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sz w:val="32"/>
        </w:rPr>
        <w:t>Муниципальное бюджетное общеобразовательное учреждение</w:t>
      </w:r>
    </w:p>
    <w:p>
      <w:pPr>
        <w:jc w:val="center"/>
        <w:rPr>
          <w:sz w:val="32"/>
        </w:rPr>
      </w:pPr>
      <w:r>
        <w:rPr>
          <w:sz w:val="32"/>
        </w:rPr>
        <w:t>Петрозаводского городского округа</w:t>
      </w:r>
    </w:p>
    <w:p>
      <w:pPr>
        <w:jc w:val="center"/>
        <w:rPr>
          <w:sz w:val="32"/>
        </w:rPr>
      </w:pPr>
      <w:r>
        <w:rPr>
          <w:sz w:val="32"/>
        </w:rPr>
        <w:t>«Лицей №13»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ind w:firstLine="0"/>
        <w:jc w:val="both"/>
      </w:pPr>
    </w:p>
    <w:p>
      <w:pPr>
        <w:jc w:val="center"/>
        <w:rPr>
          <w:b/>
          <w:sz w:val="36"/>
        </w:rPr>
      </w:pPr>
    </w:p>
    <w:p>
      <w:pPr>
        <w:jc w:val="center"/>
        <w:rPr>
          <w:b/>
          <w:sz w:val="36"/>
        </w:rPr>
      </w:pPr>
      <w:r>
        <w:rPr>
          <w:b/>
          <w:sz w:val="36"/>
        </w:rPr>
        <w:t>Практико-ориентированный проект на тему:</w:t>
      </w:r>
    </w:p>
    <w:p>
      <w:pPr>
        <w:jc w:val="center"/>
        <w:rPr>
          <w:sz w:val="32"/>
        </w:rPr>
      </w:pPr>
      <w:r>
        <w:rPr>
          <w:sz w:val="32"/>
        </w:rPr>
        <w:t>«Мой друг – велосипед»</w:t>
      </w:r>
    </w:p>
    <w:p>
      <w:pPr>
        <w:jc w:val="both"/>
      </w:pPr>
    </w:p>
    <w:p>
      <w:pPr>
        <w:jc w:val="both"/>
      </w:pPr>
    </w:p>
    <w:p>
      <w:pPr>
        <w:jc w:val="right"/>
        <w:rPr>
          <w:sz w:val="32"/>
        </w:rPr>
      </w:pPr>
      <w:r>
        <w:rPr>
          <w:sz w:val="32"/>
        </w:rPr>
        <w:t>Работу выполнил:</w:t>
      </w:r>
    </w:p>
    <w:p>
      <w:pPr>
        <w:jc w:val="right"/>
        <w:rPr>
          <w:sz w:val="32"/>
        </w:rPr>
      </w:pPr>
      <w:r>
        <w:rPr>
          <w:sz w:val="32"/>
        </w:rPr>
        <w:t>Русинов Александр</w:t>
      </w:r>
    </w:p>
    <w:p>
      <w:pPr>
        <w:jc w:val="right"/>
        <w:rPr>
          <w:sz w:val="32"/>
        </w:rPr>
      </w:pPr>
      <w:r>
        <w:rPr>
          <w:sz w:val="32"/>
        </w:rPr>
        <w:t>ученик 4 «В» класса</w:t>
      </w: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</w:p>
    <w:p>
      <w:pPr>
        <w:jc w:val="right"/>
        <w:rPr>
          <w:sz w:val="32"/>
        </w:rPr>
      </w:pPr>
      <w:r>
        <w:rPr>
          <w:sz w:val="32"/>
        </w:rPr>
        <w:t>Руководитель:</w:t>
      </w:r>
    </w:p>
    <w:p>
      <w:pPr>
        <w:jc w:val="right"/>
        <w:rPr>
          <w:sz w:val="32"/>
        </w:rPr>
      </w:pPr>
      <w:r>
        <w:rPr>
          <w:sz w:val="32"/>
        </w:rPr>
        <w:t>Дощечко Аделина</w:t>
      </w:r>
    </w:p>
    <w:p>
      <w:pPr>
        <w:jc w:val="right"/>
        <w:rPr>
          <w:sz w:val="32"/>
        </w:rPr>
      </w:pPr>
      <w:r>
        <w:rPr>
          <w:sz w:val="32"/>
        </w:rPr>
        <w:t>Алексеевна</w:t>
      </w:r>
    </w:p>
    <w:p>
      <w:pPr>
        <w:jc w:val="right"/>
        <w:rPr>
          <w:sz w:val="32"/>
        </w:rPr>
      </w:pPr>
      <w:r>
        <w:rPr>
          <w:sz w:val="32"/>
        </w:rPr>
        <w:t>учитель начальных</w:t>
      </w:r>
    </w:p>
    <w:p>
      <w:pPr>
        <w:jc w:val="right"/>
      </w:pPr>
      <w:r>
        <w:rPr>
          <w:sz w:val="32"/>
        </w:rPr>
        <w:t>классов</w:t>
      </w:r>
    </w:p>
    <w:p>
      <w:pPr>
        <w:jc w:val="center"/>
        <w:rPr>
          <w:sz w:val="32"/>
        </w:rPr>
      </w:pPr>
      <w:r>
        <w:rPr>
          <w:sz w:val="32"/>
        </w:rPr>
        <w:t>Петрозаводск</w:t>
      </w:r>
    </w:p>
    <w:p>
      <w:pPr>
        <w:jc w:val="center"/>
        <w:rPr>
          <w:rFonts w:hint="default"/>
          <w:sz w:val="32"/>
          <w:lang w:val="ru-RU"/>
        </w:rPr>
      </w:pPr>
      <w:r>
        <w:rPr>
          <w:sz w:val="32"/>
        </w:rPr>
        <w:t>2024</w:t>
      </w:r>
      <w:r>
        <w:rPr>
          <w:rFonts w:hint="default"/>
          <w:sz w:val="32"/>
          <w:lang w:val="ru-RU"/>
        </w:rPr>
        <w:t xml:space="preserve"> г.</w:t>
      </w:r>
      <w:bookmarkStart w:id="7" w:name="_GoBack"/>
      <w:bookmarkEnd w:id="7"/>
    </w:p>
    <w:sdt>
      <w:sdtPr>
        <w:rPr>
          <w:rFonts w:ascii="Times New Roman" w:hAnsi="Times New Roman" w:cs="Times New Roman" w:eastAsiaTheme="minorHAnsi"/>
          <w:b w:val="0"/>
          <w:bCs w:val="0"/>
          <w:color w:val="auto"/>
        </w:rPr>
        <w:id w:val="122735001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HAnsi"/>
          <w:b w:val="0"/>
          <w:bCs w:val="0"/>
          <w:color w:val="auto"/>
        </w:rPr>
      </w:sdtEndPr>
      <w:sdtContent>
        <w:p>
          <w:pPr>
            <w:pStyle w:val="20"/>
            <w:jc w:val="center"/>
            <w:rPr>
              <w:color w:val="auto"/>
            </w:rPr>
          </w:pPr>
          <w:r>
            <w:rPr>
              <w:color w:val="auto"/>
            </w:rPr>
            <w:t>Оглавление</w:t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"_Toc158184732" </w:instrText>
          </w:r>
          <w:r>
            <w:fldChar w:fldCharType="separate"/>
          </w:r>
          <w:r>
            <w:rPr>
              <w:rStyle w:val="6"/>
            </w:rPr>
            <w:t>Введение</w:t>
          </w:r>
          <w:r>
            <w:tab/>
          </w:r>
          <w:r>
            <w:fldChar w:fldCharType="begin"/>
          </w:r>
          <w:r>
            <w:instrText xml:space="preserve"> PAGEREF _Toc158184732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"_Toc158184733" </w:instrText>
          </w:r>
          <w:r>
            <w:fldChar w:fldCharType="separate"/>
          </w:r>
          <w:r>
            <w:rPr>
              <w:rStyle w:val="6"/>
            </w:rPr>
            <w:t>Глава 1. История появления велосипеда.</w:t>
          </w:r>
          <w:r>
            <w:tab/>
          </w:r>
          <w:r>
            <w:fldChar w:fldCharType="begin"/>
          </w:r>
          <w:r>
            <w:instrText xml:space="preserve"> PAGEREF _Toc158184733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left" w:pos="660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"_Toc158184734" </w:instrText>
          </w:r>
          <w:r>
            <w:fldChar w:fldCharType="separate"/>
          </w:r>
          <w:r>
            <w:rPr>
              <w:rStyle w:val="6"/>
            </w:rPr>
            <w:t>1.1.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  <w:tab/>
          </w:r>
          <w:r>
            <w:rPr>
              <w:rStyle w:val="6"/>
            </w:rPr>
            <w:t>Виды современных велосипедов</w:t>
          </w:r>
          <w:r>
            <w:tab/>
          </w:r>
          <w:r>
            <w:fldChar w:fldCharType="begin"/>
          </w:r>
          <w:r>
            <w:instrText xml:space="preserve"> PAGEREF _Toc158184734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"_Toc158184735" </w:instrText>
          </w:r>
          <w:r>
            <w:fldChar w:fldCharType="separate"/>
          </w:r>
          <w:r>
            <w:rPr>
              <w:rStyle w:val="6"/>
            </w:rPr>
            <w:t>Глава 2. Практическая часть</w:t>
          </w:r>
          <w:r>
            <w:tab/>
          </w:r>
          <w:r>
            <w:fldChar w:fldCharType="begin"/>
          </w:r>
          <w:r>
            <w:instrText xml:space="preserve"> PAGEREF _Toc158184735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"_Toc158184736" </w:instrText>
          </w:r>
          <w:r>
            <w:fldChar w:fldCharType="separate"/>
          </w:r>
          <w:r>
            <w:rPr>
              <w:rStyle w:val="6"/>
            </w:rPr>
            <w:t>Заключение</w:t>
          </w:r>
          <w:r>
            <w:tab/>
          </w:r>
          <w:r>
            <w:fldChar w:fldCharType="begin"/>
          </w:r>
          <w:r>
            <w:instrText xml:space="preserve"> PAGEREF _Toc158184736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"_Toc158184737" </w:instrText>
          </w:r>
          <w:r>
            <w:fldChar w:fldCharType="separate"/>
          </w:r>
          <w:r>
            <w:rPr>
              <w:rStyle w:val="6"/>
            </w:rPr>
            <w:t>Используемая литература</w:t>
          </w:r>
          <w:r>
            <w:tab/>
          </w:r>
          <w:r>
            <w:fldChar w:fldCharType="begin"/>
          </w:r>
          <w:r>
            <w:instrText xml:space="preserve"> PAGEREF _Toc158184737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0"/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"_Toc158184738" </w:instrText>
          </w:r>
          <w:r>
            <w:fldChar w:fldCharType="separate"/>
          </w:r>
          <w:r>
            <w:rPr>
              <w:rStyle w:val="6"/>
            </w:rPr>
            <w:t>Приложение</w:t>
          </w:r>
          <w:r>
            <w:tab/>
          </w:r>
          <w:r>
            <w:fldChar w:fldCharType="begin"/>
          </w:r>
          <w:r>
            <w:instrText xml:space="preserve"> PAGEREF _Toc158184738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jc w:val="both"/>
      </w:pPr>
    </w:p>
    <w:p>
      <w:pPr>
        <w:jc w:val="both"/>
      </w:pPr>
    </w:p>
    <w:p>
      <w:pPr>
        <w:spacing w:after="200" w:line="276" w:lineRule="auto"/>
        <w:ind w:firstLine="0"/>
        <w:rPr>
          <w:b/>
        </w:rPr>
      </w:pPr>
      <w:r>
        <w:rPr>
          <w:b/>
        </w:rPr>
        <w:br w:type="page"/>
      </w:r>
    </w:p>
    <w:p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0" w:name="_Toc158184732"/>
      <w:r>
        <w:rPr>
          <w:rFonts w:ascii="Times New Roman" w:hAnsi="Times New Roman" w:cs="Times New Roman"/>
          <w:color w:val="auto"/>
        </w:rPr>
        <w:t>Введение</w:t>
      </w:r>
      <w:bookmarkEnd w:id="0"/>
    </w:p>
    <w:p>
      <w:pPr>
        <w:jc w:val="both"/>
      </w:pPr>
      <w:r>
        <w:t>В прошлом году я рассказал одноклассникам о своём хобби – вело</w:t>
      </w:r>
      <w:r>
        <w:softHyphen/>
      </w:r>
      <w:r>
        <w:t>спорте. Ребят заинтересовал мой рассказ, и я задумался, чем же привлекает меня велосипед. Так возникла идея проекта «Мой друг – велосипед».</w:t>
      </w:r>
    </w:p>
    <w:p>
      <w:pPr>
        <w:jc w:val="both"/>
        <w:rPr>
          <w:b/>
        </w:rPr>
      </w:pPr>
      <w:r>
        <w:rPr>
          <w:b/>
        </w:rPr>
        <w:t>Цель</w:t>
      </w:r>
      <w:r>
        <w:t>: узнать, почему велосипед – друг человека и заинтересовать одноклассников велоспортом.</w:t>
      </w:r>
    </w:p>
    <w:p>
      <w:pPr>
        <w:jc w:val="both"/>
      </w:pPr>
      <w:r>
        <w:rPr>
          <w:b/>
        </w:rPr>
        <w:t>Задачи</w:t>
      </w:r>
      <w:r>
        <w:t>:</w:t>
      </w:r>
    </w:p>
    <w:p>
      <w:pPr>
        <w:pStyle w:val="15"/>
        <w:numPr>
          <w:ilvl w:val="0"/>
          <w:numId w:val="1"/>
        </w:numPr>
        <w:ind w:left="1560"/>
        <w:jc w:val="both"/>
      </w:pPr>
      <w:r>
        <w:t>узнать историю велосипеда;</w:t>
      </w:r>
    </w:p>
    <w:p>
      <w:pPr>
        <w:pStyle w:val="15"/>
        <w:numPr>
          <w:ilvl w:val="0"/>
          <w:numId w:val="1"/>
        </w:numPr>
        <w:ind w:left="1560"/>
        <w:jc w:val="both"/>
      </w:pPr>
      <w:r>
        <w:t>дать сравнительную характеристику разным моделям велосипе</w:t>
      </w:r>
      <w:r>
        <w:softHyphen/>
      </w:r>
      <w:r>
        <w:t>дов;</w:t>
      </w:r>
    </w:p>
    <w:p>
      <w:pPr>
        <w:pStyle w:val="15"/>
        <w:numPr>
          <w:ilvl w:val="0"/>
          <w:numId w:val="1"/>
        </w:numPr>
        <w:ind w:left="1560"/>
        <w:jc w:val="both"/>
      </w:pPr>
      <w:r>
        <w:t>провести анкетирование среди одноклассников;</w:t>
      </w:r>
    </w:p>
    <w:p>
      <w:pPr>
        <w:pStyle w:val="15"/>
        <w:numPr>
          <w:ilvl w:val="0"/>
          <w:numId w:val="1"/>
        </w:numPr>
        <w:ind w:left="1560"/>
        <w:jc w:val="both"/>
      </w:pPr>
      <w:r>
        <w:t>узнать, с какого возраста большинство детей начинает кататься на велосипеде;</w:t>
      </w:r>
    </w:p>
    <w:p>
      <w:pPr>
        <w:pStyle w:val="15"/>
        <w:numPr>
          <w:ilvl w:val="0"/>
          <w:numId w:val="1"/>
        </w:numPr>
        <w:ind w:left="1560"/>
        <w:jc w:val="both"/>
      </w:pPr>
      <w:r>
        <w:t>сделать   выводы.</w:t>
      </w:r>
    </w:p>
    <w:p>
      <w:pPr>
        <w:jc w:val="both"/>
        <w:rPr>
          <w:b/>
        </w:rPr>
      </w:pPr>
      <w:r>
        <w:rPr>
          <w:b/>
        </w:rPr>
        <w:t xml:space="preserve">Объект исследования: </w:t>
      </w:r>
      <w:r>
        <w:t xml:space="preserve">велосипед </w:t>
      </w:r>
    </w:p>
    <w:p>
      <w:pPr>
        <w:jc w:val="both"/>
        <w:rPr>
          <w:b/>
        </w:rPr>
      </w:pPr>
      <w:r>
        <w:rPr>
          <w:b/>
        </w:rPr>
        <w:t xml:space="preserve">Методы исследования: </w:t>
      </w:r>
    </w:p>
    <w:p>
      <w:pPr>
        <w:pStyle w:val="15"/>
        <w:numPr>
          <w:ilvl w:val="0"/>
          <w:numId w:val="2"/>
        </w:numPr>
        <w:jc w:val="both"/>
      </w:pPr>
      <w:r>
        <w:t>поиск и изучение литературы по теме;</w:t>
      </w:r>
    </w:p>
    <w:p>
      <w:pPr>
        <w:pStyle w:val="15"/>
        <w:numPr>
          <w:ilvl w:val="0"/>
          <w:numId w:val="2"/>
        </w:numPr>
        <w:jc w:val="both"/>
      </w:pPr>
      <w:r>
        <w:t>сравнение и анализ информации;</w:t>
      </w:r>
    </w:p>
    <w:p>
      <w:pPr>
        <w:pStyle w:val="15"/>
        <w:numPr>
          <w:ilvl w:val="0"/>
          <w:numId w:val="2"/>
        </w:numPr>
        <w:jc w:val="both"/>
      </w:pPr>
      <w:r>
        <w:t>анкетирование, построение диаграмм.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" w:name="_Toc158184733"/>
      <w:r>
        <w:rPr>
          <w:rFonts w:ascii="Times New Roman" w:hAnsi="Times New Roman" w:cs="Times New Roman"/>
          <w:color w:val="auto"/>
        </w:rPr>
        <w:t>Глава 1. История появления велосипеда.</w:t>
      </w:r>
      <w:bookmarkEnd w:id="1"/>
    </w:p>
    <w:p>
      <w:pPr>
        <w:jc w:val="both"/>
      </w:pPr>
      <w:r>
        <w:t>Велосипед – (от латинского «быстрая нога») колёсное транспортное средство, приводимое в движение мускульной силой человека    через пе</w:t>
      </w:r>
      <w:r>
        <w:softHyphen/>
      </w:r>
      <w:r>
        <w:t>дали.</w:t>
      </w:r>
    </w:p>
    <w:p>
      <w:pPr>
        <w:jc w:val="both"/>
        <w:rPr>
          <w:b/>
        </w:rPr>
      </w:pPr>
      <w:r>
        <w:t>Первый велосипед изобрёл в1817 году немецкий профессор барон Карл  фон Дрез. Он назвал   его «машина  для бега». Велосипед был похож на со</w:t>
      </w:r>
      <w:r>
        <w:softHyphen/>
      </w:r>
      <w:r>
        <w:t>временный беговел.</w:t>
      </w:r>
    </w:p>
    <w:p>
      <w:pPr>
        <w:jc w:val="both"/>
      </w:pPr>
      <w:r>
        <w:t>В 1866   году Пьер Лалман прикрутил к нему педали и раму и получил патент на изобретение велосипеда</w:t>
      </w:r>
      <w:r>
        <w:rPr>
          <w:rStyle w:val="5"/>
        </w:rPr>
        <w:footnoteReference w:id="0"/>
      </w:r>
      <w:r>
        <w:t>.</w:t>
      </w:r>
    </w:p>
    <w:p>
      <w:pPr>
        <w:jc w:val="both"/>
      </w:pPr>
      <w:r>
        <w:t>Патент – документ,  который  позволяет защитить своё  изобретение.</w:t>
      </w:r>
    </w:p>
    <w:p>
      <w:pPr>
        <w:jc w:val="both"/>
      </w:pPr>
      <w:r>
        <w:t>Современный велосипед  сильно отличается от своих предшественни</w:t>
      </w:r>
      <w:r>
        <w:softHyphen/>
      </w:r>
      <w:r>
        <w:t>ков.</w:t>
      </w:r>
    </w:p>
    <w:p>
      <w:pPr>
        <w:jc w:val="both"/>
      </w:pPr>
      <w:r>
        <w:t>Существует огромное количество типов и видов велосипедов для раз</w:t>
      </w:r>
      <w:r>
        <w:softHyphen/>
      </w:r>
      <w:r>
        <w:t>ных целей</w:t>
      </w:r>
      <w:r>
        <w:rPr>
          <w:rStyle w:val="5"/>
        </w:rPr>
        <w:footnoteReference w:id="1"/>
      </w:r>
      <w:r>
        <w:t xml:space="preserve">. </w:t>
      </w:r>
    </w:p>
    <w:p>
      <w:pPr>
        <w:pStyle w:val="2"/>
        <w:numPr>
          <w:ilvl w:val="1"/>
          <w:numId w:val="3"/>
        </w:numPr>
        <w:spacing w:before="0"/>
        <w:rPr>
          <w:rFonts w:ascii="Times New Roman" w:hAnsi="Times New Roman" w:cs="Times New Roman"/>
          <w:color w:val="auto"/>
        </w:rPr>
      </w:pPr>
      <w:bookmarkStart w:id="2" w:name="_Toc158184734"/>
      <w:r>
        <w:rPr>
          <w:rFonts w:ascii="Times New Roman" w:hAnsi="Times New Roman" w:cs="Times New Roman"/>
          <w:color w:val="auto"/>
        </w:rPr>
        <w:t>Виды современных велосипедов</w:t>
      </w:r>
      <w:bookmarkEnd w:id="2"/>
    </w:p>
    <w:p>
      <w:pPr>
        <w:jc w:val="both"/>
      </w:pPr>
      <w:r>
        <w:t>Я представлю велосипеды, которые мы используем на своих занятиях велоспортом.</w:t>
      </w:r>
    </w:p>
    <w:p>
      <w:pPr>
        <w:pStyle w:val="15"/>
        <w:numPr>
          <w:ilvl w:val="0"/>
          <w:numId w:val="4"/>
        </w:numPr>
        <w:ind w:left="851"/>
        <w:jc w:val="both"/>
      </w:pPr>
      <w:r>
        <w:t>Беговел Kokua для малышей от полутора лет на резиновых колёсах с амортизаторами. Хорошо подойдет для любой местности. Учит  держать рав</w:t>
      </w:r>
      <w:r>
        <w:softHyphen/>
      </w:r>
      <w:r>
        <w:t>новесие.</w:t>
      </w:r>
    </w:p>
    <w:p>
      <w:pPr>
        <w:pStyle w:val="15"/>
        <w:numPr>
          <w:ilvl w:val="0"/>
          <w:numId w:val="4"/>
        </w:numPr>
        <w:ind w:left="851"/>
        <w:jc w:val="both"/>
      </w:pPr>
      <w:r>
        <w:rPr>
          <w:lang w:val="en-US"/>
        </w:rPr>
        <w:t>Strider</w:t>
      </w:r>
      <w:r>
        <w:t xml:space="preserve"> (Страйдер) – самый лёгкий и быстрый беговел для ровных трасс.</w:t>
      </w:r>
    </w:p>
    <w:p>
      <w:pPr>
        <w:pStyle w:val="15"/>
        <w:numPr>
          <w:ilvl w:val="0"/>
          <w:numId w:val="4"/>
        </w:numPr>
        <w:ind w:left="851"/>
        <w:jc w:val="both"/>
      </w:pPr>
      <w:r>
        <w:t xml:space="preserve">Велосипед  </w:t>
      </w:r>
      <w:r>
        <w:rPr>
          <w:lang w:val="en-US"/>
        </w:rPr>
        <w:t>Kokua</w:t>
      </w:r>
      <w:r>
        <w:t xml:space="preserve"> (Кокуа) предназначен для начинающих, так как имеет правильное анатомическое строение.</w:t>
      </w:r>
    </w:p>
    <w:p>
      <w:pPr>
        <w:pStyle w:val="15"/>
        <w:numPr>
          <w:ilvl w:val="0"/>
          <w:numId w:val="4"/>
        </w:numPr>
        <w:ind w:left="851"/>
        <w:jc w:val="both"/>
      </w:pPr>
      <w:r>
        <w:rPr>
          <w:lang w:val="en-US"/>
        </w:rPr>
        <w:t>Early</w:t>
      </w:r>
      <w:r>
        <w:t xml:space="preserve"> (Эрлей) для продвинутых райдеров, очень быстрый. Хорош для езды в лесу, и на асфальте.</w:t>
      </w:r>
    </w:p>
    <w:p>
      <w:pPr>
        <w:pStyle w:val="15"/>
        <w:numPr>
          <w:ilvl w:val="0"/>
          <w:numId w:val="4"/>
        </w:numPr>
        <w:ind w:left="851"/>
        <w:jc w:val="both"/>
      </w:pPr>
      <w:r>
        <w:t>«Лисапед» - самый лёгкий велосипед на тонких  шинах. Предназна</w:t>
      </w:r>
      <w:r>
        <w:softHyphen/>
      </w:r>
      <w:r>
        <w:t>чен для ровных дорог.</w:t>
      </w:r>
    </w:p>
    <w:p>
      <w:pPr>
        <w:pStyle w:val="15"/>
        <w:numPr>
          <w:ilvl w:val="0"/>
          <w:numId w:val="4"/>
        </w:numPr>
        <w:ind w:left="851"/>
        <w:jc w:val="both"/>
      </w:pPr>
      <w:r>
        <w:rPr>
          <w:lang w:val="en-US"/>
        </w:rPr>
        <w:t>Kubikes</w:t>
      </w:r>
      <w:r>
        <w:t xml:space="preserve"> (Кубайк) – очень маневренный, подходит для любой местно</w:t>
      </w:r>
      <w:r>
        <w:softHyphen/>
      </w:r>
      <w:r>
        <w:t>сти.</w:t>
      </w:r>
    </w:p>
    <w:p>
      <w:pPr>
        <w:pStyle w:val="15"/>
        <w:numPr>
          <w:ilvl w:val="0"/>
          <w:numId w:val="4"/>
        </w:numPr>
        <w:ind w:left="851"/>
        <w:jc w:val="both"/>
      </w:pPr>
      <w:r>
        <w:rPr>
          <w:lang w:val="en-US"/>
        </w:rPr>
        <w:t>Diamant</w:t>
      </w:r>
      <w:r>
        <w:t xml:space="preserve"> (Диамант) – тяжёлый велосипед на толстых шинах. На нём  удобно съезжать с гор даже по размытым дождями дорогам.</w:t>
      </w:r>
    </w:p>
    <w:p>
      <w:pPr>
        <w:pStyle w:val="15"/>
        <w:numPr>
          <w:ilvl w:val="0"/>
          <w:numId w:val="4"/>
        </w:numPr>
        <w:ind w:left="851"/>
        <w:jc w:val="both"/>
      </w:pPr>
      <w:r>
        <w:rPr>
          <w:lang w:val="en-US"/>
        </w:rPr>
        <w:t>Inspyre</w:t>
      </w:r>
      <w:r>
        <w:t xml:space="preserve"> (Инспар) – велосипед для гонок на памп- треке, трассе из    чере</w:t>
      </w:r>
      <w:r>
        <w:softHyphen/>
      </w:r>
      <w:r>
        <w:t>дующихся ям, кочек и контруклонов, без ровных   участков.</w:t>
      </w:r>
    </w:p>
    <w:p>
      <w:pPr>
        <w:pStyle w:val="2"/>
        <w:spacing w:before="120"/>
        <w:jc w:val="center"/>
        <w:rPr>
          <w:rFonts w:ascii="Times New Roman" w:hAnsi="Times New Roman" w:cs="Times New Roman"/>
          <w:color w:val="auto"/>
        </w:rPr>
      </w:pPr>
      <w:bookmarkStart w:id="3" w:name="_Toc158184735"/>
      <w:r>
        <w:rPr>
          <w:rFonts w:ascii="Times New Roman" w:hAnsi="Times New Roman" w:cs="Times New Roman"/>
          <w:color w:val="auto"/>
        </w:rPr>
        <w:t>Глава 2. Практическая часть</w:t>
      </w:r>
      <w:bookmarkEnd w:id="3"/>
    </w:p>
    <w:p>
      <w:pPr>
        <w:jc w:val="both"/>
      </w:pPr>
      <w:r>
        <w:t xml:space="preserve">Для определения  наибольшей  скорости, мы с братом ездили на разных велосипедах по разным трассам и засекали время. Результаты исследований я занёс в таблицу, из которой видно, что самый высокий рейтинг у  </w:t>
      </w:r>
      <w:r>
        <w:rPr>
          <w:lang w:val="en-US"/>
        </w:rPr>
        <w:t>Kubikes</w:t>
      </w:r>
      <w:r>
        <w:t xml:space="preserve"> (Кубайка). Он  хорош практически везде. </w:t>
      </w:r>
    </w:p>
    <w:p>
      <w:pPr>
        <w:jc w:val="center"/>
      </w:pPr>
      <w:r>
        <w:t>Таблица 1. Сравнительная характеристика велосипедов</w:t>
      </w:r>
    </w:p>
    <w:tbl>
      <w:tblPr>
        <w:tblStyle w:val="1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95"/>
        <w:gridCol w:w="1595"/>
        <w:gridCol w:w="1595"/>
        <w:gridCol w:w="1595"/>
        <w:gridCol w:w="15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Для начи</w:t>
            </w:r>
            <w:r>
              <w:rPr>
                <w:rFonts w:eastAsia="Times New Roman"/>
                <w:b/>
                <w:bCs/>
                <w:lang w:eastAsia="ru-RU"/>
              </w:rPr>
              <w:softHyphen/>
            </w:r>
            <w:r>
              <w:rPr>
                <w:rFonts w:eastAsia="Times New Roman"/>
                <w:b/>
                <w:bCs/>
                <w:lang w:eastAsia="ru-RU"/>
              </w:rPr>
              <w:t>нающих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Для  ров</w:t>
            </w:r>
            <w:r>
              <w:rPr>
                <w:rFonts w:eastAsia="Times New Roman"/>
                <w:b/>
                <w:bCs/>
                <w:lang w:eastAsia="ru-RU"/>
              </w:rPr>
              <w:softHyphen/>
            </w:r>
            <w:r>
              <w:rPr>
                <w:rFonts w:eastAsia="Times New Roman"/>
                <w:b/>
                <w:bCs/>
                <w:lang w:eastAsia="ru-RU"/>
              </w:rPr>
              <w:t>ных дорог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Для лес</w:t>
            </w:r>
            <w:r>
              <w:rPr>
                <w:rFonts w:eastAsia="Times New Roman"/>
                <w:b/>
                <w:bCs/>
                <w:lang w:eastAsia="ru-RU"/>
              </w:rPr>
              <w:softHyphen/>
            </w:r>
            <w:r>
              <w:rPr>
                <w:rFonts w:eastAsia="Times New Roman"/>
                <w:b/>
                <w:bCs/>
                <w:lang w:eastAsia="ru-RU"/>
              </w:rPr>
              <w:t>ных трасс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Для кру</w:t>
            </w:r>
            <w:r>
              <w:rPr>
                <w:rFonts w:eastAsia="Times New Roman"/>
                <w:b/>
                <w:bCs/>
                <w:lang w:eastAsia="ru-RU"/>
              </w:rPr>
              <w:softHyphen/>
            </w:r>
            <w:r>
              <w:rPr>
                <w:rFonts w:eastAsia="Times New Roman"/>
                <w:b/>
                <w:bCs/>
                <w:lang w:eastAsia="ru-RU"/>
              </w:rPr>
              <w:t>тых лес</w:t>
            </w:r>
            <w:r>
              <w:rPr>
                <w:rFonts w:eastAsia="Times New Roman"/>
                <w:b/>
                <w:bCs/>
                <w:lang w:eastAsia="ru-RU"/>
              </w:rPr>
              <w:softHyphen/>
            </w:r>
            <w:r>
              <w:rPr>
                <w:rFonts w:eastAsia="Times New Roman"/>
                <w:b/>
                <w:bCs/>
                <w:lang w:eastAsia="ru-RU"/>
              </w:rPr>
              <w:t>ных спус</w:t>
            </w:r>
            <w:r>
              <w:rPr>
                <w:rFonts w:eastAsia="Times New Roman"/>
                <w:b/>
                <w:bCs/>
                <w:lang w:eastAsia="ru-RU"/>
              </w:rPr>
              <w:softHyphen/>
            </w:r>
            <w:r>
              <w:rPr>
                <w:rFonts w:eastAsia="Times New Roman"/>
                <w:b/>
                <w:bCs/>
                <w:lang w:eastAsia="ru-RU"/>
              </w:rPr>
              <w:t>ков</w:t>
            </w:r>
          </w:p>
        </w:tc>
        <w:tc>
          <w:tcPr>
            <w:tcW w:w="834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Для памп - треков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3" w:type="pct"/>
          </w:tcPr>
          <w:p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Kokua</w:t>
            </w:r>
          </w:p>
          <w:p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(Кокуа) 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  +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  +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+ </w:t>
            </w:r>
          </w:p>
        </w:tc>
        <w:tc>
          <w:tcPr>
            <w:tcW w:w="834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33" w:type="pct"/>
          </w:tcPr>
          <w:p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Early </w:t>
            </w:r>
          </w:p>
          <w:p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(Эрлей) 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+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   +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</w:t>
            </w:r>
          </w:p>
        </w:tc>
        <w:tc>
          <w:tcPr>
            <w:tcW w:w="834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+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33" w:type="pct"/>
          </w:tcPr>
          <w:p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Лисапед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 +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4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3" w:type="pct"/>
          </w:tcPr>
          <w:p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Kubikes</w:t>
            </w:r>
          </w:p>
          <w:p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(Кубайк) 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 +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   +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+ </w:t>
            </w:r>
          </w:p>
        </w:tc>
        <w:tc>
          <w:tcPr>
            <w:tcW w:w="834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+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33" w:type="pct"/>
          </w:tcPr>
          <w:p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Diamant</w:t>
            </w:r>
          </w:p>
          <w:p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(Диамант) 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+</w:t>
            </w:r>
          </w:p>
        </w:tc>
        <w:tc>
          <w:tcPr>
            <w:tcW w:w="834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33" w:type="pct"/>
          </w:tcPr>
          <w:p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Inspyre</w:t>
            </w:r>
          </w:p>
          <w:p>
            <w:pPr>
              <w:spacing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(Инспар) </w:t>
            </w: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3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34" w:type="pct"/>
          </w:tcPr>
          <w:p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          +</w:t>
            </w:r>
          </w:p>
        </w:tc>
      </w:tr>
    </w:tbl>
    <w:p>
      <w:pPr>
        <w:jc w:val="both"/>
      </w:pPr>
      <w:r>
        <w:t>Мы участвовали в соревнованиях в разных городах и всегда поднима</w:t>
      </w:r>
      <w:r>
        <w:softHyphen/>
      </w:r>
      <w:r>
        <w:t>лись на пьедестал (</w:t>
      </w:r>
      <w:r>
        <w:rPr>
          <w:i/>
        </w:rPr>
        <w:t>Приложение 1</w:t>
      </w:r>
      <w:r>
        <w:t>).</w:t>
      </w:r>
    </w:p>
    <w:p>
      <w:pPr>
        <w:jc w:val="both"/>
        <w:rPr>
          <w:i/>
        </w:rPr>
      </w:pPr>
      <w:r>
        <w:t>Велосипед был с нами и во время пандемии,   когда тренировки в зале были отменены. По трекам видно (</w:t>
      </w:r>
      <w:r>
        <w:rPr>
          <w:i/>
        </w:rPr>
        <w:t>Приложение 2</w:t>
      </w:r>
      <w:r>
        <w:t>), что мы катались каждый день, преодоле</w:t>
      </w:r>
      <w:r>
        <w:softHyphen/>
      </w:r>
      <w:r>
        <w:t>вая за  короткое время от 7 до 11 км. Средняя скорость 9-11км/ч, а наиболь</w:t>
      </w:r>
      <w:r>
        <w:softHyphen/>
      </w:r>
      <w:r>
        <w:t xml:space="preserve">шая –  более 23км/ч. </w:t>
      </w:r>
    </w:p>
    <w:p>
      <w:pPr>
        <w:jc w:val="both"/>
      </w:pPr>
      <w:r>
        <w:t>Работая над проектом, я провёл анкетирование ребят из нашего класса, цель которого узнать все ли ребята умеют кататься на велосипеде и знают правила велосипедиста. Было опрошено 25 человек. Ребята ответили на 6 вопросов (</w:t>
      </w:r>
      <w:r>
        <w:rPr>
          <w:i/>
        </w:rPr>
        <w:t>Приложение 3</w:t>
      </w:r>
      <w:r>
        <w:t>).</w:t>
      </w:r>
    </w:p>
    <w:p>
      <w:pPr>
        <w:jc w:val="both"/>
      </w:pPr>
      <w:r>
        <w:rPr>
          <w:lang w:eastAsia="ru-RU"/>
        </w:rPr>
        <w:drawing>
          <wp:inline distT="0" distB="0" distL="0" distR="0">
            <wp:extent cx="5158740" cy="3345815"/>
            <wp:effectExtent l="0" t="0" r="3810" b="698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right"/>
        <w:rPr>
          <w:i/>
        </w:rPr>
      </w:pPr>
      <w:r>
        <w:rPr>
          <w:i/>
        </w:rPr>
        <w:t>Рис. 1 «Результаты анкетирования»</w:t>
      </w:r>
    </w:p>
    <w:p>
      <w:pPr>
        <w:jc w:val="both"/>
      </w:pPr>
      <w:r>
        <w:t>По итогам анкетирования я выяснил, что почти все ребята из нашего класса имеют велосипед и умеют кататься на нём. Дети считают катание ув</w:t>
      </w:r>
      <w:r>
        <w:softHyphen/>
      </w:r>
      <w:r>
        <w:t>лекательным занятием и большинство знают правила  велосипедиста. Но не</w:t>
      </w:r>
      <w:r>
        <w:softHyphen/>
      </w:r>
      <w:r>
        <w:t>многие катались на беговеле.</w:t>
      </w:r>
    </w:p>
    <w:p>
      <w:pPr>
        <w:jc w:val="both"/>
      </w:pPr>
      <w:r>
        <w:t>Я решил узнать, в каком возрасте дети научились кататься на велосипеде. Провел анкетирование. Результаты опроса представлены на рис.2.</w:t>
      </w:r>
    </w:p>
    <w:p>
      <w:pPr>
        <w:jc w:val="both"/>
      </w:pPr>
      <w:r>
        <w:rPr>
          <w:lang w:eastAsia="ru-RU"/>
        </w:rPr>
        <w:drawing>
          <wp:inline distT="0" distB="0" distL="0" distR="0">
            <wp:extent cx="5161280" cy="3263265"/>
            <wp:effectExtent l="19050" t="0" r="20254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right"/>
        <w:rPr>
          <w:i/>
        </w:rPr>
      </w:pPr>
      <w:r>
        <w:rPr>
          <w:i/>
        </w:rPr>
        <w:t>Рис. 2 «В каком возрасте научился кататься на велосипеде»</w:t>
      </w:r>
    </w:p>
    <w:p>
      <w:pPr>
        <w:jc w:val="both"/>
      </w:pPr>
      <w:r>
        <w:t>По рисунку 2 видно, что большинство ребят научились  кататься в возрасте 5-7 лет и только 3 человека в раннем возрасте. Два человека пока не умеют кататься.</w:t>
      </w:r>
    </w:p>
    <w:p>
      <w:pPr>
        <w:spacing w:after="200" w:line="276" w:lineRule="auto"/>
        <w:ind w:firstLine="0"/>
        <w:rPr>
          <w:rFonts w:eastAsiaTheme="majorEastAsia"/>
          <w:b/>
          <w:bCs/>
        </w:rPr>
      </w:pPr>
      <w:r>
        <w:br w:type="page"/>
      </w:r>
    </w:p>
    <w:p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4" w:name="_Toc158184736"/>
      <w:r>
        <w:rPr>
          <w:rFonts w:ascii="Times New Roman" w:hAnsi="Times New Roman" w:cs="Times New Roman"/>
          <w:color w:val="auto"/>
        </w:rPr>
        <w:t>Заключение</w:t>
      </w:r>
      <w:bookmarkEnd w:id="4"/>
    </w:p>
    <w:p>
      <w:pPr>
        <w:jc w:val="both"/>
      </w:pPr>
      <w:r>
        <w:t>Подводя итоги, можно сказать, что велосипед - наш друг! Он радует нас, когда всё хорошо, помогает, когда трудно.</w:t>
      </w:r>
    </w:p>
    <w:p>
      <w:pPr>
        <w:jc w:val="both"/>
      </w:pPr>
      <w:r>
        <w:t xml:space="preserve">Заниматься велоспортом можно с раннего возраста. Велоспорт укрепляет здоровье. Во время совместного катания появляется много друзей-единомышленников. Велосипед подходит для путешествия в городе и в лесу, может помочь организовать прогулки и в дождь, и по размытой дороге, и во время пандемии. </w:t>
      </w:r>
    </w:p>
    <w:p>
      <w:pPr>
        <w:jc w:val="both"/>
      </w:pPr>
      <w:r>
        <w:t>Но, к сожалению, в нашем городе нет федерации велоспорта, спор</w:t>
      </w:r>
      <w:r>
        <w:softHyphen/>
      </w:r>
      <w:r>
        <w:t xml:space="preserve">тивной школы этого профиля, очень мало велодорожек. </w:t>
      </w:r>
    </w:p>
    <w:p>
      <w:pPr>
        <w:tabs>
          <w:tab w:val="left" w:pos="4962"/>
        </w:tabs>
        <w:jc w:val="both"/>
      </w:pPr>
      <w:r>
        <w:t xml:space="preserve">Надеюсь, что у любителей велоспорта будет возможность заниматься данным видом спорта профессионально.  </w:t>
      </w:r>
    </w:p>
    <w:p>
      <w:pPr>
        <w:jc w:val="both"/>
      </w:pPr>
    </w:p>
    <w:p>
      <w:pPr>
        <w:ind w:firstLine="0"/>
        <w:jc w:val="both"/>
      </w:pPr>
    </w:p>
    <w:p>
      <w:pPr>
        <w:spacing w:after="200" w:line="276" w:lineRule="auto"/>
        <w:ind w:firstLine="0"/>
        <w:rPr>
          <w:rFonts w:eastAsiaTheme="majorEastAsia"/>
          <w:b/>
          <w:bCs/>
        </w:rPr>
      </w:pPr>
      <w:r>
        <w:br w:type="page"/>
      </w:r>
    </w:p>
    <w:p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5" w:name="_Toc158184737"/>
      <w:r>
        <w:rPr>
          <w:rFonts w:ascii="Times New Roman" w:hAnsi="Times New Roman" w:cs="Times New Roman"/>
          <w:color w:val="auto"/>
        </w:rPr>
        <w:t>Используемая литература</w:t>
      </w:r>
      <w:bookmarkEnd w:id="5"/>
    </w:p>
    <w:p>
      <w:pPr>
        <w:pStyle w:val="15"/>
        <w:numPr>
          <w:ilvl w:val="0"/>
          <w:numId w:val="5"/>
        </w:numPr>
        <w:jc w:val="both"/>
      </w:pPr>
      <w:r>
        <w:t>Изобрести велосипед: история создания и необычные концепции [Электронный ресурс]. – Режим доступа: https://mediapro.yandex.ru/life/bicycle-invention</w:t>
      </w:r>
    </w:p>
    <w:p>
      <w:pPr>
        <w:pStyle w:val="15"/>
        <w:numPr>
          <w:ilvl w:val="0"/>
          <w:numId w:val="5"/>
        </w:numPr>
        <w:jc w:val="both"/>
      </w:pPr>
      <w:r>
        <w:rPr>
          <w:lang w:val="en-US"/>
        </w:rPr>
        <w:t>Velomozg</w:t>
      </w:r>
      <w:r>
        <w:t>. Твой проводник в велосипедном мире [Электронный ресурс]. – Режим доступа: https://velomozg.com/tipy-i-vidy-velosipedov-polnyj-spisok.</w:t>
      </w:r>
    </w:p>
    <w:p>
      <w:pPr>
        <w:ind w:left="360" w:firstLine="0"/>
        <w:jc w:val="both"/>
      </w:pPr>
    </w:p>
    <w:p>
      <w:pPr>
        <w:ind w:firstLine="0"/>
        <w:jc w:val="both"/>
      </w:pPr>
    </w:p>
    <w:p>
      <w:pPr>
        <w:spacing w:after="200" w:line="276" w:lineRule="auto"/>
        <w:ind w:firstLine="0"/>
        <w:rPr>
          <w:rFonts w:eastAsiaTheme="majorEastAsia"/>
          <w:b/>
          <w:bCs/>
        </w:rPr>
      </w:pPr>
      <w:r>
        <w:br w:type="page"/>
      </w:r>
    </w:p>
    <w:p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6" w:name="_Toc158184738"/>
      <w:r>
        <w:rPr>
          <w:rFonts w:ascii="Times New Roman" w:hAnsi="Times New Roman" w:cs="Times New Roman"/>
          <w:color w:val="auto"/>
        </w:rPr>
        <w:t>Приложение</w:t>
      </w:r>
      <w:bookmarkEnd w:id="6"/>
    </w:p>
    <w:p>
      <w:pPr>
        <w:jc w:val="right"/>
        <w:rPr>
          <w:i/>
        </w:rPr>
      </w:pPr>
      <w:r>
        <w:rPr>
          <w:i/>
        </w:rPr>
        <w:t>Приложение 1</w:t>
      </w:r>
    </w:p>
    <w:p>
      <w:pPr>
        <w:jc w:val="both"/>
      </w:pPr>
      <w:r>
        <w:rPr>
          <w:lang w:eastAsia="ru-RU"/>
        </w:rPr>
        <w:drawing>
          <wp:inline distT="0" distB="0" distL="0" distR="0">
            <wp:extent cx="2773680" cy="1848485"/>
            <wp:effectExtent l="19050" t="0" r="7468" b="0"/>
            <wp:docPr id="1" name="Рисунок 1" descr="C:\Users\user\Desktop\чемпион\веломарафон\3G9hUVAyZ5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чемпион\веломарафон\3G9hUVAyZ5o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3832" cy="1848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2485390" cy="1656080"/>
            <wp:effectExtent l="19050" t="0" r="0" b="0"/>
            <wp:docPr id="2" name="Рисунок 2" descr="C:\Users\user\Desktop\чемпион\сестрорецк 2016\v2drMZYWR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чемпион\сестрорецк 2016\v2drMZYWRl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5603" cy="1656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right"/>
        <w:rPr>
          <w:i/>
        </w:rPr>
      </w:pPr>
    </w:p>
    <w:p>
      <w:pPr>
        <w:jc w:val="right"/>
        <w:rPr>
          <w:i/>
        </w:rPr>
      </w:pPr>
      <w:r>
        <w:rPr>
          <w:i/>
        </w:rPr>
        <w:t>Приложение 2</w:t>
      </w:r>
      <w:r>
        <w:rPr>
          <w:i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236220</wp:posOffset>
            </wp:positionV>
            <wp:extent cx="2670810" cy="4178300"/>
            <wp:effectExtent l="19050" t="0" r="0" b="0"/>
            <wp:wrapTight wrapText="bothSides">
              <wp:wrapPolygon>
                <wp:start x="-154" y="0"/>
                <wp:lineTo x="-154" y="21469"/>
                <wp:lineTo x="21569" y="21469"/>
                <wp:lineTo x="21569" y="0"/>
                <wp:lineTo x="-154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26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i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236220</wp:posOffset>
            </wp:positionV>
            <wp:extent cx="3032125" cy="3742055"/>
            <wp:effectExtent l="19050" t="0" r="0" b="0"/>
            <wp:wrapTight wrapText="bothSides">
              <wp:wrapPolygon>
                <wp:start x="-136" y="0"/>
                <wp:lineTo x="-136" y="21442"/>
                <wp:lineTo x="21577" y="21442"/>
                <wp:lineTo x="21577" y="0"/>
                <wp:lineTo x="-13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6"/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right"/>
        <w:rPr>
          <w:i/>
        </w:rPr>
      </w:pPr>
    </w:p>
    <w:p>
      <w:pPr>
        <w:jc w:val="right"/>
        <w:rPr>
          <w:i/>
        </w:rPr>
      </w:pPr>
      <w:r>
        <w:rPr>
          <w:i/>
        </w:rPr>
        <w:t>Приложение 3</w:t>
      </w:r>
    </w:p>
    <w:p>
      <w:pPr>
        <w:jc w:val="both"/>
      </w:pPr>
      <w:r>
        <w:t>Анкета</w:t>
      </w:r>
      <w:r>
        <w:cr/>
      </w:r>
      <w:r>
        <w:t>1. Есть ли  у тебя велосипед?</w:t>
      </w:r>
      <w:r>
        <w:cr/>
      </w:r>
      <w:r>
        <w:t>2. Умеешь ли ты на  нём кататься?</w:t>
      </w:r>
      <w:r>
        <w:cr/>
      </w:r>
      <w:r>
        <w:t>3. Во сколько лет научился кататься?</w:t>
      </w:r>
      <w:r>
        <w:cr/>
      </w:r>
      <w:r>
        <w:t>4. Катался ли ты на беговеле?</w:t>
      </w:r>
      <w:r>
        <w:cr/>
      </w:r>
      <w:r>
        <w:t>5. Считаешь ли ты катание интересным занятием?</w:t>
      </w:r>
      <w:r>
        <w:cr/>
      </w:r>
      <w:r>
        <w:t>6. Знаешь  ли ты правила велосипедиста?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footerReference r:id="rId5" w:type="default"/>
      <w:pgSz w:w="11906" w:h="16838"/>
      <w:pgMar w:top="1134" w:right="850" w:bottom="1134" w:left="1701" w:header="708" w:footer="567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7057739"/>
      <w:docPartObj>
        <w:docPartGallery w:val="AutoText"/>
      </w:docPartObj>
    </w:sdtPr>
    <w:sdtContent>
      <w:p>
        <w:pPr>
          <w:pStyle w:val="1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360" w:lineRule="auto"/>
      </w:pPr>
      <w:r>
        <w:separator/>
      </w:r>
    </w:p>
  </w:footnote>
  <w:footnote w:type="continuationSeparator" w:id="5">
    <w:p>
      <w:pPr>
        <w:spacing w:before="0" w:after="0" w:line="360" w:lineRule="auto"/>
      </w:pPr>
      <w:r>
        <w:continuationSeparator/>
      </w:r>
    </w:p>
  </w:footnote>
  <w:footnote w:id="0">
    <w:p>
      <w:pPr>
        <w:spacing w:line="240" w:lineRule="auto"/>
        <w:ind w:firstLine="0"/>
        <w:jc w:val="both"/>
      </w:pPr>
      <w:r>
        <w:rPr>
          <w:rStyle w:val="5"/>
        </w:rPr>
        <w:footnoteRef/>
      </w:r>
      <w:r>
        <w:t xml:space="preserve"> Изобрести велосипед: история создания и необычные концепции [Электронный ресурс]. – Режим доступа: https://mediapro.yandex.ru/life/bicycle-invention</w:t>
      </w:r>
    </w:p>
    <w:p>
      <w:pPr>
        <w:pStyle w:val="8"/>
      </w:pPr>
    </w:p>
  </w:footnote>
  <w:footnote w:id="1">
    <w:p>
      <w:pPr>
        <w:spacing w:line="240" w:lineRule="auto"/>
        <w:ind w:firstLine="0"/>
        <w:jc w:val="both"/>
      </w:pPr>
      <w:r>
        <w:rPr>
          <w:rStyle w:val="5"/>
        </w:rPr>
        <w:footnoteRef/>
      </w:r>
      <w:r>
        <w:t xml:space="preserve"> </w:t>
      </w:r>
      <w:r>
        <w:rPr>
          <w:lang w:val="en-US"/>
        </w:rPr>
        <w:t>Velomozg</w:t>
      </w:r>
      <w:r>
        <w:t>. Твой проводник в велосипедном мире [Электронный ресурс]. – Режим доступа: https://velomozg.com/tipy-i-vidy-velosipedov-polnyj-spisok.</w:t>
      </w:r>
    </w:p>
    <w:p>
      <w:pPr>
        <w:pStyle w:val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36A0B"/>
    <w:multiLevelType w:val="multilevel"/>
    <w:tmpl w:val="17136A0B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1D0F1073"/>
    <w:multiLevelType w:val="multilevel"/>
    <w:tmpl w:val="1D0F107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83423"/>
    <w:multiLevelType w:val="multilevel"/>
    <w:tmpl w:val="28283423"/>
    <w:lvl w:ilvl="0" w:tentative="0">
      <w:start w:val="1"/>
      <w:numFmt w:val="bullet"/>
      <w:lvlText w:val=""/>
      <w:lvlJc w:val="left"/>
      <w:pPr>
        <w:ind w:left="214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6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8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0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2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4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6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8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08" w:hanging="360"/>
      </w:pPr>
      <w:rPr>
        <w:rFonts w:hint="default" w:ascii="Wingdings" w:hAnsi="Wingdings"/>
      </w:rPr>
    </w:lvl>
  </w:abstractNum>
  <w:abstractNum w:abstractNumId="3">
    <w:nsid w:val="2AD7402F"/>
    <w:multiLevelType w:val="multilevel"/>
    <w:tmpl w:val="2AD7402F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2E213F0"/>
    <w:multiLevelType w:val="multilevel"/>
    <w:tmpl w:val="42E213F0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drawingGridHorizontalSpacing w:val="140"/>
  <w:displayHorizontalDrawingGridEvery w:val="2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0EA3"/>
    <w:rsid w:val="00057466"/>
    <w:rsid w:val="000C38C4"/>
    <w:rsid w:val="000D7C0A"/>
    <w:rsid w:val="000F3A3C"/>
    <w:rsid w:val="000F755F"/>
    <w:rsid w:val="00113CC9"/>
    <w:rsid w:val="001338DA"/>
    <w:rsid w:val="00163ED3"/>
    <w:rsid w:val="00173CD6"/>
    <w:rsid w:val="00175EA4"/>
    <w:rsid w:val="001963EA"/>
    <w:rsid w:val="001A5F53"/>
    <w:rsid w:val="001B11A1"/>
    <w:rsid w:val="001B33D6"/>
    <w:rsid w:val="001C4C96"/>
    <w:rsid w:val="001C6786"/>
    <w:rsid w:val="001D4866"/>
    <w:rsid w:val="001E4DDE"/>
    <w:rsid w:val="002049F8"/>
    <w:rsid w:val="00215BBC"/>
    <w:rsid w:val="00215FAA"/>
    <w:rsid w:val="002262EE"/>
    <w:rsid w:val="002368B1"/>
    <w:rsid w:val="002424DC"/>
    <w:rsid w:val="00254CD9"/>
    <w:rsid w:val="002711D3"/>
    <w:rsid w:val="00275334"/>
    <w:rsid w:val="002928E3"/>
    <w:rsid w:val="002B02FB"/>
    <w:rsid w:val="002B087E"/>
    <w:rsid w:val="002C5049"/>
    <w:rsid w:val="002E28C1"/>
    <w:rsid w:val="00317873"/>
    <w:rsid w:val="00326B7F"/>
    <w:rsid w:val="00346161"/>
    <w:rsid w:val="003616E7"/>
    <w:rsid w:val="003719CC"/>
    <w:rsid w:val="00372FC5"/>
    <w:rsid w:val="003C1DF9"/>
    <w:rsid w:val="003D5CE0"/>
    <w:rsid w:val="003D7B80"/>
    <w:rsid w:val="003E5C9B"/>
    <w:rsid w:val="004036F2"/>
    <w:rsid w:val="00412554"/>
    <w:rsid w:val="004A2109"/>
    <w:rsid w:val="004B42C9"/>
    <w:rsid w:val="004E3621"/>
    <w:rsid w:val="004E38C6"/>
    <w:rsid w:val="004E6AA4"/>
    <w:rsid w:val="004F1DCF"/>
    <w:rsid w:val="004F6220"/>
    <w:rsid w:val="00502F4E"/>
    <w:rsid w:val="00512084"/>
    <w:rsid w:val="00522801"/>
    <w:rsid w:val="00536299"/>
    <w:rsid w:val="005479A4"/>
    <w:rsid w:val="00557201"/>
    <w:rsid w:val="00563EDE"/>
    <w:rsid w:val="0056683E"/>
    <w:rsid w:val="00577FEA"/>
    <w:rsid w:val="00592424"/>
    <w:rsid w:val="00593678"/>
    <w:rsid w:val="005A4198"/>
    <w:rsid w:val="005C3E18"/>
    <w:rsid w:val="005E5B1D"/>
    <w:rsid w:val="005F0551"/>
    <w:rsid w:val="00604874"/>
    <w:rsid w:val="00622DEB"/>
    <w:rsid w:val="00623D18"/>
    <w:rsid w:val="006306C0"/>
    <w:rsid w:val="006409F7"/>
    <w:rsid w:val="006975C3"/>
    <w:rsid w:val="00731F33"/>
    <w:rsid w:val="007769F3"/>
    <w:rsid w:val="007C6FEB"/>
    <w:rsid w:val="00806DA1"/>
    <w:rsid w:val="00844424"/>
    <w:rsid w:val="0084482D"/>
    <w:rsid w:val="00846DA5"/>
    <w:rsid w:val="00875EC6"/>
    <w:rsid w:val="00890D4D"/>
    <w:rsid w:val="00892308"/>
    <w:rsid w:val="008A6A18"/>
    <w:rsid w:val="008B73BB"/>
    <w:rsid w:val="008D331F"/>
    <w:rsid w:val="008F35CA"/>
    <w:rsid w:val="009218BC"/>
    <w:rsid w:val="0095363F"/>
    <w:rsid w:val="009667E4"/>
    <w:rsid w:val="00982444"/>
    <w:rsid w:val="009A267A"/>
    <w:rsid w:val="009B3665"/>
    <w:rsid w:val="009D0EA3"/>
    <w:rsid w:val="009D11BE"/>
    <w:rsid w:val="009E1757"/>
    <w:rsid w:val="009E4EA0"/>
    <w:rsid w:val="009F57A7"/>
    <w:rsid w:val="00A028D2"/>
    <w:rsid w:val="00A150BE"/>
    <w:rsid w:val="00A36A8D"/>
    <w:rsid w:val="00A67478"/>
    <w:rsid w:val="00A75141"/>
    <w:rsid w:val="00A77F2B"/>
    <w:rsid w:val="00AA09C7"/>
    <w:rsid w:val="00AA785C"/>
    <w:rsid w:val="00AB0B68"/>
    <w:rsid w:val="00AB3A64"/>
    <w:rsid w:val="00AD235B"/>
    <w:rsid w:val="00AD39EA"/>
    <w:rsid w:val="00B2450F"/>
    <w:rsid w:val="00B335CE"/>
    <w:rsid w:val="00B45F57"/>
    <w:rsid w:val="00B50762"/>
    <w:rsid w:val="00B7244F"/>
    <w:rsid w:val="00B93AA6"/>
    <w:rsid w:val="00BB5BDF"/>
    <w:rsid w:val="00BD060E"/>
    <w:rsid w:val="00BD0B8C"/>
    <w:rsid w:val="00BF32AC"/>
    <w:rsid w:val="00C0438B"/>
    <w:rsid w:val="00C214FA"/>
    <w:rsid w:val="00C52BDF"/>
    <w:rsid w:val="00C55880"/>
    <w:rsid w:val="00C72044"/>
    <w:rsid w:val="00C94F02"/>
    <w:rsid w:val="00CA2B10"/>
    <w:rsid w:val="00CA5EB4"/>
    <w:rsid w:val="00CB5810"/>
    <w:rsid w:val="00CB644E"/>
    <w:rsid w:val="00CB7BD9"/>
    <w:rsid w:val="00CD5699"/>
    <w:rsid w:val="00CF0493"/>
    <w:rsid w:val="00CF2C28"/>
    <w:rsid w:val="00D36F29"/>
    <w:rsid w:val="00D454D4"/>
    <w:rsid w:val="00D740EF"/>
    <w:rsid w:val="00D766C8"/>
    <w:rsid w:val="00D83F9D"/>
    <w:rsid w:val="00D87C4E"/>
    <w:rsid w:val="00DA2D84"/>
    <w:rsid w:val="00DB4ECB"/>
    <w:rsid w:val="00DD5BA2"/>
    <w:rsid w:val="00DF7C3B"/>
    <w:rsid w:val="00E03481"/>
    <w:rsid w:val="00E074A7"/>
    <w:rsid w:val="00E237F0"/>
    <w:rsid w:val="00E24B70"/>
    <w:rsid w:val="00E260D7"/>
    <w:rsid w:val="00E36A34"/>
    <w:rsid w:val="00E44C68"/>
    <w:rsid w:val="00E50B78"/>
    <w:rsid w:val="00E605FE"/>
    <w:rsid w:val="00E72C81"/>
    <w:rsid w:val="00E94204"/>
    <w:rsid w:val="00EB0BCA"/>
    <w:rsid w:val="00EC71D5"/>
    <w:rsid w:val="00EF55CF"/>
    <w:rsid w:val="00F07FDA"/>
    <w:rsid w:val="00F21907"/>
    <w:rsid w:val="00F26733"/>
    <w:rsid w:val="00F54736"/>
    <w:rsid w:val="00F5714A"/>
    <w:rsid w:val="00F60A2C"/>
    <w:rsid w:val="00FA2BAC"/>
    <w:rsid w:val="00FA64CC"/>
    <w:rsid w:val="00FB0E56"/>
    <w:rsid w:val="00FB52D8"/>
    <w:rsid w:val="00FC5649"/>
    <w:rsid w:val="39DD3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360" w:lineRule="auto"/>
      <w:ind w:firstLine="708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uiPriority w:val="99"/>
    <w:rPr>
      <w:vertAlign w:val="superscript"/>
    </w:rPr>
  </w:style>
  <w:style w:type="character" w:styleId="6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7">
    <w:name w:val="Balloon Text"/>
    <w:basedOn w:val="1"/>
    <w:link w:val="21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22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0">
    <w:name w:val="toc 1"/>
    <w:basedOn w:val="1"/>
    <w:next w:val="1"/>
    <w:unhideWhenUsed/>
    <w:uiPriority w:val="39"/>
    <w:pPr>
      <w:tabs>
        <w:tab w:val="right" w:leader="dot" w:pos="9345"/>
      </w:tabs>
      <w:spacing w:after="100"/>
      <w:ind w:firstLine="0"/>
    </w:pPr>
  </w:style>
  <w:style w:type="paragraph" w:styleId="11">
    <w:name w:val="footer"/>
    <w:basedOn w:val="1"/>
    <w:link w:val="17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13">
    <w:name w:val="Subtitle"/>
    <w:basedOn w:val="1"/>
    <w:next w:val="1"/>
    <w:link w:val="19"/>
    <w:qFormat/>
    <w:uiPriority w:val="11"/>
    <w:pPr>
      <w:ind w:firstLine="708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4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Верхний колонтитул Знак"/>
    <w:basedOn w:val="3"/>
    <w:link w:val="9"/>
    <w:uiPriority w:val="99"/>
  </w:style>
  <w:style w:type="character" w:customStyle="1" w:styleId="17">
    <w:name w:val="Нижний колонтитул Знак"/>
    <w:basedOn w:val="3"/>
    <w:link w:val="11"/>
    <w:uiPriority w:val="99"/>
  </w:style>
  <w:style w:type="character" w:customStyle="1" w:styleId="18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Подзаголовок Знак"/>
    <w:basedOn w:val="3"/>
    <w:link w:val="13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customStyle="1" w:styleId="20">
    <w:name w:val="TOC Heading"/>
    <w:basedOn w:val="2"/>
    <w:next w:val="1"/>
    <w:semiHidden/>
    <w:unhideWhenUsed/>
    <w:qFormat/>
    <w:uiPriority w:val="39"/>
    <w:pPr>
      <w:spacing w:line="276" w:lineRule="auto"/>
      <w:ind w:firstLine="0"/>
      <w:outlineLvl w:val="9"/>
    </w:pPr>
  </w:style>
  <w:style w:type="character" w:customStyle="1" w:styleId="21">
    <w:name w:val="Текст выноски Знак"/>
    <w:basedOn w:val="3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22">
    <w:name w:val="Текст сноски Знак"/>
    <w:basedOn w:val="3"/>
    <w:link w:val="8"/>
    <w:semiHidden/>
    <w:uiPriority w:val="99"/>
    <w:rPr>
      <w:rFonts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440" b="1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/>
              <a:t>Результаты анкетирования</a:t>
            </a:r>
            <a:endParaRPr lang="ru-RU"/>
          </a:p>
        </c:rich>
      </c:tx>
      <c:layout>
        <c:manualLayout>
          <c:xMode val="edge"/>
          <c:yMode val="edge"/>
          <c:x val="0.241788692587725"/>
          <c:y val="0.00087930743331594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299279526018"/>
          <c:y val="0.0656004590809713"/>
          <c:w val="0.729350885826772"/>
          <c:h val="0.4565435531496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Умеет кататься</c:v>
                </c:pt>
                <c:pt idx="1">
                  <c:v>Есть велосипед</c:v>
                </c:pt>
                <c:pt idx="2">
                  <c:v>Катался  на беговеле</c:v>
                </c:pt>
                <c:pt idx="3">
                  <c:v>Знает правила велосипедиста</c:v>
                </c:pt>
                <c:pt idx="4">
                  <c:v>Считает катание на велосипеде увлекательным занятием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</c:v>
                </c:pt>
                <c:pt idx="1">
                  <c:v>20</c:v>
                </c:pt>
                <c:pt idx="2">
                  <c:v>7</c:v>
                </c:pt>
                <c:pt idx="3">
                  <c:v>16</c:v>
                </c:pt>
                <c:pt idx="4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Умеет кататься</c:v>
                </c:pt>
                <c:pt idx="1">
                  <c:v>Есть велосипед</c:v>
                </c:pt>
                <c:pt idx="2">
                  <c:v>Катался  на беговеле</c:v>
                </c:pt>
                <c:pt idx="3">
                  <c:v>Знает правила велосипедиста</c:v>
                </c:pt>
                <c:pt idx="4">
                  <c:v>Считает катание на велосипеде увлекательным занятием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18</c:v>
                </c:pt>
                <c:pt idx="3">
                  <c:v>9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161216"/>
        <c:axId val="57162752"/>
      </c:barChart>
      <c:catAx>
        <c:axId val="57161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57162752"/>
        <c:crosses val="autoZero"/>
        <c:auto val="1"/>
        <c:lblAlgn val="ctr"/>
        <c:lblOffset val="100"/>
        <c:noMultiLvlLbl val="0"/>
      </c:catAx>
      <c:valAx>
        <c:axId val="5716275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2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/>
                  <a:t>Количество обучающихся</a:t>
                </a:r>
                <a:endParaRPr lang="ru-RU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57161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8377936829671"/>
          <c:y val="0.202793396503582"/>
          <c:w val="0.0952675909304364"/>
          <c:h val="0.145283012107764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2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ru-RU" sz="1200">
          <a:latin typeface="Times New Roman" panose="02020603050405020304" charset="0"/>
          <a:cs typeface="Times New Roman" panose="02020603050405020304" charset="0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 л.</c:v>
                </c:pt>
              </c:strCache>
            </c:strRef>
          </c:tx>
          <c:invertIfNegative val="0"/>
          <c:dLbls>
            <c:delete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4г.</c:v>
                </c:pt>
              </c:strCache>
            </c:strRef>
          </c:tx>
          <c:spPr>
            <a:solidFill>
              <a:schemeClr val="bg1"/>
            </a:solidFill>
          </c:spPr>
          <c:invertIfNegative val="0"/>
          <c:dLbls>
            <c:delete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5л.</c:v>
                </c:pt>
              </c:strCache>
            </c:strRef>
          </c:tx>
          <c:invertIfNegative val="0"/>
          <c:dLbls>
            <c:delete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6л.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</c:spPr>
          <c:invertIfNegative val="0"/>
          <c:dLbls>
            <c:delete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7л.</c:v>
                </c:pt>
              </c:strCache>
            </c:strRef>
          </c:tx>
          <c:invertIfNegative val="0"/>
          <c:dLbls>
            <c:delete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8л.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elete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не умеет</c:v>
                </c:pt>
              </c:strCache>
            </c:strRef>
          </c:tx>
          <c:invertIfNegative val="0"/>
          <c:dLbls>
            <c:delete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не помнит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elete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365632"/>
        <c:axId val="35367552"/>
      </c:barChart>
      <c:catAx>
        <c:axId val="3536563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/>
                  <a:t>Возраст</a:t>
                </a:r>
                <a:endParaRPr lang="ru-RU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4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5367552"/>
        <c:crosses val="autoZero"/>
        <c:auto val="1"/>
        <c:lblAlgn val="ctr"/>
        <c:lblOffset val="100"/>
        <c:noMultiLvlLbl val="0"/>
      </c:catAx>
      <c:valAx>
        <c:axId val="3536755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ru-RU" sz="14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ru-RU"/>
                  <a:t>Количество 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0104166666666667"/>
              <c:y val="0.36350123031496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4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35365632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14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ru-RU" sz="1400">
          <a:latin typeface="Times New Roman" panose="02020603050405020304" charset="0"/>
          <a:cs typeface="Times New Roman" panose="02020603050405020304" charset="0"/>
        </a:defRPr>
      </a:pPr>
    </a:p>
  </c:txPr>
  <c:externalData r:id="rId1">
    <c:autoUpdate val="0"/>
  </c:externalData>
</c:chartSpace>
</file>

<file path=word/theme/_rels/themeOverrid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Сетка">
    <a:majorFont>
      <a:latin typeface="Franklin Gothic Medium"/>
      <a:ea typeface=""/>
      <a:cs typeface=""/>
      <a:font script="Jpan" typeface="HG創英角ｺﾞｼｯｸUB"/>
      <a:font script="Hang" typeface="HY견고딕"/>
      <a:font script="Hans" typeface="微软雅黑"/>
      <a:font script="Hant" typeface="微軟正黑體"/>
      <a:font script="Arab" typeface="Arial Bold"/>
      <a:font script="Hebr" typeface="Arial Bold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 Bold"/>
      <a:font script="Uigh" typeface="Microsoft Uighur"/>
      <a:font script="Geor" typeface="Sylfaen"/>
    </a:majorFont>
    <a:minorFont>
      <a:latin typeface="Franklin Gothic Medium"/>
      <a:ea typeface=""/>
      <a:cs typeface=""/>
      <a:font script="Jpan" typeface="HG創英角ｺﾞｼｯｸUB"/>
      <a:font script="Hang" typeface="HY견고딕"/>
      <a:font script="Hans" typeface="微软雅黑"/>
      <a:font script="Hant" typeface="微軟正黑體"/>
      <a:font script="Arab" typeface="Arial Bold"/>
      <a:font script="Hebr" typeface="Arial Bold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 Bold"/>
      <a:font script="Uigh" typeface="Microsoft Uighur"/>
      <a:font script="Geor" typeface="Sylfaen"/>
    </a:minorFont>
  </a:fontScheme>
  <a:fmtScheme name="Сетка">
    <a:fillStyleLst>
      <a:solidFill>
        <a:schemeClr val="phClr"/>
      </a:solidFill>
      <a:solidFill>
        <a:schemeClr val="phClr">
          <a:tint val="50000"/>
        </a:schemeClr>
      </a:solidFill>
      <a:gradFill rotWithShape="1">
        <a:gsLst>
          <a:gs pos="0">
            <a:schemeClr val="phClr"/>
          </a:gs>
          <a:gs pos="90000">
            <a:schemeClr val="phClr">
              <a:shade val="100000"/>
            </a:schemeClr>
          </a:gs>
          <a:gs pos="100000">
            <a:schemeClr val="phClr">
              <a:shade val="85000"/>
            </a:schemeClr>
          </a:gs>
        </a:gsLst>
        <a:path path="circle">
          <a:fillToRect l="100000" t="100000" r="100000" b="100000"/>
        </a:path>
      </a:gradFill>
    </a:fillStyleLst>
    <a:lnStyleLst>
      <a:ln w="10000" cap="flat" cmpd="sng" algn="ctr">
        <a:solidFill>
          <a:schemeClr val="phClr"/>
        </a:solidFill>
        <a:prstDash val="solid"/>
      </a:ln>
      <a:ln w="19050" cap="flat" cmpd="sng" algn="ctr">
        <a:solidFill>
          <a:schemeClr val="phClr"/>
        </a:solidFill>
        <a:prstDash val="solid"/>
      </a:ln>
      <a:ln w="47625" cap="flat" cmpd="dbl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31750" dist="25400" dir="5400000" rotWithShape="0">
            <a:srgbClr val="000000">
              <a:alpha val="50000"/>
            </a:srgbClr>
          </a:outerShdw>
        </a:effectLst>
      </a:effectStyle>
      <a:effectStyle>
        <a:effectLst>
          <a:outerShdw blurRad="38100" dist="25400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rightRoom" dir="t"/>
        </a:scene3d>
        <a:sp3d extrusionH="12700" contourW="25400" prstMaterial="flat">
          <a:bevelT w="63500" h="152400" prst="angle"/>
          <a:contourClr>
            <a:schemeClr val="phClr">
              <a:shade val="3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0000"/>
          <a:shade val="93000"/>
          <a:satMod val="150000"/>
        </a:schemeClr>
      </a:solidFill>
      <a:blipFill rotWithShape="1">
        <a:blip xmlns:r="http://schemas.openxmlformats.org/officeDocument/2006/relationships" r:embed="rId1">
          <a:duotone>
            <a:schemeClr val="phClr">
              <a:tint val="95000"/>
            </a:schemeClr>
            <a:schemeClr val="phClr">
              <a:shade val="93000"/>
              <a:satMod val="110000"/>
            </a:schemeClr>
          </a:duotone>
        </a:blip>
        <a:tile tx="0" ty="0" sx="100000" sy="100000" flip="none" algn="tl"/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1D04-4ECD-4802-83EC-7BE0BA0DEA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11</Pages>
  <Words>963</Words>
  <Characters>5495</Characters>
  <Lines>45</Lines>
  <Paragraphs>12</Paragraphs>
  <TotalTime>200</TotalTime>
  <ScaleCrop>false</ScaleCrop>
  <LinksUpToDate>false</LinksUpToDate>
  <CharactersWithSpaces>6446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2024-02-04T20:57:00Z</dcterms:created>
  <dc:creator>user</dc:creator>
  <cp:lastModifiedBy>Аделина Шаврова</cp:lastModifiedBy>
  <dcterms:modified xsi:type="dcterms:W3CDTF">2024-02-07T19:29:00Z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74AC342E16214BC88E22FB746A570224_12</vt:lpwstr>
  </property>
</Properties>
</file>