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image/x-emf"/>
  <Default Extension="jpeg" ContentType="image/jpeg"/>
  <Default Extension="png" ContentType="image/png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spacing w:after="0"/>
        <w:jc w:val="center"/>
        <w:rPr>
          <w:rFonts w:ascii="Times New Roman" w:cs="Times New Roman" w:hAnsi="Times New Roman"/>
          <w:b/>
          <w:i/>
          <w:color w:val="fa1a3a"/>
          <w:sz w:val="28"/>
        </w:rPr>
      </w:pPr>
      <w:r>
        <w:rPr>
          <w:rFonts w:ascii="Times New Roman" w:cs="Times New Roman" w:hAnsi="Times New Roman"/>
          <w:b/>
          <w:i/>
          <w:color w:val="fa1a3a"/>
          <w:sz w:val="28"/>
        </w:rPr>
        <w:t>Если ребёнок плохо ест</w:t>
      </w:r>
    </w:p>
    <w:p>
      <w:pPr>
        <w:spacing w:after="0"/>
        <w:jc w:val="center"/>
        <w:rPr>
          <w:rFonts w:ascii="Times New Roman" w:cs="Times New Roman" w:hAnsi="Times New Roman"/>
          <w:b/>
          <w:i/>
          <w:color w:val="404040" w:themeColor="text1" w:themeTint="bf"/>
          <w:sz w:val="28"/>
        </w:rPr>
      </w:pPr>
    </w:p>
    <w:p>
      <w:pPr>
        <w:spacing w:after="0"/>
        <w:jc w:val="both"/>
        <w:rPr>
          <w:rFonts w:ascii="Times New Roman" w:cs="Times New Roman" w:hAnsi="Times New Roman"/>
          <w:color w:val="262626" w:themeColor="text1" w:themeTint="d9"/>
        </w:rPr>
      </w:pPr>
      <w:r>
        <w:rPr>
          <w:rFonts w:ascii="Times New Roman" w:cs="Times New Roman" w:hAnsi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>
      <w:pPr>
        <w:spacing w:after="0"/>
        <w:jc w:val="both"/>
        <w:rPr>
          <w:rFonts w:ascii="Times New Roman" w:cs="Times New Roman" w:hAnsi="Times New Roman"/>
          <w:color w:val="262626" w:themeColor="text1" w:themeTint="d9"/>
        </w:rPr>
      </w:pPr>
    </w:p>
    <w:p>
      <w:pPr>
        <w:spacing w:after="0"/>
        <w:jc w:val="center"/>
        <w:rPr>
          <w:rFonts w:ascii="Times New Roman" w:cs="Times New Roman" w:hAnsi="Times New Roman"/>
          <w:b/>
          <w:i/>
          <w:color w:val="fa1a3a"/>
        </w:rPr>
      </w:pPr>
      <w:r>
        <w:rPr>
          <w:rFonts w:ascii="Times New Roman" w:cs="Times New Roman" w:hAnsi="Times New Roman"/>
          <w:b/>
          <w:i/>
          <w:color w:val="fa1a3a"/>
        </w:rPr>
        <w:t>Как предотвратить проблему</w:t>
      </w:r>
    </w:p>
    <w:p>
      <w:pPr>
        <w:pStyle w:val="ListParagraph"/>
        <w:numPr>
          <w:ilvl w:val="0"/>
          <w:numId w:val="2"/>
        </w:numPr>
        <w:spacing w:after="0"/>
        <w:rPr>
          <w:rFonts w:ascii="Times New Roman" w:cs="Times New Roman" w:hAnsi="Times New Roman"/>
          <w:i/>
          <w:color w:val="262626" w:themeColor="text1" w:themeTint="d9"/>
        </w:rPr>
      </w:pPr>
      <w:r>
        <w:rPr>
          <w:rFonts w:ascii="Times New Roman" w:cs="Times New Roman" w:hAnsi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>
      <w:pPr>
        <w:pStyle w:val="ListParagraph"/>
        <w:numPr>
          <w:ilvl w:val="0"/>
          <w:numId w:val="2"/>
        </w:numPr>
        <w:spacing w:after="0"/>
        <w:rPr>
          <w:rFonts w:ascii="Times New Roman" w:cs="Times New Roman" w:hAnsi="Times New Roman"/>
          <w:color w:val="262626" w:themeColor="text1" w:themeTint="d9"/>
        </w:rPr>
      </w:pPr>
      <w:r>
        <w:rPr>
          <w:rFonts w:ascii="Times New Roman" w:cs="Times New Roman" w:hAnsi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>
      <w:pPr>
        <w:pStyle w:val="ListParagraph"/>
        <w:numPr>
          <w:ilvl w:val="0"/>
          <w:numId w:val="2"/>
        </w:numPr>
        <w:spacing w:after="0"/>
        <w:rPr>
          <w:rFonts w:ascii="Times New Roman" w:cs="Times New Roman" w:hAnsi="Times New Roman"/>
          <w:color w:val="262626" w:themeColor="text1" w:themeTint="d9"/>
        </w:rPr>
      </w:pPr>
      <w:r>
        <w:rPr>
          <w:rFonts w:ascii="Times New Roman" w:cs="Times New Roman" w:hAnsi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>
      <w:pPr>
        <w:pStyle w:val="ListParagraph"/>
        <w:numPr>
          <w:ilvl w:val="0"/>
          <w:numId w:val="2"/>
        </w:numPr>
        <w:spacing w:after="0"/>
        <w:rPr>
          <w:rFonts w:ascii="Times New Roman" w:cs="Times New Roman" w:hAnsi="Times New Roman"/>
          <w:color w:val="262626" w:themeColor="text1" w:themeTint="d9"/>
        </w:rPr>
      </w:pPr>
      <w:r>
        <w:rPr>
          <w:rFonts w:ascii="Times New Roman" w:cs="Times New Roman" w:hAnsi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>
      <w:pPr>
        <w:pStyle w:val="ListParagraph"/>
        <w:numPr>
          <w:ilvl w:val="0"/>
          <w:numId w:val="2"/>
        </w:numPr>
        <w:spacing w:after="0"/>
        <w:rPr>
          <w:rFonts w:ascii="Times New Roman" w:cs="Times New Roman" w:hAnsi="Times New Roman"/>
          <w:color w:val="262626" w:themeColor="text1" w:themeTint="d9"/>
        </w:rPr>
      </w:pPr>
      <w:r>
        <w:rPr>
          <w:rFonts w:ascii="Times New Roman" w:cs="Times New Roman" w:hAnsi="Times New Roman"/>
          <w:color w:val="262626" w:themeColor="text1" w:themeTint="d9"/>
        </w:rPr>
        <w:t>За едой вовлекайте ребёнка в спокойный разговор.</w:t>
      </w:r>
    </w:p>
    <w:p>
      <w:pPr>
        <w:pStyle w:val="ListParagraph"/>
        <w:numPr>
          <w:ilvl w:val="0"/>
          <w:numId w:val="2"/>
        </w:numPr>
        <w:spacing w:after="0"/>
        <w:rPr>
          <w:rFonts w:ascii="Times New Roman" w:cs="Times New Roman" w:hAnsi="Times New Roman"/>
          <w:color w:val="262626" w:themeColor="text1" w:themeTint="d9"/>
        </w:rPr>
      </w:pPr>
      <w:r>
        <w:rPr>
          <w:rFonts w:ascii="Times New Roman" w:cs="Times New Roman" w:hAnsi="Times New Roman"/>
          <w:color w:val="262626" w:themeColor="text1" w:themeTint="d9"/>
        </w:rPr>
        <w:t>Почаще готовьте что-нибудь вместе.</w:t>
      </w:r>
    </w:p>
    <w:p>
      <w:pPr>
        <w:pStyle w:val="ListParagraph"/>
        <w:numPr>
          <w:ilvl w:val="0"/>
          <w:numId w:val="2"/>
        </w:numPr>
        <w:spacing w:after="0"/>
        <w:rPr>
          <w:rFonts w:ascii="Times New Roman" w:cs="Times New Roman" w:hAnsi="Times New Roman"/>
          <w:color w:val="262626" w:themeColor="text1" w:themeTint="d9"/>
        </w:rPr>
      </w:pPr>
      <w:r>
        <w:rPr>
          <w:rFonts w:ascii="Times New Roman" w:cs="Times New Roman" w:hAnsi="Times New Roman"/>
          <w:color w:val="262626" w:themeColor="text1" w:themeTint="d9"/>
        </w:rPr>
        <w:t>Не делайте ребёнку замечаний во время еды.</w:t>
      </w: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404040" w:themeColor="text1" w:themeTint="bf"/>
          <w:sz w:val="24"/>
        </w:rPr>
      </w:pP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  <w:r>
        <w:rPr>
          <w:rFonts w:ascii="Times New Roman" w:cs="Times New Roman" w:hAnsi="Times New Roman"/>
          <w:b/>
          <w:i/>
          <w:color w:val="e26c0a" w:themeColor="accent6" w:themeShade="bf"/>
          <w:sz w:val="24"/>
        </w:rPr>
        <w:t>Как справиться с проблемой,</w:t>
      </w:r>
    </w:p>
    <w:p>
      <w:pPr>
        <w:pStyle w:val="ListParagraph"/>
        <w:ind w:left="502"/>
        <w:jc w:val="center"/>
        <w:rPr>
          <w:rFonts w:ascii="Times New Roman" w:cs="Times New Roman" w:hAnsi="Times New Roman"/>
          <w:b/>
          <w:i/>
          <w:color w:val="e26c0a" w:themeColor="accent6" w:themeShade="bf"/>
          <w:sz w:val="24"/>
        </w:rPr>
      </w:pPr>
      <w:r>
        <w:rPr>
          <w:rFonts w:ascii="Times New Roman" w:cs="Times New Roman" w:hAnsi="Times New Roman"/>
          <w:b/>
          <w:i/>
          <w:color w:val="e26c0a" w:themeColor="accent6" w:themeShade="bf"/>
          <w:sz w:val="24"/>
        </w:rPr>
        <w:t xml:space="preserve"> если она уже есть?</w:t>
      </w:r>
    </w:p>
    <w:p>
      <w:pPr>
        <w:pStyle w:val="ListParagraph"/>
        <w:ind w:left="502"/>
        <w:jc w:val="center"/>
        <w:rPr>
          <w:rFonts w:ascii="Times New Roman" w:cs="Times New Roman" w:hAnsi="Times New Roman"/>
          <w:i/>
          <w:color w:val="404040" w:themeColor="text1" w:themeTint="bf"/>
        </w:rPr>
      </w:pPr>
    </w:p>
    <w:p>
      <w:pPr>
        <w:pStyle w:val="ListParagraph"/>
        <w:ind w:left="502"/>
        <w:rPr>
          <w:rFonts w:ascii="Times New Roman" w:cs="Times New Roman" w:hAnsi="Times New Roman"/>
          <w:i/>
          <w:color w:val="404040" w:themeColor="text1" w:themeTint="bf"/>
          <w:u w:val="single"/>
        </w:rPr>
      </w:pPr>
      <w:r>
        <w:rPr>
          <w:rFonts w:ascii="Times New Roman" w:cs="Times New Roman" w:hAnsi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>
      <w:pPr>
        <w:pStyle w:val="ListParagraph"/>
        <w:ind w:left="502"/>
        <w:rPr>
          <w:rFonts w:ascii="Times New Roman" w:cs="Times New Roman" w:hAnsi="Times New Roman"/>
          <w:i/>
          <w:color w:val="404040" w:themeColor="text1" w:themeTint="bf"/>
          <w:u w:val="single"/>
        </w:rPr>
      </w:pPr>
    </w:p>
    <w:p>
      <w:pPr>
        <w:pStyle w:val="ListParagraph"/>
        <w:ind w:left="502"/>
        <w:rPr>
          <w:rFonts w:ascii="Times New Roman" w:cs="Times New Roman" w:hAnsi="Times New Roman"/>
          <w:color w:val="404040" w:themeColor="text1" w:themeTint="bf"/>
        </w:rPr>
      </w:pPr>
      <w:r>
        <w:rPr>
          <w:rFonts w:ascii="Times New Roman" w:cs="Times New Roman" w:hAnsi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>
      <w:pPr>
        <w:pStyle w:val="ListParagraph"/>
        <w:ind w:left="502"/>
        <w:rPr>
          <w:rFonts w:ascii="Times New Roman" w:cs="Times New Roman" w:hAnsi="Times New Roman"/>
          <w:i/>
          <w:color w:val="404040" w:themeColor="text1" w:themeTint="bf"/>
          <w:u w:val="single"/>
        </w:rPr>
      </w:pPr>
      <w:r>
        <w:rPr>
          <w:rFonts w:ascii="Times New Roman" w:cs="Times New Roman" w:hAnsi="Times New Roman"/>
          <w:i/>
          <w:color w:val="404040" w:themeColor="text1" w:themeTint="bf"/>
          <w:u w:val="single"/>
        </w:rPr>
        <w:t>Если ребёнок ест слишком вяло:</w:t>
      </w:r>
    </w:p>
    <w:p>
      <w:pPr>
        <w:pStyle w:val="ListParagraph"/>
        <w:ind w:left="502"/>
        <w:rPr>
          <w:rFonts w:ascii="Times New Roman" w:cs="Times New Roman" w:hAnsi="Times New Roman"/>
          <w:i/>
          <w:color w:val="404040" w:themeColor="text1" w:themeTint="bf"/>
          <w:u w:val="single"/>
        </w:rPr>
      </w:pPr>
    </w:p>
    <w:p>
      <w:pPr>
        <w:pStyle w:val="ListParagraph"/>
        <w:ind w:left="502"/>
        <w:rPr>
          <w:rFonts w:ascii="Times New Roman" w:cs="Times New Roman" w:hAnsi="Times New Roman"/>
          <w:color w:val="404040" w:themeColor="text1" w:themeTint="bf"/>
        </w:rPr>
      </w:pPr>
      <w:r>
        <w:rPr>
          <w:rFonts w:ascii="Times New Roman" w:cs="Times New Roman" w:hAnsi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>
      <w:pPr>
        <w:pStyle w:val="ListParagraph"/>
        <w:ind w:left="502"/>
        <w:rPr>
          <w:rFonts w:ascii="Times New Roman" w:cs="Times New Roman" w:hAnsi="Times New Roman"/>
          <w:i/>
          <w:color w:val="404040" w:themeColor="text1" w:themeTint="bf"/>
          <w:u w:val="single"/>
        </w:rPr>
      </w:pPr>
      <w:r>
        <w:rPr>
          <w:rFonts w:ascii="Times New Roman" w:cs="Times New Roman" w:hAnsi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>
      <w:pPr>
        <w:pStyle w:val="ListParagraph"/>
        <w:ind w:left="502"/>
        <w:rPr>
          <w:rFonts w:ascii="Times New Roman" w:cs="Times New Roman" w:hAnsi="Times New Roman"/>
          <w:i/>
          <w:color w:val="404040" w:themeColor="text1" w:themeTint="bf"/>
          <w:u w:val="single"/>
        </w:rPr>
      </w:pPr>
    </w:p>
    <w:p>
      <w:pPr>
        <w:pStyle w:val="ListParagraph"/>
        <w:ind w:left="502"/>
        <w:rPr>
          <w:rFonts w:ascii="Times New Roman" w:cs="Times New Roman" w:hAnsi="Times New Roman"/>
          <w:color w:val="404040" w:themeColor="text1" w:themeTint="bf"/>
        </w:rPr>
      </w:pPr>
      <w:r>
        <w:rPr>
          <w:rFonts w:ascii="Times New Roman" w:cs="Times New Roman" w:hAnsi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>
      <w:pPr>
        <w:spacing w:after="0"/>
        <w:jc w:val="center"/>
        <w:rPr>
          <w:rFonts w:ascii="Times New Roman" w:cs="Times New Roman" w:hAnsi="Times New Roman"/>
          <w:b/>
          <w:i/>
          <w:color w:val="fa1a3a"/>
          <w:sz w:val="28"/>
        </w:rPr>
      </w:pPr>
      <w:r>
        <w:rPr>
          <w:rFonts w:ascii="Times New Roman" w:cs="Times New Roman" w:eastAsia="Times New Roman" w:hAnsi="Times New Roman"/>
          <w:color w:val="fa1a3a"/>
          <w:sz w:val="27"/>
          <w:szCs w:val="27"/>
        </w:rPr>
        <w:t> </w:t>
      </w:r>
      <w:r>
        <w:rPr>
          <w:rFonts w:ascii="Times New Roman" w:cs="Times New Roman" w:hAnsi="Times New Roman"/>
          <w:b/>
          <w:i/>
          <w:color w:val="fa1a3a"/>
          <w:sz w:val="28"/>
        </w:rPr>
        <w:t>Сервировка стола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color w:val="333399"/>
          <w:sz w:val="27"/>
          <w:szCs w:val="27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404040" w:themeColor="text1" w:themeTint="bf"/>
          <w:sz w:val="28"/>
        </w:rPr>
      </w:pPr>
      <w:r>
        <w:rPr>
          <w:rFonts w:ascii="Times New Roman" w:cs="Times New Roman" w:eastAsia="Times New Roman" w:hAnsi="Times New Roman"/>
          <w:b/>
          <w:bCs/>
          <w:color w:val="404040" w:themeColor="text1" w:themeTint="bf"/>
          <w:sz w:val="28"/>
        </w:rPr>
        <w:drawing xmlns:mc="http://schemas.openxmlformats.org/markup-compatibility/2006">
          <wp:inline distT="0" distB="0" distL="0" distR="0">
            <wp:extent cx="1952625" cy="1255259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404040" w:themeColor="text1" w:themeTint="bf"/>
          <w:sz w:val="28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404040" w:themeColor="text1" w:themeTint="bf"/>
          <w:sz w:val="28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7030a0"/>
          <w:sz w:val="28"/>
        </w:rPr>
      </w:pPr>
      <w:r>
        <w:rPr>
          <w:rFonts w:ascii="Times New Roman" w:cs="Times New Roman" w:eastAsia="Times New Roman" w:hAnsi="Times New Roman"/>
          <w:b/>
          <w:bCs/>
          <w:color w:val="7030a0"/>
          <w:sz w:val="28"/>
        </w:rPr>
        <w:t>Правила поведения за столом.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404040" w:themeColor="text1" w:themeTint="bf"/>
          <w:sz w:val="28"/>
        </w:rPr>
      </w:pPr>
    </w:p>
    <w:p>
      <w:pPr>
        <w:spacing w:after="0"/>
        <w:jc w:val="both"/>
        <w:rPr>
          <w:rFonts w:ascii="Times New Roman" w:cs="Times New Roman" w:hAnsi="Times New Roman"/>
          <w:color w:val="404040"/>
          <w:szCs w:val="28"/>
        </w:rPr>
      </w:pPr>
      <w:r>
        <w:rPr>
          <w:rFonts w:ascii="Times New Roman" w:cs="Times New Roman" w:hAnsi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>
      <w:pPr>
        <w:spacing w:after="0"/>
        <w:jc w:val="both"/>
        <w:rPr>
          <w:rFonts w:ascii="Times New Roman" w:cs="Times New Roman" w:hAnsi="Times New Roman"/>
          <w:color w:val="404040"/>
          <w:szCs w:val="28"/>
        </w:rPr>
      </w:pPr>
      <w:r>
        <w:rPr>
          <w:rFonts w:ascii="Times New Roman" w:cs="Times New Roman" w:hAnsi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>
      <w:pPr>
        <w:spacing w:after="0"/>
        <w:jc w:val="both"/>
        <w:rPr>
          <w:rFonts w:ascii="Times New Roman" w:cs="Times New Roman" w:hAnsi="Times New Roman"/>
          <w:color w:val="404040"/>
          <w:szCs w:val="28"/>
        </w:rPr>
      </w:pPr>
      <w:r>
        <w:rPr>
          <w:rFonts w:ascii="Times New Roman" w:cs="Times New Roman" w:hAnsi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>
      <w:pPr>
        <w:spacing w:after="0"/>
        <w:jc w:val="both"/>
        <w:rPr>
          <w:rFonts w:ascii="Times New Roman" w:cs="Times New Roman" w:hAnsi="Times New Roman"/>
          <w:color w:val="404040"/>
          <w:szCs w:val="28"/>
        </w:rPr>
      </w:pPr>
      <w:r>
        <w:rPr>
          <w:rFonts w:ascii="Times New Roman" w:cs="Times New Roman" w:hAnsi="Times New Roman"/>
          <w:b/>
          <w:color w:val="404040"/>
          <w:szCs w:val="28"/>
        </w:rPr>
        <w:t>Родители, помните!</w:t>
      </w:r>
      <w:r>
        <w:rPr>
          <w:rFonts w:ascii="Times New Roman" w:cs="Times New Roman" w:hAnsi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>
      <w:pPr>
        <w:spacing w:after="0"/>
        <w:jc w:val="center"/>
        <w:rPr>
          <w:rFonts w:ascii="Times New Roman" w:cs="Times New Roman" w:hAnsi="Times New Roman"/>
          <w:color w:val="404040"/>
          <w:szCs w:val="28"/>
        </w:rPr>
      </w:pPr>
    </w:p>
    <w:p>
      <w:pPr>
        <w:spacing w:after="0"/>
        <w:jc w:val="center"/>
        <w:rPr>
          <w:rFonts w:ascii="Times New Roman" w:cs="Times New Roman" w:hAnsi="Times New Roman"/>
          <w:color w:val="404040"/>
          <w:szCs w:val="28"/>
        </w:rPr>
      </w:pPr>
      <w:r>
        <w:rPr>
          <w:rFonts w:ascii="Times New Roman" w:cs="Times New Roman" w:hAnsi="Times New Roman"/>
          <w:color w:val="404040"/>
          <w:szCs w:val="28"/>
        </w:rPr>
        <w:t>ЕСЛИ это нельзя – это нельзя ВСЕГДА!</w:t>
      </w:r>
    </w:p>
    <w:p>
      <w:pPr>
        <w:spacing w:after="0"/>
        <w:jc w:val="center"/>
        <w:rPr>
          <w:b/>
          <w:color w:val="404040"/>
          <w:sz w:val="28"/>
          <w:szCs w:val="28"/>
        </w:rPr>
      </w:pPr>
      <w:r>
        <w:rPr>
          <w:rFonts w:ascii="Times New Roman" w:cs="Times New Roman" w:hAnsi="Times New Roman"/>
          <w:color w:val="404040"/>
          <w:szCs w:val="28"/>
        </w:rPr>
        <w:t>ЕСЛИ это можно – это можно ВСЕГДА!</w:t>
      </w:r>
    </w:p>
    <w:p>
      <w:pPr>
        <w:spacing w:after="0"/>
        <w:rPr>
          <w:b/>
          <w:color w:val="404040"/>
          <w:sz w:val="28"/>
          <w:szCs w:val="28"/>
        </w:rPr>
      </w:pPr>
    </w:p>
    <w:p>
      <w:pPr>
        <w:pStyle w:val="ListParagraph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Правильно держат ложку</w:t>
      </w: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 и вилку</w:t>
      </w:r>
      <w:r>
        <w:rPr>
          <w:rFonts w:ascii="Times New Roman" w:cs="Times New Roman" w:eastAsia="Times New Roman" w:hAnsi="Times New Roman"/>
          <w:color w:val="404040" w:themeColor="text1" w:themeTint="bf"/>
        </w:rPr>
        <w:t>.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drawing xmlns:mc="http://schemas.openxmlformats.org/markup-compatibility/2006">
          <wp:inline distT="0" distB="0" distL="0" distR="0">
            <wp:extent cx="1266825" cy="647700"/>
            <wp:effectExtent l="0" t="0" r="0" b="0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  <w:r>
        <w:rPr>
          <w:b/>
          <w:color w:val="404040"/>
          <w:sz w:val="28"/>
          <w:szCs w:val="28"/>
        </w:rPr>
        <w:drawing xmlns:mc="http://schemas.openxmlformats.org/markup-compatibility/2006">
          <wp:inline distT="0" distB="0" distL="0" distR="0">
            <wp:extent cx="1318867" cy="647700"/>
            <wp:effectExtent l="0" t="0" r="0" b="0"/>
            <wp:docPr id="2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spacing w:after="0" w:line="240" w:lineRule="auto"/>
        <w:ind w:left="284"/>
        <w:rPr>
          <w:rFonts w:ascii="Times New Roman" w:cs="Times New Roman" w:eastAsia="Times New Roman" w:hAnsi="Times New Roman"/>
          <w:color w:val="404040" w:themeColor="text1" w:themeTint="bf"/>
        </w:rPr>
      </w:pPr>
    </w:p>
    <w:p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Умеют пользоваться ножом.</w:t>
      </w:r>
    </w:p>
    <w:p>
      <w:pPr>
        <w:pStyle w:val="ListParagraph"/>
        <w:numPr>
          <w:ilvl w:val="0"/>
          <w:numId w:val="4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Не стучат столовыми приборами о тарелку,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чашку.</w:t>
      </w:r>
    </w:p>
    <w:p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Не едят с целого куска.</w:t>
      </w:r>
    </w:p>
    <w:p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Не выбирают кусок на тарелке.</w:t>
      </w:r>
    </w:p>
    <w:p>
      <w:pPr>
        <w:pStyle w:val="ListParagraph"/>
        <w:numPr>
          <w:ilvl w:val="0"/>
          <w:numId w:val="5"/>
        </w:numPr>
        <w:spacing w:after="0" w:line="240" w:lineRule="auto"/>
        <w:ind w:left="284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Яичницу, рыбу, котлету, запеканку, рулеты </w:t>
      </w:r>
    </w:p>
    <w:p>
      <w:pPr>
        <w:spacing w:after="0" w:line="240" w:lineRule="auto"/>
        <w:ind w:left="284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едят с помощьювилки</w:t>
      </w: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 (см.рис.)</w:t>
      </w:r>
      <w:r>
        <w:rPr>
          <w:rFonts w:ascii="Times New Roman" w:cs="Times New Roman" w:eastAsia="Times New Roman" w:hAnsi="Times New Roman"/>
          <w:color w:val="404040" w:themeColor="text1" w:themeTint="bf"/>
        </w:rPr>
        <w:t>, без ножа.</w:t>
      </w: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drawing xmlns:mc="http://schemas.openxmlformats.org/markup-compatibility/2006">
          <wp:inline distT="0" distB="0" distL="0" distR="0">
            <wp:extent cx="1219200" cy="609600"/>
            <wp:effectExtent l="0" t="0" r="0" b="0"/>
            <wp:docPr id="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Не вылизывают тарелку, не выливают в </w:t>
      </w:r>
    </w:p>
    <w:p>
      <w:pPr>
        <w:spacing w:after="0" w:line="240" w:lineRule="auto"/>
        <w:ind w:left="426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ложку, не пьют из тарелки.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Суп сначала пробуют, а потом едят, набирая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1/3 ложки, направляя в рот боковой частью.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При доедании супа тарелку наклоняют от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себя.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Не запрокидывают голову во время питья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компота.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Не наклоняются низко над тарелкой.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Пережевывают пищу с закрытым ртом.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Не чавкают.</w:t>
      </w:r>
    </w:p>
    <w:p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Умеют пользоваться салфеткой, не вытирают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рот, а прикладывают ко рту.</w:t>
      </w:r>
    </w:p>
    <w:p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Использованную салфетку кладут справа под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бортик тарелки.</w:t>
      </w:r>
    </w:p>
    <w:p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Использованные столовые приборы: ножи,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вилки, ложки, кладут на тарелки параллельно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ручками влево, причем вилку </w:t>
      </w:r>
      <w:r>
        <w:rPr>
          <w:rFonts w:ascii="Times New Roman" w:cs="Times New Roman" w:eastAsia="Times New Roman" w:hAnsi="Times New Roman"/>
          <w:color w:val="404040" w:themeColor="text1" w:themeTint="bf"/>
        </w:rPr>
        <w:t>зубцами вниз</w:t>
      </w:r>
      <w:r>
        <w:rPr>
          <w:rFonts w:ascii="Times New Roman" w:cs="Times New Roman" w:eastAsia="Times New Roman" w:hAnsi="Times New Roman"/>
          <w:color w:val="404040" w:themeColor="text1" w:themeTint="bf"/>
        </w:rPr>
        <w:t>.</w:t>
      </w:r>
    </w:p>
    <w:p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Благодарят после еды и убирают посуду.</w:t>
      </w:r>
    </w:p>
    <w:p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 xml:space="preserve">При временном прекращении еды кладут </w:t>
      </w:r>
    </w:p>
    <w:p>
      <w:p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столовые приборы на бортик тарелки.</w:t>
      </w:r>
    </w:p>
    <w:p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cs="Times New Roman" w:eastAsia="Times New Roman" w:hAnsi="Times New Roman"/>
          <w:color w:val="404040" w:themeColor="text1" w:themeTint="bf"/>
        </w:rPr>
      </w:pPr>
      <w:r>
        <w:rPr>
          <w:rFonts w:ascii="Times New Roman" w:cs="Times New Roman" w:eastAsia="Times New Roman" w:hAnsi="Times New Roman"/>
          <w:color w:val="404040" w:themeColor="text1" w:themeTint="bf"/>
        </w:rPr>
        <w:t>После еды пополощи рот.</w:t>
      </w:r>
    </w:p>
    <w:p>
      <w:pPr>
        <w:rPr>
          <w:rFonts w:ascii="Times New Roman" w:cs="Times New Roman" w:hAnsi="Times New Roman"/>
          <w:color w:val="404040" w:themeColor="text1" w:themeTint="bf"/>
        </w:rPr>
      </w:pPr>
    </w:p>
    <w:p>
      <w:pPr>
        <w:rPr>
          <w:rFonts w:ascii="Times New Roman" w:cs="Times New Roman" w:hAnsi="Times New Roman"/>
          <w:color w:val="404040" w:themeColor="text1" w:themeTint="bf"/>
        </w:rPr>
      </w:pPr>
    </w:p>
    <w:p>
      <w:pPr>
        <w:rPr>
          <w:color w:val="404040" w:themeColor="text1" w:themeTint="bf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jc w:val="center"/>
        <w:rPr>
          <w:rFonts w:ascii="Times New Roman" w:cs="Times New Roman" w:hAnsi="Times New Roman"/>
          <w:i/>
          <w:color w:val="404040" w:themeColor="text1" w:themeTint="bf"/>
          <w:sz w:val="36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jc w:val="center"/>
        <w:rPr>
          <w:rFonts w:ascii="Times New Roman" w:cs="Times New Roman" w:hAnsi="Times New Roman"/>
          <w:i/>
          <w:color w:val="404040" w:themeColor="text1" w:themeTint="bf"/>
          <w:sz w:val="36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jc w:val="center"/>
        <w:rPr>
          <w:rFonts w:ascii="Times New Roman" w:cs="Times New Roman" w:hAnsi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cs="Times New Roman" w:hAnsi="Times New Roman"/>
          <w:i/>
          <w:color w:val="404040" w:themeColor="text1" w:themeTint="bf"/>
          <w:sz w:val="36"/>
          <w:szCs w:val="24"/>
        </w:rPr>
        <w:t>Д</w:t>
      </w:r>
      <w:r>
        <w:rPr>
          <w:rFonts w:ascii="Times New Roman" w:cs="Times New Roman" w:hAnsi="Times New Roman"/>
          <w:i/>
          <w:color w:val="404040" w:themeColor="text1" w:themeTint="bf"/>
          <w:sz w:val="36"/>
          <w:szCs w:val="24"/>
        </w:rPr>
        <w:t>ля родителей</w:t>
      </w: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jc w:val="center"/>
        <w:rPr>
          <w:rFonts w:ascii="Times New Roman" w:cs="Times New Roman" w:hAnsi="Times New Roman"/>
          <w:i/>
          <w:color w:val="404040" w:themeColor="text1" w:themeTint="bf"/>
          <w:sz w:val="36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jc w:val="center"/>
        <w:rPr>
          <w:rFonts w:ascii="Times New Roman" w:cs="Times New Roman" w:hAnsi="Times New Roman"/>
          <w:b/>
          <w:color w:val="404040" w:themeColor="text1" w:themeTint="bf"/>
          <w:sz w:val="40"/>
          <w:szCs w:val="24"/>
        </w:rPr>
      </w:pPr>
      <w:r>
        <w:rPr>
          <w:rFonts w:ascii="Times New Roman" w:cs="Times New Roman" w:hAnsi="Times New Roman"/>
          <w:b/>
          <w:color w:val="404040" w:themeColor="text1" w:themeTint="bf"/>
          <w:sz w:val="40"/>
          <w:szCs w:val="24"/>
        </w:rPr>
        <w:t>«</w:t>
      </w:r>
      <w:r>
        <w:rPr>
          <w:rFonts w:ascii="Times New Roman" w:cs="Times New Roman" w:hAnsi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>
        <w:rPr>
          <w:rFonts w:ascii="Times New Roman" w:cs="Times New Roman" w:hAnsi="Times New Roman"/>
          <w:b/>
          <w:color w:val="404040" w:themeColor="text1" w:themeTint="bf"/>
          <w:sz w:val="40"/>
          <w:szCs w:val="24"/>
        </w:rPr>
        <w:t>»</w:t>
      </w: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jc w:val="center"/>
        <w:rPr>
          <w:rFonts w:ascii="Times New Roman" w:cs="Times New Roman" w:hAnsi="Times New Roman"/>
          <w:b/>
          <w:color w:val="404040" w:themeColor="text1" w:themeTint="bf"/>
          <w:sz w:val="40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rPr>
          <w:rFonts w:ascii="Times New Roman" w:cs="Times New Roman" w:hAnsi="Times New Roman"/>
          <w:b/>
          <w:sz w:val="36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jc w:val="center"/>
        <w:rPr>
          <w:rFonts w:ascii="Arial" w:cs="Arial" w:hAnsi="Arial"/>
          <w:color w:val="000000"/>
        </w:rPr>
      </w:pPr>
      <w:r>
        <w:rPr>
          <w:rFonts w:ascii="Arial" w:cs="Arial" w:hAnsi="Arial"/>
          <w:color w:val="000000"/>
        </w:rPr>
        <w:drawing xmlns:mc="http://schemas.openxmlformats.org/markup-compatibility/2006">
          <wp:inline distT="0" distB="0" distL="0" distR="0">
            <wp:extent cx="1931701" cy="1542505"/>
            <wp:effectExtent l="0" t="0" r="0" b="0"/>
            <wp:docPr id="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rPr>
          <w:rFonts w:ascii="Times New Roman" w:cs="Times New Roman" w:hAnsi="Times New Roman"/>
          <w:sz w:val="24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rPr>
          <w:rFonts w:ascii="Times New Roman" w:cs="Times New Roman" w:hAnsi="Times New Roman"/>
          <w:color w:val="404040" w:themeColor="text1" w:themeTint="bf"/>
          <w:sz w:val="24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rPr>
          <w:rFonts w:ascii="Times New Roman" w:cs="Times New Roman" w:hAnsi="Times New Roman"/>
          <w:color w:val="404040" w:themeColor="text1" w:themeTint="bf"/>
          <w:sz w:val="24"/>
          <w:szCs w:val="24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jc w:val="center"/>
        <w:rPr>
          <w:rFonts w:ascii="Times New Roman" w:cs="Times New Roman" w:hAnsi="Times New Roman"/>
          <w:color w:val="404040" w:themeColor="text1" w:themeTint="bf"/>
          <w:sz w:val="24"/>
          <w:szCs w:val="24"/>
        </w:rPr>
      </w:pPr>
      <w:bookmarkStart w:id="0" w:name="_GoBack"/>
      <w:bookmarkEnd w:id="0"/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spacing w:after="0"/>
        <w:rPr>
          <w:rFonts w:ascii="Times New Roman" w:cs="Times New Roman" w:hAnsi="Times New Roman"/>
          <w:color w:val="404040" w:themeColor="text1" w:themeTint="bf"/>
          <w:sz w:val="24"/>
          <w:szCs w:val="24"/>
          <w:u w:val="single"/>
        </w:rPr>
      </w:pPr>
    </w:p>
    <w:p>
      <w:pPr>
        <w:pBdr>
          <w:top w:val="triple" w:color="318399" w:themeColor="accent5" w:themeShade="bf" w:sz="4" w:space="1"/>
          <w:left w:val="triple" w:color="318399" w:themeColor="accent5" w:themeShade="bf" w:sz="4" w:space="4"/>
          <w:bottom w:val="triple" w:color="318399" w:themeColor="accent5" w:themeShade="bf" w:sz="4" w:space="1"/>
          <w:right w:val="triple" w:color="318399" w:themeColor="accent5" w:themeShade="bf" w:sz="4" w:space="4"/>
        </w:pBdr>
        <w:jc w:val="center"/>
        <w:rPr>
          <w:rFonts w:ascii="Times New Roman" w:cs="Times New Roman" w:hAnsi="Times New Roman"/>
          <w:color w:val="404040" w:themeColor="text1" w:themeTint="bf"/>
          <w:sz w:val="4"/>
          <w:szCs w:val="24"/>
        </w:rPr>
      </w:pPr>
    </w:p>
    <w:sectPr>
      <w:pgSz w:w="16838" w:h="11906" w:orient="landscape"/>
      <w:pgMar w:top="284" w:right="720" w:bottom="142" w:left="720" w:header="708" w:footer="708" w:gutter="0"/>
      <w:cols w:space="708" w:num="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openxmlformats.org/officeDocument/2006/relationships/image" Target="media/image2.pn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png"/><Relationship Id="rId19" Type="http://schemas.openxmlformats.org/officeDocument/2006/relationships/image" Target="media/image7.jpeg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emf"/><Relationship Id="rId11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B48-3817-45E3-91C5-E7B055DE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proz-katya</cp:lastModifiedBy>
</cp:coreProperties>
</file>