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BC" w:rsidRDefault="004F1F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8"/>
          <w:szCs w:val="28"/>
        </w:rPr>
      </w:pP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ПОЛОЖЕНИЕ</w:t>
      </w:r>
      <w:r>
        <w:rPr>
          <w:b/>
          <w:color w:val="000000"/>
          <w:sz w:val="32"/>
          <w:szCs w:val="32"/>
        </w:rPr>
        <w:br/>
      </w:r>
      <w:r>
        <w:rPr>
          <w:b/>
          <w:color w:val="000000"/>
          <w:sz w:val="28"/>
          <w:szCs w:val="28"/>
        </w:rPr>
        <w:t xml:space="preserve">о проведении ежегодного конкурса детского рисунка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памяти Ефимова Павла Прокофьевича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Quattrocento Sans" w:eastAsia="Quattrocento Sans" w:hAnsi="Quattrocento Sans" w:cs="Quattrocento Sans"/>
          <w:b/>
          <w:color w:val="000000"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color w:val="000000"/>
          <w:sz w:val="28"/>
          <w:szCs w:val="28"/>
        </w:rPr>
        <w:t>«ВОДЛОЗЕРСКАЯ  КИСТОЧКА»</w:t>
      </w:r>
    </w:p>
    <w:p w:rsidR="004F1FBC" w:rsidRDefault="004F1F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1.Общие положения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определяет цели и задачи организаторов, участников конкурса </w:t>
      </w:r>
      <w:r>
        <w:rPr>
          <w:rFonts w:ascii="Quattrocento Sans" w:eastAsia="Quattrocento Sans" w:hAnsi="Quattrocento Sans" w:cs="Quattrocento Sans"/>
          <w:color w:val="000000"/>
        </w:rPr>
        <w:t>«ВОДЛОЗЕРСКАЯ  КИСТОЧКА»</w:t>
      </w:r>
      <w:r>
        <w:rPr>
          <w:color w:val="000000"/>
          <w:sz w:val="28"/>
          <w:szCs w:val="28"/>
        </w:rPr>
        <w:t xml:space="preserve"> (далее – Конкурс), содержание и порядок проведения конкурса, порядок рассмотрения представленных материалов и награждение победителей.</w:t>
      </w:r>
      <w:r>
        <w:rPr>
          <w:color w:val="000000"/>
          <w:sz w:val="28"/>
          <w:szCs w:val="28"/>
        </w:rPr>
        <w:br/>
        <w:t xml:space="preserve">1.2. Организаторами конкурса являются Муниципальное казенное общеобразовательное учреждение основная общеобразовательная школа (далее </w:t>
      </w:r>
      <w:r w:rsidR="00C06908">
        <w:rPr>
          <w:color w:val="000000"/>
          <w:sz w:val="28"/>
          <w:szCs w:val="28"/>
          <w:highlight w:val="white"/>
        </w:rPr>
        <w:t>МКОУ ООШ)</w:t>
      </w:r>
      <w:r>
        <w:rPr>
          <w:color w:val="000000"/>
          <w:sz w:val="28"/>
          <w:szCs w:val="28"/>
          <w:highlight w:val="white"/>
        </w:rPr>
        <w:t xml:space="preserve"> д. Куганаволок</w:t>
      </w:r>
      <w:r w:rsidR="00C069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Пудожского района Республика Карелия в лице директора </w:t>
      </w:r>
      <w:r>
        <w:rPr>
          <w:color w:val="000000"/>
          <w:sz w:val="28"/>
          <w:szCs w:val="28"/>
          <w:highlight w:val="white"/>
        </w:rPr>
        <w:t xml:space="preserve">Орловской Дианы Олеговны и родственники </w:t>
      </w:r>
      <w:r>
        <w:rPr>
          <w:color w:val="000000"/>
          <w:sz w:val="28"/>
          <w:szCs w:val="28"/>
        </w:rPr>
        <w:t>Ефимова Павла Прокофьевича  г. Ставрополь, участника Великой Отечественной войны, художника-самоучки, уроженца деревни Гумарнаволок</w:t>
      </w:r>
      <w:r w:rsidR="00C069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Пудожского района,  в лице его дочери Лосицкой Елены Павловны.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Конкурс проводится в </w:t>
      </w:r>
      <w:r>
        <w:rPr>
          <w:color w:val="000000"/>
          <w:sz w:val="28"/>
          <w:szCs w:val="28"/>
          <w:highlight w:val="white"/>
        </w:rPr>
        <w:t>д. Куганаволок</w:t>
      </w:r>
      <w:r w:rsidR="00C069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Пудожского района Республика Карелия на базе </w:t>
      </w:r>
      <w:r>
        <w:rPr>
          <w:color w:val="000000"/>
          <w:sz w:val="28"/>
          <w:szCs w:val="28"/>
          <w:highlight w:val="white"/>
        </w:rPr>
        <w:t>МКОУ ООШ.</w:t>
      </w:r>
    </w:p>
    <w:p w:rsidR="004F1FBC" w:rsidRDefault="004F1F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  <w:highlight w:val="white"/>
        </w:rPr>
      </w:pP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</w:rPr>
        <w:t>2.Цели и задачи</w:t>
      </w:r>
      <w:r>
        <w:rPr>
          <w:color w:val="000000"/>
          <w:sz w:val="28"/>
          <w:szCs w:val="28"/>
        </w:rPr>
        <w:br/>
        <w:t>2.1. Конкурс направлен на выявление, поддержку и социализацию детей и юношества в художественном творчестве.</w:t>
      </w:r>
      <w:r>
        <w:rPr>
          <w:color w:val="000000"/>
          <w:sz w:val="28"/>
          <w:szCs w:val="28"/>
        </w:rPr>
        <w:br/>
        <w:t>2.2. Задачи конкурса: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2.2.1. Воспитание у подраст</w:t>
      </w:r>
      <w:r w:rsidR="00C06908">
        <w:rPr>
          <w:color w:val="000000"/>
          <w:sz w:val="28"/>
          <w:szCs w:val="28"/>
          <w:highlight w:val="white"/>
        </w:rPr>
        <w:t>ающего поколения любви к малой Р</w:t>
      </w:r>
      <w:r>
        <w:rPr>
          <w:color w:val="000000"/>
          <w:sz w:val="28"/>
          <w:szCs w:val="28"/>
          <w:highlight w:val="white"/>
        </w:rPr>
        <w:t>одине, чувства патриотизма;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highlight w:val="white"/>
        </w:rPr>
        <w:t xml:space="preserve">2.2.2.  Сохранение культурно-исторического наследия малой родины </w:t>
      </w:r>
      <w:r>
        <w:rPr>
          <w:color w:val="000000"/>
          <w:sz w:val="28"/>
          <w:szCs w:val="28"/>
          <w:highlight w:val="white"/>
        </w:rPr>
        <w:lastRenderedPageBreak/>
        <w:t>средствами художественного творчества;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highlight w:val="white"/>
        </w:rPr>
        <w:t>2.2.3. Развитие интереса учащихся к истории родного края;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2.2.4. А</w:t>
      </w:r>
      <w:r>
        <w:rPr>
          <w:color w:val="000000"/>
          <w:sz w:val="28"/>
          <w:szCs w:val="28"/>
          <w:highlight w:val="white"/>
        </w:rPr>
        <w:t>ктивизация интереса учащихся к отечественной истории в целом и к истории  Великой  Отечественной  войны  непосредственно, в  частности  на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примере </w:t>
      </w:r>
      <w:r w:rsidR="00C06908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Ефимова П.П.  Актуализация значимости Победы советского народа в Великой Отечественной войне. Формирование уважительного отношения к ветеранам. В</w:t>
      </w:r>
      <w:r>
        <w:rPr>
          <w:color w:val="000000"/>
          <w:sz w:val="28"/>
          <w:szCs w:val="28"/>
        </w:rPr>
        <w:t xml:space="preserve">оспитание в подрастающем поколении чувства гордости за Родину.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2.2.5.Художественное отражение ландшафтного многообразия просторов Водлозерья в пейзажах. 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Р</w:t>
      </w:r>
      <w:r>
        <w:rPr>
          <w:color w:val="000000"/>
          <w:sz w:val="28"/>
          <w:szCs w:val="28"/>
          <w:highlight w:val="white"/>
        </w:rPr>
        <w:t>азвитие творческих способностей и эстетического вкуса участников конкурса</w:t>
      </w:r>
      <w:r>
        <w:rPr>
          <w:color w:val="000000"/>
          <w:sz w:val="28"/>
          <w:szCs w:val="28"/>
        </w:rPr>
        <w:t xml:space="preserve">. Создание условий для художественного самовыражения подрастающего поколения. Формирование у детей и подростков ценностного отношения к истории страны, историческому и культурному наследию. Формирование бережного отношения к окружающей природе. 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b/>
          <w:color w:val="000000"/>
          <w:sz w:val="28"/>
          <w:szCs w:val="28"/>
        </w:rPr>
        <w:t>3.Участники конкурса</w:t>
      </w:r>
      <w:r>
        <w:rPr>
          <w:color w:val="000000"/>
          <w:sz w:val="28"/>
          <w:szCs w:val="28"/>
        </w:rPr>
        <w:br/>
        <w:t xml:space="preserve">3.1. К участию в конкурсе допускаются обучающиеся общеобразовательных учреждений, учреждений дополнительного </w:t>
      </w:r>
      <w:r w:rsidR="00C06908">
        <w:rPr>
          <w:color w:val="000000"/>
          <w:sz w:val="28"/>
          <w:szCs w:val="28"/>
        </w:rPr>
        <w:t xml:space="preserve">образования, </w:t>
      </w:r>
      <w:r>
        <w:rPr>
          <w:color w:val="000000"/>
          <w:sz w:val="28"/>
          <w:szCs w:val="28"/>
        </w:rPr>
        <w:t xml:space="preserve"> предоставившие на конкурс свою работу.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Участники Конкурса делятся на следующие возрастные группы: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1.   с   1 по 4 класс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   с   5 по 8 класс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   с   9 по 11 класс.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4.   взрослые  с 18 лет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4.Номинации конкурса</w:t>
      </w:r>
      <w:r>
        <w:rPr>
          <w:color w:val="000000"/>
          <w:sz w:val="28"/>
          <w:szCs w:val="28"/>
        </w:rPr>
        <w:br/>
        <w:t>4.1 Участники Конкурса могут предоставить работы в двух номинациях: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1. </w:t>
      </w:r>
      <w:r>
        <w:rPr>
          <w:i/>
          <w:color w:val="000000"/>
          <w:sz w:val="28"/>
          <w:szCs w:val="28"/>
          <w:u w:val="single"/>
        </w:rPr>
        <w:t>День Победы</w:t>
      </w:r>
      <w:r>
        <w:rPr>
          <w:color w:val="000000"/>
          <w:sz w:val="28"/>
          <w:szCs w:val="28"/>
        </w:rPr>
        <w:t xml:space="preserve"> (Тема связана с защитниками Отечества, подвигами /как на фронте, так и в тылу/, боевыми действиями во время Великой Отечественной </w:t>
      </w:r>
      <w:r>
        <w:rPr>
          <w:color w:val="000000"/>
          <w:sz w:val="28"/>
          <w:szCs w:val="28"/>
        </w:rPr>
        <w:lastRenderedPageBreak/>
        <w:t>войны 1941-1945гг.  на примерах земляков или литературных произведений; отражает народную память о Великой Отечественной войне).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2. </w:t>
      </w:r>
      <w:r>
        <w:rPr>
          <w:i/>
          <w:color w:val="000000"/>
          <w:sz w:val="28"/>
          <w:szCs w:val="28"/>
          <w:u w:val="single"/>
        </w:rPr>
        <w:t>Родной край</w:t>
      </w:r>
      <w:r>
        <w:rPr>
          <w:color w:val="000000"/>
          <w:sz w:val="28"/>
          <w:szCs w:val="28"/>
        </w:rPr>
        <w:t xml:space="preserve"> (Тема, воспевающая красоту природы Карелии и  Водлозерья).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Каждый участник может принять участие в любом количестве номинаций и в каждой выбранной номинации предоставитьнеограниченное количество рисунков  в течение срока приёма работ по Конкурсу. </w:t>
      </w:r>
    </w:p>
    <w:p w:rsidR="004F1FBC" w:rsidRDefault="002866C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4.3. Представленные на конкурс работы должны логически соответствовать заданной теме.</w:t>
      </w:r>
      <w:r>
        <w:rPr>
          <w:sz w:val="28"/>
          <w:szCs w:val="28"/>
        </w:rPr>
        <w:br/>
        <w:t xml:space="preserve">4.4. Участники конкурса выполняют работу самостоятельно. Работы должны быть АВТОРСКИМИ, не скачанными из интернета и не заимствованные из других источников. </w:t>
      </w:r>
    </w:p>
    <w:p w:rsidR="004F1FBC" w:rsidRDefault="002866C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4.5. Рисунок может быть выполнены любым доступным автору способом, как на бумаге (карандашами, акварелью, гуашью, пастелью, маслом и т. д.), так и при помощи графического редактора на компьютере.</w:t>
      </w:r>
    </w:p>
    <w:p w:rsidR="004F1FBC" w:rsidRDefault="002866C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4.6. Критерии оценки творческих работ:</w:t>
      </w:r>
      <w:r>
        <w:rPr>
          <w:sz w:val="28"/>
          <w:szCs w:val="28"/>
        </w:rPr>
        <w:br/>
        <w:t>-  Композиция;</w:t>
      </w:r>
      <w:r>
        <w:rPr>
          <w:sz w:val="28"/>
          <w:szCs w:val="28"/>
        </w:rPr>
        <w:br/>
        <w:t>- Техника исполнения;</w:t>
      </w:r>
      <w:r>
        <w:rPr>
          <w:sz w:val="28"/>
          <w:szCs w:val="28"/>
        </w:rPr>
        <w:br/>
        <w:t>- Фантазия и оригинальность.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Этапы конкурса</w:t>
      </w:r>
      <w:r>
        <w:rPr>
          <w:color w:val="000000"/>
          <w:sz w:val="28"/>
          <w:szCs w:val="28"/>
        </w:rPr>
        <w:br/>
        <w:t>Конкурс проводится ежегодно.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Приём творческих работ  с 1</w:t>
      </w:r>
      <w:r w:rsidR="00B407E5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 апреля  по </w:t>
      </w:r>
      <w:r w:rsidR="00B407E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мая</w:t>
      </w:r>
      <w:r w:rsidR="00B407E5">
        <w:rPr>
          <w:color w:val="000000"/>
          <w:sz w:val="28"/>
          <w:szCs w:val="28"/>
        </w:rPr>
        <w:t xml:space="preserve"> 2023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5.2. Подведение итогов конкурса 5 мая</w:t>
      </w:r>
      <w:r w:rsidR="00B407E5">
        <w:rPr>
          <w:color w:val="000000"/>
          <w:sz w:val="28"/>
          <w:szCs w:val="28"/>
        </w:rPr>
        <w:t xml:space="preserve"> 2023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5.3. Награждение победителей 6 мая</w:t>
      </w:r>
      <w:r w:rsidR="00B407E5">
        <w:rPr>
          <w:color w:val="000000"/>
          <w:sz w:val="28"/>
          <w:szCs w:val="28"/>
        </w:rPr>
        <w:t xml:space="preserve"> 2023</w:t>
      </w:r>
      <w:r>
        <w:rPr>
          <w:color w:val="000000"/>
          <w:sz w:val="28"/>
          <w:szCs w:val="28"/>
        </w:rPr>
        <w:t>.</w:t>
      </w:r>
    </w:p>
    <w:p w:rsidR="004F1FBC" w:rsidRDefault="004F1F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</w:p>
    <w:p w:rsidR="00B407E5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6.Условия участия</w:t>
      </w:r>
      <w:r>
        <w:rPr>
          <w:color w:val="000000"/>
          <w:sz w:val="28"/>
          <w:szCs w:val="28"/>
        </w:rPr>
        <w:br/>
        <w:t xml:space="preserve">6.1. </w:t>
      </w:r>
      <w:r w:rsidR="00B407E5">
        <w:rPr>
          <w:color w:val="000000"/>
          <w:sz w:val="28"/>
          <w:szCs w:val="28"/>
        </w:rPr>
        <w:t>Участники Куганаволокского сельского поселения:</w:t>
      </w:r>
    </w:p>
    <w:p w:rsidR="00B407E5" w:rsidRDefault="00B407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 регистрируются</w:t>
      </w:r>
      <w:r w:rsidR="002866C5">
        <w:rPr>
          <w:color w:val="000000"/>
          <w:sz w:val="28"/>
          <w:szCs w:val="28"/>
        </w:rPr>
        <w:t xml:space="preserve"> в    Журнале Конкурса   с указанием Фамилии, имени, даты рождения, место учебы, иконтактную информацию (п</w:t>
      </w:r>
      <w:r>
        <w:rPr>
          <w:color w:val="000000"/>
          <w:sz w:val="28"/>
          <w:szCs w:val="28"/>
        </w:rPr>
        <w:t>очтовый адрес, телефон, e-mail), номинация конкурса.</w:t>
      </w:r>
    </w:p>
    <w:p w:rsidR="00F74D9C" w:rsidRDefault="00F74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авторской работе указывает Фамилию, Имя, номинацию конкурса и название работы.</w:t>
      </w:r>
    </w:p>
    <w:p w:rsidR="00B407E5" w:rsidRDefault="00B407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приносят авторские работы до 4 мая 2023 года включительно по адресу: д. Куганаволок, д. 114, учительская.</w:t>
      </w:r>
      <w:r w:rsidR="002866C5">
        <w:rPr>
          <w:color w:val="000000"/>
          <w:sz w:val="28"/>
          <w:szCs w:val="28"/>
        </w:rPr>
        <w:br/>
        <w:t xml:space="preserve">6.2. </w:t>
      </w:r>
      <w:r>
        <w:rPr>
          <w:color w:val="000000"/>
          <w:sz w:val="28"/>
          <w:szCs w:val="28"/>
        </w:rPr>
        <w:t>Участник</w:t>
      </w:r>
      <w:r w:rsidR="00F74D9C">
        <w:rPr>
          <w:color w:val="000000"/>
          <w:sz w:val="28"/>
          <w:szCs w:val="28"/>
        </w:rPr>
        <w:t>и из Пудожского района:</w:t>
      </w:r>
    </w:p>
    <w:p w:rsidR="00F74D9C" w:rsidRDefault="00F74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направляют заявку на участие в конкурсе и авторскую работу по номинации до 4 мая 2023 года по почтовому адресу: </w:t>
      </w:r>
      <w:r w:rsidRPr="00F74D9C">
        <w:rPr>
          <w:color w:val="000000"/>
          <w:sz w:val="28"/>
          <w:szCs w:val="28"/>
        </w:rPr>
        <w:t>186154 Республика Карелия, Пудожский район, д. Куганаволок, д. 114.</w:t>
      </w:r>
      <w:r>
        <w:rPr>
          <w:color w:val="000000"/>
          <w:sz w:val="28"/>
          <w:szCs w:val="28"/>
        </w:rPr>
        <w:t xml:space="preserve"> с пометкой «Конкурс».</w:t>
      </w:r>
    </w:p>
    <w:p w:rsidR="00F74D9C" w:rsidRDefault="00F74D9C" w:rsidP="00F74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заявке указывают  Фамилию, имя, дату рождения, место учебы, и</w:t>
      </w:r>
      <w:r w:rsidR="00C069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контактную информацию (почтовый адрес, телефон, e-mail), номинация конкурса.</w:t>
      </w:r>
    </w:p>
    <w:p w:rsidR="00F74D9C" w:rsidRDefault="00F74D9C" w:rsidP="00F74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авторской работе указывает Фамилию, Имя, номинацию конкурса и название работы.</w:t>
      </w:r>
    </w:p>
    <w:p w:rsidR="004F1FBC" w:rsidRDefault="00F74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авторские работы и заявку так же можно направить по электронной почте с пометкой «Водлозерская кисточка»</w:t>
      </w:r>
      <w:hyperlink r:id="rId6" w:history="1">
        <w:r w:rsidRPr="00D478B8">
          <w:rPr>
            <w:rStyle w:val="a5"/>
            <w:sz w:val="28"/>
            <w:szCs w:val="28"/>
          </w:rPr>
          <w:t>kuga2007@yandex.ru</w:t>
        </w:r>
      </w:hyperlink>
      <w:r>
        <w:rPr>
          <w:color w:val="000000"/>
          <w:sz w:val="28"/>
          <w:szCs w:val="28"/>
        </w:rPr>
        <w:t xml:space="preserve"> до 4 мая 2023 года.</w:t>
      </w:r>
      <w:r w:rsidR="002866C5">
        <w:rPr>
          <w:color w:val="000000"/>
          <w:sz w:val="28"/>
          <w:szCs w:val="28"/>
        </w:rPr>
        <w:br/>
        <w:t xml:space="preserve">6.3. Имущественное право переходит к организаторам конкурса, которые могут распорядиться работой по своему усмотрению, в т. ч. размещать и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представлять работы в различных изданиях, на выставках, в СМИ. Авторское право сохраняется за исполнителем работ.</w:t>
      </w:r>
    </w:p>
    <w:p w:rsidR="00F74D9C" w:rsidRDefault="00F74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Участие в Конкурсе бесплатное.</w:t>
      </w:r>
      <w:bookmarkStart w:id="0" w:name="_GoBack"/>
      <w:bookmarkEnd w:id="0"/>
    </w:p>
    <w:p w:rsidR="004F1FBC" w:rsidRDefault="004F1F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  <w:sz w:val="28"/>
          <w:szCs w:val="28"/>
        </w:rPr>
      </w:pP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7.Оценивание конкурсных работ</w:t>
      </w:r>
    </w:p>
    <w:p w:rsidR="00F74D9C" w:rsidRPr="00F74D9C" w:rsidRDefault="002866C5" w:rsidP="00F74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="00F74D9C" w:rsidRPr="00F74D9C">
        <w:rPr>
          <w:color w:val="000000"/>
          <w:sz w:val="28"/>
          <w:szCs w:val="28"/>
        </w:rPr>
        <w:t>Представленные на Конкурс работы оцениваются конкурсной комиссией.</w:t>
      </w:r>
    </w:p>
    <w:p w:rsidR="00F74D9C" w:rsidRPr="00F74D9C" w:rsidRDefault="00F74D9C" w:rsidP="00F74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F74D9C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2</w:t>
      </w:r>
      <w:r w:rsidRPr="00F74D9C">
        <w:rPr>
          <w:color w:val="000000"/>
          <w:sz w:val="28"/>
          <w:szCs w:val="28"/>
        </w:rPr>
        <w:t>. Каждый член конкурсной комиссии имеет один голос. В случае спорной</w:t>
      </w:r>
    </w:p>
    <w:p w:rsidR="00F74D9C" w:rsidRPr="00F74D9C" w:rsidRDefault="00F74D9C" w:rsidP="00F74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F74D9C">
        <w:rPr>
          <w:color w:val="000000"/>
          <w:sz w:val="28"/>
          <w:szCs w:val="28"/>
        </w:rPr>
        <w:t>ситуации председатель конкурсной комиссии имеет право воспользоваться</w:t>
      </w:r>
    </w:p>
    <w:p w:rsidR="00F74D9C" w:rsidRDefault="00F74D9C" w:rsidP="00F74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F74D9C">
        <w:rPr>
          <w:color w:val="000000"/>
          <w:sz w:val="28"/>
          <w:szCs w:val="28"/>
        </w:rPr>
        <w:t>вторым дополнительным голосом для голосования по кандидатуре участника.</w:t>
      </w:r>
    </w:p>
    <w:p w:rsidR="00F74D9C" w:rsidRDefault="00F74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4F1FBC" w:rsidRDefault="00F74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 </w:t>
      </w:r>
      <w:r w:rsidR="002866C5">
        <w:rPr>
          <w:color w:val="000000"/>
          <w:sz w:val="28"/>
          <w:szCs w:val="28"/>
        </w:rPr>
        <w:t>Определение победителей Конкурса: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каждой возрастной группе определяется 3(три) Призёра Конкурса, </w:t>
      </w:r>
      <w:r>
        <w:rPr>
          <w:color w:val="000000"/>
          <w:sz w:val="28"/>
          <w:szCs w:val="28"/>
          <w:highlight w:val="white"/>
        </w:rPr>
        <w:t>присуждаются дипломы за I, II, III место.</w:t>
      </w:r>
      <w:r>
        <w:rPr>
          <w:color w:val="000000"/>
          <w:sz w:val="28"/>
          <w:szCs w:val="28"/>
        </w:rPr>
        <w:t xml:space="preserve"> Призёры определяются путём экспертного голосования на основе оценки поданных работ независимым жюри: общая оценка жюри выводится суммированием индивидуальных решений каждого члена </w:t>
      </w:r>
      <w:r w:rsidR="00F74D9C">
        <w:rPr>
          <w:color w:val="000000"/>
          <w:sz w:val="28"/>
          <w:szCs w:val="28"/>
        </w:rPr>
        <w:t>конкурсной комиссии</w:t>
      </w:r>
      <w:r>
        <w:rPr>
          <w:color w:val="000000"/>
          <w:sz w:val="28"/>
          <w:szCs w:val="28"/>
        </w:rPr>
        <w:t>, с учётом совокупности следующих рекомендуемых критериев и параметров: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соответствие теме Конкурса;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оригинальность;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качество исполнения,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самостоятельность выполнения работ (особенно для младшей группы).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F74D9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Награждение победителей Конкурса: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-призёры получают дипломы и подарки (при наличии финансирования);  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участникам выдается Свидетельство участника Конкурса. </w:t>
      </w:r>
    </w:p>
    <w:p w:rsidR="004F1FBC" w:rsidRDefault="004F1F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bookmarkStart w:id="1" w:name="_gjdgxs" w:colFirst="0" w:colLast="0"/>
      <w:bookmarkEnd w:id="1"/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Финансовое обеспечение.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Финансовое обеспечение Конкурса производится за счет средств  спонсора.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9.Контакты</w:t>
      </w:r>
      <w:r>
        <w:rPr>
          <w:color w:val="000000"/>
          <w:sz w:val="28"/>
          <w:szCs w:val="28"/>
        </w:rPr>
        <w:br/>
        <w:t xml:space="preserve">Вопросы и пожелания можно направлять организаторам конкурса 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адресу:</w:t>
      </w:r>
    </w:p>
    <w:p w:rsidR="004F1FBC" w:rsidRDefault="0028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Орловская Диана Олеговна:         </w:t>
      </w:r>
      <w:r>
        <w:rPr>
          <w:color w:val="333333"/>
          <w:sz w:val="28"/>
          <w:szCs w:val="28"/>
          <w:highlight w:val="white"/>
        </w:rPr>
        <w:t xml:space="preserve"> kuga2007@yandex.ru</w:t>
      </w:r>
    </w:p>
    <w:p w:rsidR="004F1FBC" w:rsidRDefault="002866C5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10.Приложение</w:t>
      </w:r>
    </w:p>
    <w:p w:rsidR="004F1FBC" w:rsidRDefault="002866C5">
      <w:pPr>
        <w:spacing w:line="360" w:lineRule="auto"/>
        <w:jc w:val="both"/>
      </w:pPr>
      <w:r>
        <w:rPr>
          <w:sz w:val="28"/>
          <w:szCs w:val="28"/>
        </w:rPr>
        <w:t>Биография Ефимова Павла Прокофьевича  г. Ставрополь, участника Великой Отечественной войны, художника-самоучки, уроженца деревни Гумарнаволок</w:t>
      </w:r>
      <w:r w:rsidR="00C06908">
        <w:rPr>
          <w:sz w:val="28"/>
          <w:szCs w:val="28"/>
        </w:rPr>
        <w:t xml:space="preserve"> </w:t>
      </w:r>
      <w:r>
        <w:rPr>
          <w:sz w:val="28"/>
          <w:szCs w:val="28"/>
        </w:rPr>
        <w:t>Пудожского района</w:t>
      </w:r>
      <w:r w:rsidR="00C06908">
        <w:rPr>
          <w:sz w:val="28"/>
          <w:szCs w:val="28"/>
        </w:rPr>
        <w:t>.</w:t>
      </w:r>
    </w:p>
    <w:sectPr w:rsidR="004F1FBC" w:rsidSect="00F35A09">
      <w:footerReference w:type="default" r:id="rId7"/>
      <w:pgSz w:w="11906" w:h="16838"/>
      <w:pgMar w:top="1134" w:right="851" w:bottom="567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136" w:rsidRDefault="00725136">
      <w:pPr>
        <w:spacing w:after="0" w:line="240" w:lineRule="auto"/>
      </w:pPr>
      <w:r>
        <w:separator/>
      </w:r>
    </w:p>
  </w:endnote>
  <w:endnote w:type="continuationSeparator" w:id="1">
    <w:p w:rsidR="00725136" w:rsidRDefault="0072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FBC" w:rsidRDefault="00F35A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866C5">
      <w:rPr>
        <w:color w:val="000000"/>
      </w:rPr>
      <w:instrText>PAGE</w:instrText>
    </w:r>
    <w:r>
      <w:rPr>
        <w:color w:val="000000"/>
      </w:rPr>
      <w:fldChar w:fldCharType="separate"/>
    </w:r>
    <w:r w:rsidR="00C06908">
      <w:rPr>
        <w:noProof/>
        <w:color w:val="000000"/>
      </w:rPr>
      <w:t>5</w:t>
    </w:r>
    <w:r>
      <w:rPr>
        <w:color w:val="000000"/>
      </w:rPr>
      <w:fldChar w:fldCharType="end"/>
    </w:r>
  </w:p>
  <w:p w:rsidR="004F1FBC" w:rsidRDefault="004F1F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136" w:rsidRDefault="00725136">
      <w:pPr>
        <w:spacing w:after="0" w:line="240" w:lineRule="auto"/>
      </w:pPr>
      <w:r>
        <w:separator/>
      </w:r>
    </w:p>
  </w:footnote>
  <w:footnote w:type="continuationSeparator" w:id="1">
    <w:p w:rsidR="00725136" w:rsidRDefault="00725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FBC"/>
    <w:rsid w:val="002866C5"/>
    <w:rsid w:val="004F1FBC"/>
    <w:rsid w:val="00725136"/>
    <w:rsid w:val="00B407E5"/>
    <w:rsid w:val="00C06908"/>
    <w:rsid w:val="00F35A09"/>
    <w:rsid w:val="00F7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A09"/>
  </w:style>
  <w:style w:type="paragraph" w:styleId="1">
    <w:name w:val="heading 1"/>
    <w:basedOn w:val="a"/>
    <w:next w:val="a"/>
    <w:rsid w:val="00F35A09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rsid w:val="00F35A09"/>
    <w:pPr>
      <w:spacing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35A09"/>
    <w:pPr>
      <w:spacing w:line="240" w:lineRule="auto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rsid w:val="00F35A09"/>
    <w:pPr>
      <w:spacing w:line="240" w:lineRule="auto"/>
      <w:outlineLvl w:val="3"/>
    </w:pPr>
    <w:rPr>
      <w:b/>
    </w:rPr>
  </w:style>
  <w:style w:type="paragraph" w:styleId="5">
    <w:name w:val="heading 5"/>
    <w:basedOn w:val="a"/>
    <w:next w:val="a"/>
    <w:rsid w:val="00F35A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35A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35A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35A0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35A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F74D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pPr>
      <w:spacing w:line="240" w:lineRule="auto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F74D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ga2007@yandex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Холодова Елена Николаевна</dc:creator>
  <cp:lastModifiedBy>Школа</cp:lastModifiedBy>
  <cp:revision>4</cp:revision>
  <dcterms:created xsi:type="dcterms:W3CDTF">2023-04-11T14:34:00Z</dcterms:created>
  <dcterms:modified xsi:type="dcterms:W3CDTF">2023-04-11T15:35:00Z</dcterms:modified>
</cp:coreProperties>
</file>