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7FB" w:rsidRPr="003317FB" w:rsidRDefault="00354B64" w:rsidP="00354B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317FB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Порядок соблюдения ограничений и запретов, </w:t>
      </w:r>
    </w:p>
    <w:p w:rsidR="003317FB" w:rsidRPr="003317FB" w:rsidRDefault="003317FB" w:rsidP="00354B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r w:rsidR="00354B64" w:rsidRPr="003317FB">
        <w:rPr>
          <w:rFonts w:ascii="Times New Roman" w:eastAsia="Times New Roman" w:hAnsi="Times New Roman" w:cs="Times New Roman"/>
          <w:b/>
          <w:sz w:val="28"/>
          <w:szCs w:val="28"/>
        </w:rPr>
        <w:t xml:space="preserve">обязанностях и принципах служебного поведения </w:t>
      </w:r>
    </w:p>
    <w:p w:rsidR="00354B64" w:rsidRPr="003317FB" w:rsidRDefault="00354B64" w:rsidP="00331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17FB">
        <w:rPr>
          <w:rFonts w:ascii="Times New Roman" w:eastAsia="Times New Roman" w:hAnsi="Times New Roman" w:cs="Times New Roman"/>
          <w:b/>
          <w:sz w:val="28"/>
          <w:szCs w:val="28"/>
        </w:rPr>
        <w:t>в целях противодействия коррупции</w:t>
      </w:r>
    </w:p>
    <w:p w:rsidR="003317FB" w:rsidRPr="003317FB" w:rsidRDefault="00354B64" w:rsidP="003317FB">
      <w:pPr>
        <w:pStyle w:val="a3"/>
        <w:numPr>
          <w:ilvl w:val="0"/>
          <w:numId w:val="1"/>
        </w:numPr>
        <w:spacing w:after="0"/>
        <w:jc w:val="center"/>
        <w:rPr>
          <w:b/>
        </w:rPr>
      </w:pPr>
      <w:r w:rsidRPr="003317FB">
        <w:rPr>
          <w:b/>
        </w:rPr>
        <w:t>Порядок уведомления служащего и работника о фактах склонения к совершению коррупционного правонарушения.</w:t>
      </w:r>
    </w:p>
    <w:p w:rsidR="00354B64" w:rsidRPr="003317FB" w:rsidRDefault="00354B64" w:rsidP="003317F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7FB">
        <w:rPr>
          <w:rFonts w:ascii="Times New Roman" w:eastAsia="Times New Roman" w:hAnsi="Times New Roman" w:cs="Times New Roman"/>
          <w:sz w:val="24"/>
          <w:szCs w:val="24"/>
        </w:rPr>
        <w:t>Уведомление представителя нанимателя (работодателя) о склонении к коррупционным правонарушениям является обязанностью работников. Уведомление обо всех ситуациях склонения к коррупционным правонарушениям может привести к сокращению числа случаев предложения и дачи взятки, так как позволяет выявить недобросовестных представителей организаций и иных граждан, взаимодействующих с органом государственной власти, местного самоуправления, государственным внебюджетным фондом или организацией. </w:t>
      </w:r>
    </w:p>
    <w:p w:rsidR="00354B64" w:rsidRPr="003317FB" w:rsidRDefault="00354B64" w:rsidP="00354B6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317FB">
        <w:rPr>
          <w:rFonts w:ascii="Times New Roman" w:eastAsia="Times New Roman" w:hAnsi="Times New Roman" w:cs="Times New Roman"/>
          <w:sz w:val="24"/>
          <w:szCs w:val="24"/>
        </w:rPr>
        <w:t>Порядок уведомления представителя нанимателя (работодателя) о фактах обращения в целях склонения муниципального служащего Администрации Петрозаводского городского округа к совершению коррупционных правонарушений, регистрации такого уведомления и организации проверки содержащихся в уведомлении сведений, утверждённый Постановлением Администрации Петрозаводского городского округа от 16.02.2011 г. № 393 (в ред. Постановления Администрации Петрозаводского городского округа от 16.07.2013 N 3721).</w:t>
      </w:r>
      <w:proofErr w:type="gramEnd"/>
    </w:p>
    <w:p w:rsidR="00354B64" w:rsidRPr="003317FB" w:rsidRDefault="00354B64" w:rsidP="003317F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17FB">
        <w:rPr>
          <w:rFonts w:ascii="Times New Roman" w:eastAsia="Times New Roman" w:hAnsi="Times New Roman" w:cs="Times New Roman"/>
          <w:b/>
          <w:sz w:val="24"/>
          <w:szCs w:val="24"/>
        </w:rPr>
        <w:t>2. Порядок урегулирования конфликта интересов.</w:t>
      </w:r>
    </w:p>
    <w:p w:rsidR="00354B64" w:rsidRPr="003317FB" w:rsidRDefault="00354B64" w:rsidP="00354B6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317FB">
        <w:rPr>
          <w:rFonts w:ascii="Times New Roman" w:eastAsia="Times New Roman" w:hAnsi="Times New Roman" w:cs="Times New Roman"/>
          <w:sz w:val="24"/>
          <w:szCs w:val="24"/>
        </w:rPr>
        <w:t>В российском законодательстве под конфликтом интересов понимается ситуация, при которой личная заинтересованность муниципального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муниципального служащего и законными интересами граждан, организаций, общества, РФ, субъекта РФ, муниципального образования, способное привести к причинению вреда этим законным интересам граждан, организаций, общества, РФ</w:t>
      </w:r>
      <w:proofErr w:type="gramEnd"/>
      <w:r w:rsidRPr="003317FB">
        <w:rPr>
          <w:rFonts w:ascii="Times New Roman" w:eastAsia="Times New Roman" w:hAnsi="Times New Roman" w:cs="Times New Roman"/>
          <w:sz w:val="24"/>
          <w:szCs w:val="24"/>
        </w:rPr>
        <w:t xml:space="preserve">, субъекта РФ, муниципального образования. </w:t>
      </w:r>
      <w:proofErr w:type="gramStart"/>
      <w:r w:rsidRPr="003317FB">
        <w:rPr>
          <w:rFonts w:ascii="Times New Roman" w:eastAsia="Times New Roman" w:hAnsi="Times New Roman" w:cs="Times New Roman"/>
          <w:sz w:val="24"/>
          <w:szCs w:val="24"/>
        </w:rPr>
        <w:t>Личная заинтересованность – это возможность получения муниципальным служащим при исполнении должностных обязанностей доходов (неосновательного обогащения) в денежной либо натуральной форме, доходов в виде материальной выгоды непосредственно для муниципального служащего, членов его семьи или иных лиц (родителей, супруги, детей, братьев, сестер, а также братьев, сестер, родителей и детей супругов), а также для граждан или организаций, с которыми муниципальный служащий связан финансовыми или</w:t>
      </w:r>
      <w:proofErr w:type="gramEnd"/>
      <w:r w:rsidRPr="003317FB">
        <w:rPr>
          <w:rFonts w:ascii="Times New Roman" w:eastAsia="Times New Roman" w:hAnsi="Times New Roman" w:cs="Times New Roman"/>
          <w:sz w:val="24"/>
          <w:szCs w:val="24"/>
        </w:rPr>
        <w:t xml:space="preserve"> иными обязательствами.</w:t>
      </w:r>
    </w:p>
    <w:p w:rsidR="00354B64" w:rsidRPr="003317FB" w:rsidRDefault="00354B64" w:rsidP="00354B6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7FB">
        <w:rPr>
          <w:rFonts w:ascii="Times New Roman" w:eastAsia="Times New Roman" w:hAnsi="Times New Roman" w:cs="Times New Roman"/>
          <w:sz w:val="24"/>
          <w:szCs w:val="24"/>
        </w:rPr>
        <w:t>По мнению разработчиков закона «О противодействии коррупции», надлежащим признается служебное поведение, обеспечивающее исполнение и соблюдение установленных обязанностей и ограничений, позволяющих избежать коррупционно опасных ситуаций. В целом для конфликта интересов на муниципальной службе характерно наличие (или возможность наличия) личной заинтересованности чиновника, которая влияет или может повлиять на беспристрастное исполнение служебных обязанностей.</w:t>
      </w:r>
    </w:p>
    <w:p w:rsidR="00354B64" w:rsidRPr="003317FB" w:rsidRDefault="00354B64" w:rsidP="00354B6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7FB">
        <w:rPr>
          <w:rFonts w:ascii="Times New Roman" w:eastAsia="Times New Roman" w:hAnsi="Times New Roman" w:cs="Times New Roman"/>
          <w:sz w:val="24"/>
          <w:szCs w:val="24"/>
        </w:rPr>
        <w:t>В целом ряде случаев совершение работниками определённых действий не только приводит к конфликту интересов, но и может восприниматься окружающими как согласие принять взятку. Речь идёт, в том числе, о следующих ситуациях:</w:t>
      </w:r>
    </w:p>
    <w:p w:rsidR="00354B64" w:rsidRPr="003317FB" w:rsidRDefault="00354B64" w:rsidP="00354B64">
      <w:pPr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7FB">
        <w:rPr>
          <w:rFonts w:ascii="Times New Roman" w:eastAsia="Symbol" w:hAnsi="Times New Roman" w:cs="Times New Roman"/>
          <w:sz w:val="24"/>
          <w:szCs w:val="24"/>
        </w:rPr>
        <w:lastRenderedPageBreak/>
        <w:t xml:space="preserve">-        </w:t>
      </w:r>
      <w:r w:rsidRPr="003317FB">
        <w:rPr>
          <w:rFonts w:ascii="Times New Roman" w:eastAsia="Times New Roman" w:hAnsi="Times New Roman" w:cs="Times New Roman"/>
          <w:sz w:val="24"/>
          <w:szCs w:val="24"/>
        </w:rPr>
        <w:t>служащий или работник ведёт переговоры о последующем трудоустройстве с организацией, которая извлекла, извлекает или может извлечь выгоду из решений или действий (бездействия) указанных лиц;</w:t>
      </w:r>
    </w:p>
    <w:p w:rsidR="00354B64" w:rsidRPr="003317FB" w:rsidRDefault="00354B64" w:rsidP="00354B64">
      <w:pPr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7FB">
        <w:rPr>
          <w:rFonts w:ascii="Times New Roman" w:eastAsia="Symbol" w:hAnsi="Times New Roman" w:cs="Times New Roman"/>
          <w:sz w:val="24"/>
          <w:szCs w:val="24"/>
        </w:rPr>
        <w:t xml:space="preserve">-        </w:t>
      </w:r>
      <w:r w:rsidRPr="003317FB">
        <w:rPr>
          <w:rFonts w:ascii="Times New Roman" w:eastAsia="Times New Roman" w:hAnsi="Times New Roman" w:cs="Times New Roman"/>
          <w:sz w:val="24"/>
          <w:szCs w:val="24"/>
        </w:rPr>
        <w:t>родственники служащего или работника устраиваются на работу в организацию, которая извлекла, извлекает или может извлечь выгоду из его решений или действий (бездействия);</w:t>
      </w:r>
    </w:p>
    <w:p w:rsidR="00354B64" w:rsidRPr="003317FB" w:rsidRDefault="00354B64" w:rsidP="00354B64">
      <w:pPr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7FB">
        <w:rPr>
          <w:rFonts w:ascii="Times New Roman" w:eastAsia="Symbol" w:hAnsi="Times New Roman" w:cs="Times New Roman"/>
          <w:sz w:val="24"/>
          <w:szCs w:val="24"/>
        </w:rPr>
        <w:t xml:space="preserve">-        </w:t>
      </w:r>
      <w:r w:rsidRPr="003317FB">
        <w:rPr>
          <w:rFonts w:ascii="Times New Roman" w:eastAsia="Times New Roman" w:hAnsi="Times New Roman" w:cs="Times New Roman"/>
          <w:sz w:val="24"/>
          <w:szCs w:val="24"/>
        </w:rPr>
        <w:t>родственники служащего или работника соглашаются принять подарок от организации, которая извлекла, извлекает или может извлечь выгоду из его решений или действий (бездействия).</w:t>
      </w:r>
    </w:p>
    <w:p w:rsidR="00354B64" w:rsidRPr="003317FB" w:rsidRDefault="00354B64" w:rsidP="00354B64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7FB">
        <w:rPr>
          <w:rFonts w:ascii="Times New Roman" w:eastAsia="Times New Roman" w:hAnsi="Times New Roman" w:cs="Times New Roman"/>
          <w:sz w:val="24"/>
          <w:szCs w:val="24"/>
        </w:rPr>
        <w:t>Письменное информирование представителя нанимателя (работодателя) о возникновении личной заинтересованности, которая приводит или может привести к конфликту интересов, является обязанностью работников.</w:t>
      </w:r>
    </w:p>
    <w:p w:rsidR="00354B64" w:rsidRPr="003317FB" w:rsidRDefault="00354B64" w:rsidP="00354B64">
      <w:pPr>
        <w:spacing w:before="100" w:beforeAutospacing="1"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7FB">
        <w:rPr>
          <w:rFonts w:ascii="Times New Roman" w:eastAsia="Times New Roman" w:hAnsi="Times New Roman" w:cs="Times New Roman"/>
          <w:sz w:val="24"/>
          <w:szCs w:val="24"/>
        </w:rPr>
        <w:t>В ч. 4 и 5 ст. 11 Закона «О противодействии коррупции» содержится указание на основные способы предотвращения и урегулирования конфликта интересов на государственной или муниципальной службе:</w:t>
      </w:r>
    </w:p>
    <w:p w:rsidR="00354B64" w:rsidRPr="003317FB" w:rsidRDefault="00354B64" w:rsidP="00354B64">
      <w:pPr>
        <w:spacing w:before="100" w:beforeAutospacing="1"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7FB">
        <w:rPr>
          <w:rFonts w:ascii="Times New Roman" w:eastAsia="Times New Roman" w:hAnsi="Times New Roman" w:cs="Times New Roman"/>
          <w:sz w:val="24"/>
          <w:szCs w:val="24"/>
        </w:rPr>
        <w:t>– изменение должностного или служебного положения, вплоть до отстранения муниципального служащего от исполнения должностных (служебных) обязанностей;</w:t>
      </w:r>
    </w:p>
    <w:p w:rsidR="00354B64" w:rsidRPr="003317FB" w:rsidRDefault="00354B64" w:rsidP="00354B64">
      <w:pPr>
        <w:spacing w:before="100" w:beforeAutospacing="1"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7FB">
        <w:rPr>
          <w:rFonts w:ascii="Times New Roman" w:eastAsia="Times New Roman" w:hAnsi="Times New Roman" w:cs="Times New Roman"/>
          <w:sz w:val="24"/>
          <w:szCs w:val="24"/>
        </w:rPr>
        <w:t>– отказ от выгоды, явившейся причиной возникновения конфликта интересов;</w:t>
      </w:r>
    </w:p>
    <w:p w:rsidR="00354B64" w:rsidRPr="003317FB" w:rsidRDefault="00354B64" w:rsidP="00354B64">
      <w:pPr>
        <w:spacing w:before="100" w:beforeAutospacing="1"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7FB">
        <w:rPr>
          <w:rFonts w:ascii="Times New Roman" w:eastAsia="Times New Roman" w:hAnsi="Times New Roman" w:cs="Times New Roman"/>
          <w:sz w:val="24"/>
          <w:szCs w:val="24"/>
        </w:rPr>
        <w:t>– отвод или самоотвод муниципального служащего;</w:t>
      </w:r>
    </w:p>
    <w:p w:rsidR="00354B64" w:rsidRDefault="00354B64" w:rsidP="003317FB">
      <w:pPr>
        <w:spacing w:before="100" w:beforeAutospacing="1"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317FB">
        <w:rPr>
          <w:rFonts w:ascii="Times New Roman" w:eastAsia="Times New Roman" w:hAnsi="Times New Roman" w:cs="Times New Roman"/>
          <w:sz w:val="24"/>
          <w:szCs w:val="24"/>
        </w:rPr>
        <w:t>– передача принадлежащих ему ценных бумаг, акций (доли участия, пая в уставных (складочных) капиталах организаций) в доверительное управление в случае, если муниципальный служащий владеет ценными бумагами, акциями (долями участия, паями в уставных (складочных) капиталах организаций.</w:t>
      </w:r>
      <w:proofErr w:type="gramEnd"/>
    </w:p>
    <w:p w:rsidR="003317FB" w:rsidRPr="003317FB" w:rsidRDefault="003317FB" w:rsidP="003317FB">
      <w:pPr>
        <w:spacing w:before="100" w:beforeAutospacing="1"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17FB" w:rsidRDefault="00354B64" w:rsidP="003317FB">
      <w:pPr>
        <w:pStyle w:val="a3"/>
        <w:numPr>
          <w:ilvl w:val="0"/>
          <w:numId w:val="2"/>
        </w:numPr>
        <w:spacing w:before="0" w:beforeAutospacing="0" w:after="0" w:afterAutospacing="0"/>
        <w:ind w:left="57"/>
        <w:jc w:val="center"/>
        <w:rPr>
          <w:b/>
        </w:rPr>
      </w:pPr>
      <w:r w:rsidRPr="003317FB">
        <w:rPr>
          <w:b/>
        </w:rPr>
        <w:t xml:space="preserve">Действия и высказывания, </w:t>
      </w:r>
      <w:r w:rsidR="003317FB">
        <w:rPr>
          <w:b/>
        </w:rPr>
        <w:t xml:space="preserve"> </w:t>
      </w:r>
    </w:p>
    <w:p w:rsidR="003317FB" w:rsidRDefault="00354B64" w:rsidP="003317FB">
      <w:pPr>
        <w:pStyle w:val="a3"/>
        <w:spacing w:before="0" w:beforeAutospacing="0" w:after="0" w:afterAutospacing="0"/>
        <w:ind w:left="57"/>
        <w:jc w:val="center"/>
        <w:rPr>
          <w:b/>
        </w:rPr>
      </w:pPr>
      <w:proofErr w:type="gramStart"/>
      <w:r w:rsidRPr="003317FB">
        <w:rPr>
          <w:b/>
        </w:rPr>
        <w:t>которые</w:t>
      </w:r>
      <w:proofErr w:type="gramEnd"/>
      <w:r w:rsidRPr="003317FB">
        <w:rPr>
          <w:b/>
        </w:rPr>
        <w:t xml:space="preserve"> могут быть восприняты окружающими </w:t>
      </w:r>
    </w:p>
    <w:p w:rsidR="00354B64" w:rsidRPr="003317FB" w:rsidRDefault="00354B64" w:rsidP="003317FB">
      <w:pPr>
        <w:pStyle w:val="a3"/>
        <w:spacing w:before="0" w:beforeAutospacing="0" w:after="0" w:afterAutospacing="0"/>
        <w:ind w:left="57"/>
        <w:jc w:val="center"/>
        <w:rPr>
          <w:b/>
        </w:rPr>
      </w:pPr>
      <w:r w:rsidRPr="003317FB">
        <w:rPr>
          <w:b/>
        </w:rPr>
        <w:t>как согласие принять взятку или как просьба о даче взятки.</w:t>
      </w:r>
    </w:p>
    <w:p w:rsidR="00354B64" w:rsidRPr="003317FB" w:rsidRDefault="00354B64" w:rsidP="00354B64">
      <w:pPr>
        <w:spacing w:before="100" w:beforeAutospacing="1"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7FB">
        <w:rPr>
          <w:rFonts w:ascii="Times New Roman" w:eastAsia="Times New Roman" w:hAnsi="Times New Roman" w:cs="Times New Roman"/>
          <w:sz w:val="24"/>
          <w:szCs w:val="24"/>
        </w:rPr>
        <w:t>Некоторые слова, выражения и действия работников могут быть восприняты окружающими как просьба (намёк) о даче взятки. Необходимо воздерживаться от употребления подобных выражений при взаимодействии с гражданами. К числу таких выражений относятся, например: «вопрос решить трудно, но можно»; «спасибо на хлеб не намажешь»; «договоримся»; «нужны более веские аргументы»; «нужно обсудить параметры»; «ну что делать будем?» и т.д.</w:t>
      </w:r>
    </w:p>
    <w:p w:rsidR="00354B64" w:rsidRPr="003317FB" w:rsidRDefault="003317FB" w:rsidP="003317FB">
      <w:pPr>
        <w:spacing w:before="100" w:beforeAutospacing="1"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Обсуждение определённых</w:t>
      </w:r>
      <w:r w:rsidR="00354B64" w:rsidRPr="003317FB">
        <w:rPr>
          <w:rFonts w:ascii="Times New Roman" w:eastAsia="Times New Roman" w:hAnsi="Times New Roman" w:cs="Times New Roman"/>
          <w:sz w:val="24"/>
          <w:szCs w:val="24"/>
        </w:rPr>
        <w:t xml:space="preserve"> тем с представителями организаций и гражданами, особенно с теми из них, чья выгода зависит от решений и действий служащих и работников, может восприниматься как просьба о даче взятки. К числу таких тем относятся, например:</w:t>
      </w:r>
    </w:p>
    <w:p w:rsidR="00354B64" w:rsidRPr="003317FB" w:rsidRDefault="00354B64" w:rsidP="00354B64">
      <w:pPr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7FB">
        <w:rPr>
          <w:rFonts w:ascii="Times New Roman" w:eastAsia="Symbol" w:hAnsi="Times New Roman" w:cs="Times New Roman"/>
          <w:sz w:val="24"/>
          <w:szCs w:val="24"/>
        </w:rPr>
        <w:t xml:space="preserve">-        </w:t>
      </w:r>
      <w:r w:rsidRPr="003317FB">
        <w:rPr>
          <w:rFonts w:ascii="Times New Roman" w:eastAsia="Times New Roman" w:hAnsi="Times New Roman" w:cs="Times New Roman"/>
          <w:sz w:val="24"/>
          <w:szCs w:val="24"/>
        </w:rPr>
        <w:t>низкий уровень заработной платы работника и нехватка денежных средств на реализацию тех или иных нужд;</w:t>
      </w:r>
    </w:p>
    <w:p w:rsidR="00354B64" w:rsidRPr="003317FB" w:rsidRDefault="00354B64" w:rsidP="00354B64">
      <w:pPr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7FB">
        <w:rPr>
          <w:rFonts w:ascii="Times New Roman" w:eastAsia="Symbol" w:hAnsi="Times New Roman" w:cs="Times New Roman"/>
          <w:sz w:val="24"/>
          <w:szCs w:val="24"/>
        </w:rPr>
        <w:t xml:space="preserve">-        </w:t>
      </w:r>
      <w:r w:rsidRPr="003317FB">
        <w:rPr>
          <w:rFonts w:ascii="Times New Roman" w:eastAsia="Times New Roman" w:hAnsi="Times New Roman" w:cs="Times New Roman"/>
          <w:sz w:val="24"/>
          <w:szCs w:val="24"/>
        </w:rPr>
        <w:t>желание приобрести то или иное имущество, получить ту или иную услугу, отправиться в туристическую поездку;</w:t>
      </w:r>
    </w:p>
    <w:p w:rsidR="00354B64" w:rsidRPr="003317FB" w:rsidRDefault="00354B64" w:rsidP="00354B64">
      <w:pPr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7FB">
        <w:rPr>
          <w:rFonts w:ascii="Times New Roman" w:eastAsia="Symbol" w:hAnsi="Times New Roman" w:cs="Times New Roman"/>
          <w:sz w:val="24"/>
          <w:szCs w:val="24"/>
        </w:rPr>
        <w:t xml:space="preserve">-        </w:t>
      </w:r>
      <w:r w:rsidRPr="003317FB">
        <w:rPr>
          <w:rFonts w:ascii="Times New Roman" w:eastAsia="Times New Roman" w:hAnsi="Times New Roman" w:cs="Times New Roman"/>
          <w:sz w:val="24"/>
          <w:szCs w:val="24"/>
        </w:rPr>
        <w:t>отсутствие работы у родственников работника;</w:t>
      </w:r>
    </w:p>
    <w:p w:rsidR="00354B64" w:rsidRPr="003317FB" w:rsidRDefault="00354B64" w:rsidP="00354B64">
      <w:pPr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7FB">
        <w:rPr>
          <w:rFonts w:ascii="Times New Roman" w:eastAsia="Symbol" w:hAnsi="Times New Roman" w:cs="Times New Roman"/>
          <w:sz w:val="24"/>
          <w:szCs w:val="24"/>
        </w:rPr>
        <w:t xml:space="preserve">-        </w:t>
      </w:r>
      <w:r w:rsidRPr="003317FB">
        <w:rPr>
          <w:rFonts w:ascii="Times New Roman" w:eastAsia="Times New Roman" w:hAnsi="Times New Roman" w:cs="Times New Roman"/>
          <w:sz w:val="24"/>
          <w:szCs w:val="24"/>
        </w:rPr>
        <w:t>необходимость поступления детей работника в образовательные учреждения и т.д.</w:t>
      </w:r>
    </w:p>
    <w:p w:rsidR="00354B64" w:rsidRPr="003317FB" w:rsidRDefault="00354B64" w:rsidP="00354B64">
      <w:pPr>
        <w:spacing w:before="100" w:beforeAutospacing="1"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7FB">
        <w:rPr>
          <w:rFonts w:ascii="Times New Roman" w:eastAsia="Times New Roman" w:hAnsi="Times New Roman" w:cs="Times New Roman"/>
          <w:sz w:val="24"/>
          <w:szCs w:val="24"/>
        </w:rPr>
        <w:lastRenderedPageBreak/>
        <w:t>Определённые исходящие от работников предложения, особенно, если они адресованы представителям организаций и гражданам, чья выгода зависит от их решений и действий, могут восприниматься как просьба о даче взятки. Это возможно даже в том случае, когда такие предложения продиктованы благими намерениями и никак не связаны с личной выгодой  государственного служащего, работника. К числу таких предложений относятся, например:</w:t>
      </w:r>
    </w:p>
    <w:p w:rsidR="00354B64" w:rsidRPr="003317FB" w:rsidRDefault="00354B64" w:rsidP="00354B64">
      <w:pPr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7FB">
        <w:rPr>
          <w:rFonts w:ascii="Times New Roman" w:eastAsia="Symbol" w:hAnsi="Times New Roman" w:cs="Times New Roman"/>
          <w:sz w:val="24"/>
          <w:szCs w:val="24"/>
        </w:rPr>
        <w:t xml:space="preserve">-        </w:t>
      </w:r>
      <w:r w:rsidRPr="003317FB">
        <w:rPr>
          <w:rFonts w:ascii="Times New Roman" w:eastAsia="Times New Roman" w:hAnsi="Times New Roman" w:cs="Times New Roman"/>
          <w:sz w:val="24"/>
          <w:szCs w:val="24"/>
        </w:rPr>
        <w:t>предоставить служащему, работнику или его родственнику скидку;</w:t>
      </w:r>
    </w:p>
    <w:p w:rsidR="00354B64" w:rsidRPr="003317FB" w:rsidRDefault="00354B64" w:rsidP="00354B64">
      <w:pPr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7FB">
        <w:rPr>
          <w:rFonts w:ascii="Times New Roman" w:eastAsia="Symbol" w:hAnsi="Times New Roman" w:cs="Times New Roman"/>
          <w:sz w:val="24"/>
          <w:szCs w:val="24"/>
        </w:rPr>
        <w:t xml:space="preserve">-        </w:t>
      </w:r>
      <w:r w:rsidRPr="003317FB">
        <w:rPr>
          <w:rFonts w:ascii="Times New Roman" w:eastAsia="Times New Roman" w:hAnsi="Times New Roman" w:cs="Times New Roman"/>
          <w:sz w:val="24"/>
          <w:szCs w:val="24"/>
        </w:rPr>
        <w:t>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</w:t>
      </w:r>
    </w:p>
    <w:p w:rsidR="00354B64" w:rsidRPr="003317FB" w:rsidRDefault="00354B64" w:rsidP="00354B64">
      <w:pPr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7FB">
        <w:rPr>
          <w:rFonts w:ascii="Times New Roman" w:eastAsia="Symbol" w:hAnsi="Times New Roman" w:cs="Times New Roman"/>
          <w:sz w:val="24"/>
          <w:szCs w:val="24"/>
        </w:rPr>
        <w:t xml:space="preserve">-        </w:t>
      </w:r>
      <w:r w:rsidRPr="003317FB">
        <w:rPr>
          <w:rFonts w:ascii="Times New Roman" w:eastAsia="Times New Roman" w:hAnsi="Times New Roman" w:cs="Times New Roman"/>
          <w:sz w:val="24"/>
          <w:szCs w:val="24"/>
        </w:rPr>
        <w:t>внести деньги в конкретный благотворительный фонд;</w:t>
      </w:r>
    </w:p>
    <w:p w:rsidR="00354B64" w:rsidRPr="003317FB" w:rsidRDefault="00354B64" w:rsidP="00354B64">
      <w:pPr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7FB">
        <w:rPr>
          <w:rFonts w:ascii="Times New Roman" w:eastAsia="Symbol" w:hAnsi="Times New Roman" w:cs="Times New Roman"/>
          <w:sz w:val="24"/>
          <w:szCs w:val="24"/>
        </w:rPr>
        <w:t xml:space="preserve">-        </w:t>
      </w:r>
      <w:r w:rsidRPr="003317FB">
        <w:rPr>
          <w:rFonts w:ascii="Times New Roman" w:eastAsia="Times New Roman" w:hAnsi="Times New Roman" w:cs="Times New Roman"/>
          <w:sz w:val="24"/>
          <w:szCs w:val="24"/>
        </w:rPr>
        <w:t>поддержать конкр</w:t>
      </w:r>
      <w:r w:rsidR="003317FB">
        <w:rPr>
          <w:rFonts w:ascii="Times New Roman" w:eastAsia="Times New Roman" w:hAnsi="Times New Roman" w:cs="Times New Roman"/>
          <w:sz w:val="24"/>
          <w:szCs w:val="24"/>
        </w:rPr>
        <w:t>етную спортивную команду и т.д.</w:t>
      </w:r>
    </w:p>
    <w:p w:rsidR="00354B64" w:rsidRPr="003317FB" w:rsidRDefault="00354B64" w:rsidP="00354B64">
      <w:pPr>
        <w:spacing w:before="100" w:beforeAutospacing="1"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7FB">
        <w:rPr>
          <w:rFonts w:ascii="Times New Roman" w:eastAsia="Times New Roman" w:hAnsi="Times New Roman" w:cs="Times New Roman"/>
          <w:sz w:val="24"/>
          <w:szCs w:val="24"/>
        </w:rPr>
        <w:t>Совершение работниками и служащими определённых действий может восприниматься, как согласие принять взятку или просьба о даче взятки. К числу таких действий, например, относятся:</w:t>
      </w:r>
    </w:p>
    <w:p w:rsidR="00354B64" w:rsidRPr="003317FB" w:rsidRDefault="00354B64" w:rsidP="00354B64">
      <w:pPr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7FB">
        <w:rPr>
          <w:rFonts w:ascii="Times New Roman" w:eastAsia="Symbol" w:hAnsi="Times New Roman" w:cs="Times New Roman"/>
          <w:sz w:val="24"/>
          <w:szCs w:val="24"/>
        </w:rPr>
        <w:t xml:space="preserve">-        </w:t>
      </w:r>
      <w:r w:rsidRPr="003317FB">
        <w:rPr>
          <w:rFonts w:ascii="Times New Roman" w:eastAsia="Times New Roman" w:hAnsi="Times New Roman" w:cs="Times New Roman"/>
          <w:sz w:val="24"/>
          <w:szCs w:val="24"/>
        </w:rPr>
        <w:t>регулярное получение подарков, даже стоимостью ниже 3000 рублей (если речь идёт не о государственном гражданском служащем);</w:t>
      </w:r>
    </w:p>
    <w:p w:rsidR="00354B64" w:rsidRPr="003317FB" w:rsidRDefault="00354B64" w:rsidP="00354B64">
      <w:pPr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7FB">
        <w:rPr>
          <w:rFonts w:ascii="Times New Roman" w:eastAsia="Symbol" w:hAnsi="Times New Roman" w:cs="Times New Roman"/>
          <w:sz w:val="24"/>
          <w:szCs w:val="24"/>
        </w:rPr>
        <w:t xml:space="preserve">-        </w:t>
      </w:r>
      <w:r w:rsidRPr="003317FB">
        <w:rPr>
          <w:rFonts w:ascii="Times New Roman" w:eastAsia="Times New Roman" w:hAnsi="Times New Roman" w:cs="Times New Roman"/>
          <w:sz w:val="24"/>
          <w:szCs w:val="24"/>
        </w:rPr>
        <w:t>посещения ресторанов совместно с представителями организации, которая извлекла, извлекает или может извлечь выгоду из решений или действий (бездействия) служащего или работника.</w:t>
      </w:r>
    </w:p>
    <w:p w:rsidR="00880EE2" w:rsidRPr="003317FB" w:rsidRDefault="00880EE2">
      <w:pPr>
        <w:rPr>
          <w:rFonts w:ascii="Times New Roman" w:hAnsi="Times New Roman" w:cs="Times New Roman"/>
          <w:sz w:val="24"/>
          <w:szCs w:val="24"/>
        </w:rPr>
      </w:pPr>
    </w:p>
    <w:sectPr w:rsidR="00880EE2" w:rsidRPr="003317FB" w:rsidSect="00A11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B3680"/>
    <w:multiLevelType w:val="hybridMultilevel"/>
    <w:tmpl w:val="76287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8D40CE"/>
    <w:multiLevelType w:val="hybridMultilevel"/>
    <w:tmpl w:val="FE20D5EC"/>
    <w:lvl w:ilvl="0" w:tplc="94C839D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64"/>
    <w:rsid w:val="003317FB"/>
    <w:rsid w:val="00354B64"/>
    <w:rsid w:val="00880EE2"/>
    <w:rsid w:val="00A11411"/>
    <w:rsid w:val="00C1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1051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dcterms:created xsi:type="dcterms:W3CDTF">2021-03-01T17:22:00Z</dcterms:created>
  <dcterms:modified xsi:type="dcterms:W3CDTF">2021-03-01T17:22:00Z</dcterms:modified>
</cp:coreProperties>
</file>