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F1" w:rsidRDefault="002C769B" w:rsidP="00F9125B">
      <w:pPr>
        <w:ind w:left="-1418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8523605</wp:posOffset>
                </wp:positionV>
                <wp:extent cx="4230370" cy="1461770"/>
                <wp:effectExtent l="0" t="0" r="63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784" w:rsidRDefault="009357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73598" cy="1451872"/>
                                  <wp:effectExtent l="19050" t="0" r="7852" b="0"/>
                                  <wp:docPr id="1" name="Рисунок 1" descr="https://sun9-70.userapi.com/impf/1Q34-e_S23h-Rbjsdo7t1NZTRjp8mg_fuiBpmQ/SOKAI5bxKuY.jpg?size=1920x768&amp;quality=95&amp;crop=0,15,960,383&amp;sign=2f8095a2b4289934cb61159c653bb9a2&amp;type=cover_gro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un9-70.userapi.com/impf/1Q34-e_S23h-Rbjsdo7t1NZTRjp8mg_fuiBpmQ/SOKAI5bxKuY.jpg?size=1920x768&amp;quality=95&amp;crop=0,15,960,383&amp;sign=2f8095a2b4289934cb61159c653bb9a2&amp;type=cover_gro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9833" cy="1457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9.05pt;margin-top:671.15pt;width:333.1pt;height:1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wt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" stroked="f">
                <v:textbox>
                  <w:txbxContent>
                    <w:p w:rsidR="00935784" w:rsidRDefault="0093578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73598" cy="1451872"/>
                            <wp:effectExtent l="19050" t="0" r="7852" b="0"/>
                            <wp:docPr id="1" name="Рисунок 1" descr="https://sun9-70.userapi.com/impf/1Q34-e_S23h-Rbjsdo7t1NZTRjp8mg_fuiBpmQ/SOKAI5bxKuY.jpg?size=1920x768&amp;quality=95&amp;crop=0,15,960,383&amp;sign=2f8095a2b4289934cb61159c653bb9a2&amp;type=cover_gro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un9-70.userapi.com/impf/1Q34-e_S23h-Rbjsdo7t1NZTRjp8mg_fuiBpmQ/SOKAI5bxKuY.jpg?size=1920x768&amp;quality=95&amp;crop=0,15,960,383&amp;sign=2f8095a2b4289934cb61159c653bb9a2&amp;type=cover_gro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9833" cy="1457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489585</wp:posOffset>
                </wp:positionV>
                <wp:extent cx="6121400" cy="9424035"/>
                <wp:effectExtent l="3810" t="3175" r="0" b="254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942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78C" w:rsidRPr="00863BE8" w:rsidRDefault="00863BE8" w:rsidP="00863BE8">
                            <w:pPr>
                              <w:ind w:firstLine="708"/>
                              <w:jc w:val="center"/>
                              <w:rPr>
                                <w:rFonts w:ascii="Comic Sans MS" w:hAnsi="Comic Sans MS" w:cs="Segoe UI"/>
                                <w:color w:val="7030A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863BE8">
                              <w:rPr>
                                <w:rStyle w:val="a5"/>
                                <w:rFonts w:ascii="Comic Sans MS" w:hAnsi="Comic Sans MS" w:cs="Segoe UI"/>
                                <w:color w:val="7030A0"/>
                                <w:sz w:val="32"/>
                                <w:szCs w:val="32"/>
                                <w:shd w:val="clear" w:color="auto" w:fill="FFFFFF"/>
                              </w:rPr>
                              <w:t>Взаимодействие дошкольников с цифровыми технологиями: риски и возможности</w:t>
                            </w:r>
                          </w:p>
                          <w:p w:rsidR="002E3EB9" w:rsidRPr="0092156B" w:rsidRDefault="0015278C" w:rsidP="0092156B">
                            <w:pPr>
                              <w:pStyle w:val="a7"/>
                              <w:ind w:firstLine="708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2156B">
                              <w:rPr>
                                <w:rFonts w:ascii="Comic Sans MS" w:hAnsi="Comic Sans MS"/>
                                <w:sz w:val="28"/>
                                <w:szCs w:val="28"/>
                                <w:shd w:val="clear" w:color="auto" w:fill="FFFFFF"/>
                              </w:rPr>
                              <w:t>Современный ребенок начинает знакомство с цифровыми технологиями с самого раннего детства. Молодые родители покупают младенцам интерактивные игрушки, оснащают кроватки малышей радио-нянями, учат детей использовать игровые приложения и смотреть мультфильмы на планшете или смартфоне. Исследования показывают, что многие современные дети знакомятся с гаджетами, начиная с 6 месяцев, а к концу дошкольного возраста умеют ими пользоваться самостоятельно</w:t>
                            </w:r>
                            <w:r w:rsidR="00863BE8" w:rsidRPr="0092156B">
                              <w:rPr>
                                <w:rFonts w:ascii="Comic Sans MS" w:hAnsi="Comic Sans MS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Style w:val="a5"/>
                                <w:rFonts w:ascii="Comic Sans MS" w:hAnsi="Comic Sans MS" w:cs="Segoe UI"/>
                                <w:color w:val="7030A0"/>
                                <w:sz w:val="28"/>
                                <w:szCs w:val="28"/>
                              </w:rPr>
                              <w:t>Рекомендации по использованию гаджетов.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Приведенные ниже рекомендации основаны на анализе отечественных и зарубежных исследований в этой области.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Первый важный показатель – </w:t>
                            </w:r>
                            <w:r w:rsidRPr="002E3EB9">
                              <w:rPr>
                                <w:rFonts w:ascii="Comic Sans MS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экранное время</w:t>
                            </w: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то есть время, которое ребенок проводит за экраном. Врачи и психологи не рекомендуют детям до 2-х лет проводить время за экраном (телевизионным или экраном гаджета). Максимально разрешенное время для детей 2-5 лет – 1 час в день.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Вторая рекомендация связана с </w:t>
                            </w:r>
                            <w:r w:rsidRPr="002E3EB9">
                              <w:rPr>
                                <w:rFonts w:ascii="Comic Sans MS" w:hAnsi="Comic Sans MS"/>
                                <w:iCs/>
                                <w:sz w:val="28"/>
                                <w:szCs w:val="28"/>
                              </w:rPr>
                              <w:t>качеством контента</w:t>
                            </w: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с которым взаимодействует ребенок.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Под качественным контентом имеются в виду программы, отвечающие следующим требованиям: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1) контент соответствует возрастным особенностям ребенка;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2) программы отличаются качественным дизайном;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3) контент несет образовательную нагрузку;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4) в программе можно создать ин</w:t>
                            </w:r>
                            <w:r w:rsidR="0092156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дивидуальный аккаунт, где можно</w:t>
                            </w: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следить за успехами ребенка, пройденными темами и т.п.;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5) программа имеет функцию ограничения сеанса взаимодействия до 5-20 минут.</w:t>
                            </w:r>
                          </w:p>
                          <w:p w:rsidR="002E3EB9" w:rsidRPr="002E3EB9" w:rsidRDefault="002E3EB9" w:rsidP="002E3EB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/>
                              <w:ind w:left="284" w:hanging="284"/>
                              <w:jc w:val="both"/>
                              <w:rPr>
                                <w:rFonts w:ascii="Comic Sans MS" w:hAnsi="Comic Sans MS" w:cs="Segoe UI"/>
                                <w:color w:val="1D2125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hAnsi="Comic Sans MS" w:cs="Segoe UI"/>
                                <w:color w:val="1D2125"/>
                                <w:sz w:val="28"/>
                                <w:szCs w:val="28"/>
                              </w:rPr>
                              <w:t>Третья рекомендация связана с </w:t>
                            </w:r>
                            <w:r w:rsidRPr="002E3EB9">
                              <w:rPr>
                                <w:rFonts w:ascii="Comic Sans MS" w:hAnsi="Comic Sans MS" w:cs="Segoe UI"/>
                                <w:i/>
                                <w:iCs/>
                                <w:color w:val="1D2125"/>
                                <w:sz w:val="28"/>
                                <w:szCs w:val="28"/>
                              </w:rPr>
                              <w:t>присутствием родителя</w:t>
                            </w:r>
                            <w:r w:rsidRPr="002E3EB9">
                              <w:rPr>
                                <w:rFonts w:ascii="Comic Sans MS" w:hAnsi="Comic Sans MS" w:cs="Segoe UI"/>
                                <w:color w:val="1D2125"/>
                                <w:sz w:val="28"/>
                                <w:szCs w:val="28"/>
                              </w:rPr>
                              <w:t>, когда ребенок взаимодействует с гаджетом.</w:t>
                            </w:r>
                          </w:p>
                          <w:p w:rsidR="00863BE8" w:rsidRPr="0015278C" w:rsidRDefault="00863BE8" w:rsidP="0015278C">
                            <w:pPr>
                              <w:ind w:firstLine="708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26.25pt;margin-top:38.55pt;width:482pt;height:7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" stroked="f">
                <v:textbox>
                  <w:txbxContent>
                    <w:p w:rsidR="0015278C" w:rsidRPr="00863BE8" w:rsidRDefault="00863BE8" w:rsidP="00863BE8">
                      <w:pPr>
                        <w:ind w:firstLine="708"/>
                        <w:jc w:val="center"/>
                        <w:rPr>
                          <w:rFonts w:ascii="Comic Sans MS" w:hAnsi="Comic Sans MS" w:cs="Segoe UI"/>
                          <w:color w:val="7030A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863BE8">
                        <w:rPr>
                          <w:rStyle w:val="a5"/>
                          <w:rFonts w:ascii="Comic Sans MS" w:hAnsi="Comic Sans MS" w:cs="Segoe UI"/>
                          <w:color w:val="7030A0"/>
                          <w:sz w:val="32"/>
                          <w:szCs w:val="32"/>
                          <w:shd w:val="clear" w:color="auto" w:fill="FFFFFF"/>
                        </w:rPr>
                        <w:t>Взаимодействие дошкольников с цифровыми технологиями: риски и возможности</w:t>
                      </w:r>
                    </w:p>
                    <w:p w:rsidR="002E3EB9" w:rsidRPr="0092156B" w:rsidRDefault="0015278C" w:rsidP="0092156B">
                      <w:pPr>
                        <w:pStyle w:val="a7"/>
                        <w:ind w:firstLine="708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92156B">
                        <w:rPr>
                          <w:rFonts w:ascii="Comic Sans MS" w:hAnsi="Comic Sans MS"/>
                          <w:sz w:val="28"/>
                          <w:szCs w:val="28"/>
                          <w:shd w:val="clear" w:color="auto" w:fill="FFFFFF"/>
                        </w:rPr>
                        <w:t>Современный ребенок начинает знакомство с цифровыми технологиями с самого раннего детства. Молодые родители покупают младенцам интерактивные игрушки, оснащают кроватки малышей радио-нянями, учат детей использовать игровые приложения и смотреть мультфильмы на планшете или смартфоне. Исследования показывают, что многие современные дети знакомятся с гаджетами, начиная с 6 месяцев, а к концу дошкольного возраста умеют ими пользоваться самостоятельно</w:t>
                      </w:r>
                      <w:r w:rsidR="00863BE8" w:rsidRPr="0092156B">
                        <w:rPr>
                          <w:rFonts w:ascii="Comic Sans MS" w:hAnsi="Comic Sans MS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center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2E3EB9">
                        <w:rPr>
                          <w:rStyle w:val="a5"/>
                          <w:rFonts w:ascii="Comic Sans MS" w:hAnsi="Comic Sans MS" w:cs="Segoe UI"/>
                          <w:color w:val="7030A0"/>
                          <w:sz w:val="28"/>
                          <w:szCs w:val="28"/>
                        </w:rPr>
                        <w:t>Рекомендации по использованию гаджетов.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Приведенные ниже рекомендации основаны на анализе отечественных и зарубежных исследований в этой области.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Первый важный показатель – </w:t>
                      </w:r>
                      <w:r w:rsidRPr="002E3EB9">
                        <w:rPr>
                          <w:rFonts w:ascii="Comic Sans MS" w:hAnsi="Comic Sans MS"/>
                          <w:i/>
                          <w:iCs/>
                          <w:sz w:val="28"/>
                          <w:szCs w:val="28"/>
                        </w:rPr>
                        <w:t>экранное время</w:t>
                      </w: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, то есть время, которое ребенок проводит за экраном. Врачи и психологи не рекомендуют детям до 2-х лет проводить время за экраном (телевизионным или экраном гаджета). Максимально разрешенное время для детей 2-5 лет – 1 час в день.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Вторая рекомендация связана с </w:t>
                      </w:r>
                      <w:r w:rsidRPr="002E3EB9">
                        <w:rPr>
                          <w:rFonts w:ascii="Comic Sans MS" w:hAnsi="Comic Sans MS"/>
                          <w:iCs/>
                          <w:sz w:val="28"/>
                          <w:szCs w:val="28"/>
                        </w:rPr>
                        <w:t>качеством контента</w:t>
                      </w: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, с которым взаимодействует ребенок.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Под качественным контентом имеются в виду программы, отвечающие следующим требованиям: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1) контент соответствует возрастным особенностям ребенка;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2) программы отличаются качественным дизайном;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3) контент несет образовательную нагрузку;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4) в программе можно создать ин</w:t>
                      </w:r>
                      <w:r w:rsidR="0092156B">
                        <w:rPr>
                          <w:rFonts w:ascii="Comic Sans MS" w:hAnsi="Comic Sans MS"/>
                          <w:sz w:val="28"/>
                          <w:szCs w:val="28"/>
                        </w:rPr>
                        <w:t>дивидуальный аккаунт, где можно</w:t>
                      </w: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следить за успехами ребенка, пройденными темами и т.п.;</w:t>
                      </w:r>
                    </w:p>
                    <w:p w:rsidR="002E3EB9" w:rsidRPr="002E3EB9" w:rsidRDefault="002E3EB9" w:rsidP="002E3EB9">
                      <w:pPr>
                        <w:pStyle w:val="a7"/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/>
                          <w:sz w:val="28"/>
                          <w:szCs w:val="28"/>
                        </w:rPr>
                        <w:t>5) программа имеет функцию ограничения сеанса взаимодействия до 5-20 минут.</w:t>
                      </w:r>
                    </w:p>
                    <w:p w:rsidR="002E3EB9" w:rsidRPr="002E3EB9" w:rsidRDefault="002E3EB9" w:rsidP="002E3EB9">
                      <w:pPr>
                        <w:pStyle w:val="a6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/>
                        <w:ind w:left="284" w:hanging="284"/>
                        <w:jc w:val="both"/>
                        <w:rPr>
                          <w:rFonts w:ascii="Comic Sans MS" w:hAnsi="Comic Sans MS" w:cs="Segoe UI"/>
                          <w:color w:val="1D2125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hAnsi="Comic Sans MS" w:cs="Segoe UI"/>
                          <w:color w:val="1D2125"/>
                          <w:sz w:val="28"/>
                          <w:szCs w:val="28"/>
                        </w:rPr>
                        <w:t>Третья рекомендация связана с </w:t>
                      </w:r>
                      <w:r w:rsidRPr="002E3EB9">
                        <w:rPr>
                          <w:rFonts w:ascii="Comic Sans MS" w:hAnsi="Comic Sans MS" w:cs="Segoe UI"/>
                          <w:i/>
                          <w:iCs/>
                          <w:color w:val="1D2125"/>
                          <w:sz w:val="28"/>
                          <w:szCs w:val="28"/>
                        </w:rPr>
                        <w:t>присутствием родителя</w:t>
                      </w:r>
                      <w:r w:rsidRPr="002E3EB9">
                        <w:rPr>
                          <w:rFonts w:ascii="Comic Sans MS" w:hAnsi="Comic Sans MS" w:cs="Segoe UI"/>
                          <w:color w:val="1D2125"/>
                          <w:sz w:val="28"/>
                          <w:szCs w:val="28"/>
                        </w:rPr>
                        <w:t>, когда ребенок взаимодействует с гаджетом.</w:t>
                      </w:r>
                    </w:p>
                    <w:p w:rsidR="00863BE8" w:rsidRPr="0015278C" w:rsidRDefault="00863BE8" w:rsidP="0015278C">
                      <w:pPr>
                        <w:ind w:firstLine="708"/>
                        <w:jc w:val="bot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335915</wp:posOffset>
                </wp:positionV>
                <wp:extent cx="6309995" cy="9649460"/>
                <wp:effectExtent l="3810" t="1905" r="127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964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4.5pt;margin-top:26.45pt;width:496.85pt;height:75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" stroked="f"/>
            </w:pict>
          </mc:Fallback>
        </mc:AlternateContent>
      </w:r>
      <w:r w:rsidR="0015278C">
        <w:rPr>
          <w:noProof/>
        </w:rPr>
        <w:drawing>
          <wp:inline distT="0" distB="0" distL="0" distR="0">
            <wp:extent cx="7158364" cy="10364309"/>
            <wp:effectExtent l="19050" t="0" r="4436" b="0"/>
            <wp:docPr id="4" name="Рисунок 3" descr="C:\Users\user\Desktop\1639918989_59-abrakadabra-fun-p-tsvetnie-ramki-dlya-oformleniya-teksta-v-v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39918989_59-abrakadabra-fun-p-tsvetnie-ramki-dlya-oformleniya-teksta-v-v-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679" cy="1036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EB9" w:rsidRDefault="002C769B" w:rsidP="00F9125B">
      <w:pPr>
        <w:ind w:left="-141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440690</wp:posOffset>
                </wp:positionV>
                <wp:extent cx="6366510" cy="9526905"/>
                <wp:effectExtent l="6350" t="11430" r="8890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952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EB9" w:rsidRPr="002E3EB9" w:rsidRDefault="002E3EB9" w:rsidP="002E3EB9">
                            <w:pPr>
                              <w:pStyle w:val="a7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Риски неконтролируемого использования цифровых технологий</w:t>
                            </w:r>
                            <w:r>
                              <w:rPr>
                                <w:rFonts w:ascii="Comic Sans MS" w:eastAsia="Times New Roman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  <w:u w:val="single"/>
                              </w:rPr>
                              <w:t>И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  <w:u w:val="single"/>
                              </w:rPr>
                              <w:t>сследований показывает, что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при несоблюдении указанных выше рекомендаций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  <w:u w:val="single"/>
                              </w:rPr>
                              <w:t> возникают риски: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контент, содержащий сцены насилия или агрессивного поведения, способен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повысить уровень агрессии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 у дошкольника;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время использования гаджетов обратно коррелирует с уровнем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развития социальных навыков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, тогда как время игр на свежем воздухе прямо коррелирует с уровнем социальных навыков;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увеличение экранного времени и взаимодействие с гаджетом перед сном оказывают влияние на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качество сна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наличие телевизора в столовой или взаимодействие с гаджетом во время еды влияет на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возможность ожирения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выявлена обратная зависимость между развитием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эмоциональной сферы ребенка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 и его экранным временем;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выявлена обратная зависимость между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расширением словарного запаса ребенка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 и его экранным временем;</w:t>
                            </w:r>
                          </w:p>
                          <w:p w:rsidR="002E3EB9" w:rsidRDefault="002E3EB9" w:rsidP="002E3EB9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выявлена обратная зависимость между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качеством игры </w:t>
                            </w:r>
                            <w:r w:rsidRPr="002E3EB9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  <w:t>дошкольника и его экранным временем.</w:t>
                            </w:r>
                          </w:p>
                          <w:p w:rsidR="002E3EB9" w:rsidRPr="0092156B" w:rsidRDefault="002E3EB9" w:rsidP="0092156B">
                            <w:pPr>
                              <w:pStyle w:val="a7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92156B">
                              <w:rPr>
                                <w:rFonts w:ascii="Comic Sans MS" w:eastAsia="Times New Roman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Преимущества грамотного использования цифровых технологий</w:t>
                            </w:r>
                          </w:p>
                          <w:p w:rsidR="0092156B" w:rsidRDefault="002E3EB9" w:rsidP="002E3EB9">
                            <w:pPr>
                              <w:pStyle w:val="a7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156B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  <w:t>Цифровые технологии </w:t>
                            </w:r>
                            <w:r w:rsidRPr="0092156B">
                              <w:rPr>
                                <w:rFonts w:ascii="Comic Sans MS" w:eastAsia="Times New Roman" w:hAnsi="Comic Sans MS"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при их разумном использовании</w:t>
                            </w:r>
                            <w:r w:rsidRPr="0092156B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 могут способствовать развитию когнитивных, социальных и иных навыков ребенка. </w:t>
                            </w:r>
                          </w:p>
                          <w:p w:rsidR="002E3EB9" w:rsidRPr="0092156B" w:rsidRDefault="0092156B" w:rsidP="002E3EB9">
                            <w:pPr>
                              <w:pStyle w:val="a7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  <w:t>И</w:t>
                            </w:r>
                            <w:r w:rsidR="002E3EB9" w:rsidRPr="0092156B"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  <w:t>сследований свидетельствуют о том, что:</w:t>
                            </w:r>
                          </w:p>
                          <w:p w:rsidR="002E3EB9" w:rsidRPr="0092156B" w:rsidRDefault="002E3EB9" w:rsidP="0092156B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</w:pP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контент, содержащий просоциальные установки (помощь другим людям, забота о них), способствует улучшению</w:t>
                            </w:r>
                            <w:r w:rsid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 xml:space="preserve"> социальных навыков ребенка</w:t>
                            </w: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E3EB9" w:rsidRPr="0092156B" w:rsidRDefault="002E3EB9" w:rsidP="0092156B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</w:pP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 xml:space="preserve">использование в работе с детьми определенного вида компьютерных игр («Serious games») способствует увеличению и структурированию </w:t>
                            </w:r>
                            <w:r w:rsid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физической активности детей</w:t>
                            </w: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E3EB9" w:rsidRPr="0092156B" w:rsidRDefault="002E3EB9" w:rsidP="0092156B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</w:pP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умеренное использование компьютерных игр развивает перцептивн</w:t>
                            </w:r>
                            <w:r w:rsid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ые способности дошкольников</w:t>
                            </w: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E3EB9" w:rsidRPr="0092156B" w:rsidRDefault="002E3EB9" w:rsidP="0092156B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</w:pP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при соблюдении норм экранного времени развивающие компьютерные игры оказывают положительное влияние на развитие позна</w:t>
                            </w:r>
                            <w:r w:rsid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вательных процессов ребенка</w:t>
                            </w:r>
                            <w:r w:rsidRPr="0092156B"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E3EB9" w:rsidRPr="002E3EB9" w:rsidRDefault="002E3EB9" w:rsidP="002E3EB9">
                            <w:pPr>
                              <w:pStyle w:val="a7"/>
                              <w:ind w:left="567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E3EB9" w:rsidRPr="00863BE8" w:rsidRDefault="002E3EB9" w:rsidP="002E3EB9">
                            <w:pPr>
                              <w:pStyle w:val="a6"/>
                              <w:shd w:val="clear" w:color="auto" w:fill="FFFFFF"/>
                              <w:spacing w:before="0" w:beforeAutospacing="0"/>
                              <w:jc w:val="both"/>
                              <w:rPr>
                                <w:rFonts w:ascii="Comic Sans MS" w:hAnsi="Comic Sans MS" w:cs="Segoe UI"/>
                                <w:color w:val="1D2125"/>
                              </w:rPr>
                            </w:pPr>
                          </w:p>
                          <w:p w:rsidR="002E3EB9" w:rsidRDefault="002E3E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35.05pt;margin-top:34.7pt;width:501.3pt;height:7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">
                <v:textbox>
                  <w:txbxContent>
                    <w:p w:rsidR="002E3EB9" w:rsidRPr="002E3EB9" w:rsidRDefault="002E3EB9" w:rsidP="002E3EB9">
                      <w:pPr>
                        <w:pStyle w:val="a7"/>
                        <w:jc w:val="center"/>
                        <w:rPr>
                          <w:rFonts w:ascii="Comic Sans MS" w:eastAsia="Times New Roman" w:hAnsi="Comic Sans MS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b/>
                          <w:color w:val="7030A0"/>
                          <w:sz w:val="28"/>
                          <w:szCs w:val="28"/>
                        </w:rPr>
                        <w:t>Риски неконтролируемого использования цифровых технологий</w:t>
                      </w:r>
                      <w:r>
                        <w:rPr>
                          <w:rFonts w:ascii="Comic Sans MS" w:eastAsia="Times New Roman" w:hAnsi="Comic Sans MS"/>
                          <w:b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  <w:p w:rsidR="002E3EB9" w:rsidRPr="002E3EB9" w:rsidRDefault="002E3EB9" w:rsidP="002E3EB9">
                      <w:pPr>
                        <w:pStyle w:val="a7"/>
                        <w:rPr>
                          <w:rFonts w:ascii="Comic Sans MS" w:eastAsia="Times New Roman" w:hAnsi="Comic Sans M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8"/>
                          <w:szCs w:val="28"/>
                          <w:u w:val="single"/>
                        </w:rPr>
                        <w:t>И</w:t>
                      </w:r>
                      <w:r w:rsidRPr="002E3EB9">
                        <w:rPr>
                          <w:rFonts w:ascii="Comic Sans MS" w:eastAsia="Times New Roman" w:hAnsi="Comic Sans MS"/>
                          <w:sz w:val="28"/>
                          <w:szCs w:val="28"/>
                          <w:u w:val="single"/>
                        </w:rPr>
                        <w:t>сследований показывает, что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  <w:u w:val="single"/>
                        </w:rPr>
                        <w:t>при несоблюдении указанных выше рекомендаций</w:t>
                      </w:r>
                      <w:r w:rsidRPr="002E3EB9">
                        <w:rPr>
                          <w:rFonts w:ascii="Comic Sans MS" w:eastAsia="Times New Roman" w:hAnsi="Comic Sans MS"/>
                          <w:sz w:val="28"/>
                          <w:szCs w:val="28"/>
                          <w:u w:val="single"/>
                        </w:rPr>
                        <w:t> возникают риски: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5"/>
                        </w:numPr>
                        <w:ind w:left="567" w:hanging="425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контент, содержащий сцены насилия или агрессивного поведения, способен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</w:rPr>
                        <w:t>повысить уровень агрессии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 у дошкольника;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5"/>
                        </w:numPr>
                        <w:ind w:left="567" w:hanging="425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время использования гаджетов обратно коррелирует с уровнем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</w:rPr>
                        <w:t>развития социальных навыков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, тогда как время игр на свежем воздухе прямо коррелирует с уровнем социальных навыков;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5"/>
                        </w:numPr>
                        <w:ind w:left="567" w:hanging="425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увеличение экранного времени и взаимодействие с гаджетом перед сном оказывают влияние на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</w:rPr>
                        <w:t>качество сна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;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5"/>
                        </w:numPr>
                        <w:ind w:left="567" w:hanging="425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наличие телевизора в столовой или взаимодействие с гаджетом во время еды влияет на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</w:rPr>
                        <w:t>возможность ожирения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;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5"/>
                        </w:numPr>
                        <w:ind w:left="567" w:hanging="425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выявлена обратная зависимость между развитием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</w:rPr>
                        <w:t>эмоциональной сферы ребенка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 и его экранным временем;</w:t>
                      </w:r>
                    </w:p>
                    <w:p w:rsidR="002E3EB9" w:rsidRPr="002E3EB9" w:rsidRDefault="002E3EB9" w:rsidP="002E3EB9">
                      <w:pPr>
                        <w:pStyle w:val="a7"/>
                        <w:numPr>
                          <w:ilvl w:val="0"/>
                          <w:numId w:val="5"/>
                        </w:numPr>
                        <w:ind w:left="567" w:hanging="425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выявлена обратная зависимость между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</w:rPr>
                        <w:t>расширением словарного запаса ребенка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 и его экранным временем;</w:t>
                      </w:r>
                    </w:p>
                    <w:p w:rsidR="002E3EB9" w:rsidRDefault="002E3EB9" w:rsidP="002E3EB9">
                      <w:pPr>
                        <w:pStyle w:val="a7"/>
                        <w:numPr>
                          <w:ilvl w:val="0"/>
                          <w:numId w:val="5"/>
                        </w:numPr>
                        <w:ind w:left="567" w:hanging="425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выявлена обратная зависимость между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</w:rPr>
                        <w:t>качеством игры </w:t>
                      </w:r>
                      <w:r w:rsidRPr="002E3EB9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  <w:t>дошкольника и его экранным временем.</w:t>
                      </w:r>
                    </w:p>
                    <w:p w:rsidR="002E3EB9" w:rsidRPr="0092156B" w:rsidRDefault="002E3EB9" w:rsidP="0092156B">
                      <w:pPr>
                        <w:pStyle w:val="a7"/>
                        <w:jc w:val="center"/>
                        <w:rPr>
                          <w:rFonts w:ascii="Comic Sans MS" w:eastAsia="Times New Roman" w:hAnsi="Comic Sans MS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92156B">
                        <w:rPr>
                          <w:rFonts w:ascii="Comic Sans MS" w:eastAsia="Times New Roman" w:hAnsi="Comic Sans MS"/>
                          <w:b/>
                          <w:color w:val="7030A0"/>
                          <w:sz w:val="28"/>
                          <w:szCs w:val="28"/>
                        </w:rPr>
                        <w:t>Преимущества грамотного использования цифровых технологий</w:t>
                      </w:r>
                    </w:p>
                    <w:p w:rsidR="0092156B" w:rsidRDefault="002E3EB9" w:rsidP="002E3EB9">
                      <w:pPr>
                        <w:pStyle w:val="a7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92156B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  <w:u w:val="single"/>
                        </w:rPr>
                        <w:t>Цифровые технологии </w:t>
                      </w:r>
                      <w:r w:rsidRPr="0092156B">
                        <w:rPr>
                          <w:rFonts w:ascii="Comic Sans MS" w:eastAsia="Times New Roman" w:hAnsi="Comic Sans MS"/>
                          <w:i/>
                          <w:iCs/>
                          <w:sz w:val="28"/>
                          <w:szCs w:val="28"/>
                          <w:u w:val="single"/>
                        </w:rPr>
                        <w:t>при их разумном использовании</w:t>
                      </w:r>
                      <w:r w:rsidRPr="0092156B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  <w:u w:val="single"/>
                        </w:rPr>
                        <w:t xml:space="preserve"> могут способствовать развитию когнитивных, социальных и иных навыков ребенка. </w:t>
                      </w:r>
                    </w:p>
                    <w:p w:rsidR="002E3EB9" w:rsidRPr="0092156B" w:rsidRDefault="0092156B" w:rsidP="002E3EB9">
                      <w:pPr>
                        <w:pStyle w:val="a7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  <w:u w:val="single"/>
                        </w:rPr>
                        <w:t>И</w:t>
                      </w:r>
                      <w:r w:rsidR="002E3EB9" w:rsidRPr="0092156B"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  <w:u w:val="single"/>
                        </w:rPr>
                        <w:t>сследований свидетельствуют о том, что:</w:t>
                      </w:r>
                    </w:p>
                    <w:p w:rsidR="002E3EB9" w:rsidRPr="0092156B" w:rsidRDefault="002E3EB9" w:rsidP="0092156B">
                      <w:pPr>
                        <w:pStyle w:val="a7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</w:pP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контент, содержащий просоциальные установки (помощь другим людям, забота о них), способствует улучшению</w:t>
                      </w:r>
                      <w:r w:rsid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 xml:space="preserve"> социальных навыков ребенка</w:t>
                      </w: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;</w:t>
                      </w:r>
                    </w:p>
                    <w:p w:rsidR="002E3EB9" w:rsidRPr="0092156B" w:rsidRDefault="002E3EB9" w:rsidP="0092156B">
                      <w:pPr>
                        <w:pStyle w:val="a7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</w:pP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 xml:space="preserve">использование в работе с детьми определенного вида компьютерных игр («Serious games») способствует увеличению и структурированию </w:t>
                      </w:r>
                      <w:r w:rsid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физической активности детей</w:t>
                      </w: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;</w:t>
                      </w:r>
                    </w:p>
                    <w:p w:rsidR="002E3EB9" w:rsidRPr="0092156B" w:rsidRDefault="002E3EB9" w:rsidP="0092156B">
                      <w:pPr>
                        <w:pStyle w:val="a7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</w:pP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умеренное использование компьютерных игр развивает перцептивн</w:t>
                      </w:r>
                      <w:r w:rsid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ые способности дошкольников</w:t>
                      </w: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;</w:t>
                      </w:r>
                    </w:p>
                    <w:p w:rsidR="002E3EB9" w:rsidRPr="0092156B" w:rsidRDefault="002E3EB9" w:rsidP="0092156B">
                      <w:pPr>
                        <w:pStyle w:val="a7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</w:pP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при соблюдении норм экранного времени развивающие компьютерные игры оказывают положительное влияние на развитие позна</w:t>
                      </w:r>
                      <w:r w:rsid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вательных процессов ребенка</w:t>
                      </w:r>
                      <w:r w:rsidRPr="0092156B">
                        <w:rPr>
                          <w:rFonts w:ascii="Comic Sans MS" w:eastAsia="Times New Roman" w:hAnsi="Comic Sans MS"/>
                          <w:sz w:val="28"/>
                          <w:szCs w:val="28"/>
                        </w:rPr>
                        <w:t>.</w:t>
                      </w:r>
                    </w:p>
                    <w:p w:rsidR="002E3EB9" w:rsidRPr="002E3EB9" w:rsidRDefault="002E3EB9" w:rsidP="002E3EB9">
                      <w:pPr>
                        <w:pStyle w:val="a7"/>
                        <w:ind w:left="567"/>
                        <w:jc w:val="both"/>
                        <w:rPr>
                          <w:rFonts w:ascii="Comic Sans MS" w:eastAsia="Times New Roman" w:hAnsi="Comic Sans MS"/>
                          <w:i/>
                          <w:sz w:val="28"/>
                          <w:szCs w:val="28"/>
                        </w:rPr>
                      </w:pPr>
                    </w:p>
                    <w:p w:rsidR="002E3EB9" w:rsidRPr="00863BE8" w:rsidRDefault="002E3EB9" w:rsidP="002E3EB9">
                      <w:pPr>
                        <w:pStyle w:val="a6"/>
                        <w:shd w:val="clear" w:color="auto" w:fill="FFFFFF"/>
                        <w:spacing w:before="0" w:beforeAutospacing="0"/>
                        <w:jc w:val="both"/>
                        <w:rPr>
                          <w:rFonts w:ascii="Comic Sans MS" w:hAnsi="Comic Sans MS" w:cs="Segoe UI"/>
                          <w:color w:val="1D2125"/>
                        </w:rPr>
                      </w:pPr>
                    </w:p>
                    <w:p w:rsidR="002E3EB9" w:rsidRDefault="002E3EB9"/>
                  </w:txbxContent>
                </v:textbox>
              </v:shape>
            </w:pict>
          </mc:Fallback>
        </mc:AlternateContent>
      </w:r>
      <w:r w:rsidR="002E3EB9" w:rsidRPr="002E3EB9">
        <w:rPr>
          <w:noProof/>
        </w:rPr>
        <w:drawing>
          <wp:inline distT="0" distB="0" distL="0" distR="0">
            <wp:extent cx="7215468" cy="10362280"/>
            <wp:effectExtent l="19050" t="0" r="4482" b="0"/>
            <wp:docPr id="5" name="Рисунок 3" descr="C:\Users\user\Desktop\1639918989_59-abrakadabra-fun-p-tsvetnie-ramki-dlya-oformleniya-teksta-v-v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39918989_59-abrakadabra-fun-p-tsvetnie-ramki-dlya-oformleniya-teksta-v-v-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897" cy="1036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EB9" w:rsidSect="00F9125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4A3"/>
    <w:multiLevelType w:val="multilevel"/>
    <w:tmpl w:val="3A4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37CB1"/>
    <w:multiLevelType w:val="multilevel"/>
    <w:tmpl w:val="B22E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80EAA"/>
    <w:multiLevelType w:val="hybridMultilevel"/>
    <w:tmpl w:val="4B12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704C2"/>
    <w:multiLevelType w:val="hybridMultilevel"/>
    <w:tmpl w:val="4DEA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8224C"/>
    <w:multiLevelType w:val="hybridMultilevel"/>
    <w:tmpl w:val="D040E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57813"/>
    <w:multiLevelType w:val="hybridMultilevel"/>
    <w:tmpl w:val="7C14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15D14"/>
    <w:multiLevelType w:val="multilevel"/>
    <w:tmpl w:val="3618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5B"/>
    <w:rsid w:val="0015278C"/>
    <w:rsid w:val="002C769B"/>
    <w:rsid w:val="002D07F1"/>
    <w:rsid w:val="002E3EB9"/>
    <w:rsid w:val="0036778D"/>
    <w:rsid w:val="00577D8B"/>
    <w:rsid w:val="006821AE"/>
    <w:rsid w:val="00863BE8"/>
    <w:rsid w:val="0092156B"/>
    <w:rsid w:val="00935784"/>
    <w:rsid w:val="00F9125B"/>
    <w:rsid w:val="00F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5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63BE8"/>
    <w:rPr>
      <w:b/>
      <w:bCs/>
    </w:rPr>
  </w:style>
  <w:style w:type="paragraph" w:styleId="a6">
    <w:name w:val="Normal (Web)"/>
    <w:basedOn w:val="a"/>
    <w:uiPriority w:val="99"/>
    <w:semiHidden/>
    <w:unhideWhenUsed/>
    <w:rsid w:val="0086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63B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5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63BE8"/>
    <w:rPr>
      <w:b/>
      <w:bCs/>
    </w:rPr>
  </w:style>
  <w:style w:type="paragraph" w:styleId="a6">
    <w:name w:val="Normal (Web)"/>
    <w:basedOn w:val="a"/>
    <w:uiPriority w:val="99"/>
    <w:semiHidden/>
    <w:unhideWhenUsed/>
    <w:rsid w:val="0086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63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2023-04-06T17:38:00Z</dcterms:created>
  <dcterms:modified xsi:type="dcterms:W3CDTF">2023-04-06T17:38:00Z</dcterms:modified>
</cp:coreProperties>
</file>