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BE" w:rsidRPr="00B974BE" w:rsidRDefault="00B974BE" w:rsidP="00B974BE">
      <w:pPr>
        <w:pStyle w:val="2"/>
        <w:spacing w:before="0" w:line="240" w:lineRule="auto"/>
        <w:jc w:val="center"/>
        <w:textAlignment w:val="baseline"/>
        <w:rPr>
          <w:rFonts w:ascii="Times New Roman" w:hAnsi="Times New Roman" w:cs="Times New Roman"/>
          <w:color w:val="444444"/>
          <w:sz w:val="24"/>
          <w:szCs w:val="24"/>
        </w:rPr>
      </w:pPr>
      <w:r w:rsidRPr="00B974BE">
        <w:rPr>
          <w:rFonts w:ascii="Times New Roman" w:eastAsia="Times New Roman" w:hAnsi="Times New Roman" w:cs="Times New Roman"/>
          <w:color w:val="444444"/>
          <w:sz w:val="24"/>
          <w:szCs w:val="24"/>
          <w:lang w:eastAsia="ru-RU"/>
        </w:rPr>
        <w:br/>
      </w:r>
      <w:r w:rsidRPr="00B974BE">
        <w:rPr>
          <w:rFonts w:ascii="Times New Roman" w:hAnsi="Times New Roman" w:cs="Times New Roman"/>
          <w:color w:val="444444"/>
          <w:sz w:val="24"/>
          <w:szCs w:val="24"/>
        </w:rPr>
        <w:t>АДМИНИСТРАЦИЯ ПЕТРОЗАВОДСКОГО ГОРОДСКОГО ОКРУГА</w:t>
      </w:r>
      <w:r w:rsidRPr="00B974BE">
        <w:rPr>
          <w:rFonts w:ascii="Times New Roman" w:hAnsi="Times New Roman" w:cs="Times New Roman"/>
          <w:color w:val="444444"/>
          <w:sz w:val="24"/>
          <w:szCs w:val="24"/>
        </w:rPr>
        <w:br/>
      </w:r>
      <w:r w:rsidRPr="00B974BE">
        <w:rPr>
          <w:rFonts w:ascii="Times New Roman" w:hAnsi="Times New Roman" w:cs="Times New Roman"/>
          <w:color w:val="444444"/>
          <w:sz w:val="24"/>
          <w:szCs w:val="24"/>
        </w:rPr>
        <w:br/>
        <w:t>ПОСТАНОВЛЕНИЕ</w:t>
      </w:r>
      <w:r w:rsidRPr="00B974BE">
        <w:rPr>
          <w:rFonts w:ascii="Times New Roman" w:hAnsi="Times New Roman" w:cs="Times New Roman"/>
          <w:color w:val="444444"/>
          <w:sz w:val="24"/>
          <w:szCs w:val="24"/>
        </w:rPr>
        <w:br/>
      </w:r>
      <w:r w:rsidRPr="00B974BE">
        <w:rPr>
          <w:rFonts w:ascii="Times New Roman" w:hAnsi="Times New Roman" w:cs="Times New Roman"/>
          <w:color w:val="444444"/>
          <w:sz w:val="24"/>
          <w:szCs w:val="24"/>
        </w:rPr>
        <w:br/>
        <w:t>от 28 августа 2013 года N 4428</w:t>
      </w:r>
      <w:proofErr w:type="gramStart"/>
      <w:r w:rsidRPr="00B974BE">
        <w:rPr>
          <w:rFonts w:ascii="Times New Roman" w:hAnsi="Times New Roman" w:cs="Times New Roman"/>
          <w:color w:val="444444"/>
          <w:sz w:val="24"/>
          <w:szCs w:val="24"/>
        </w:rPr>
        <w:br/>
      </w:r>
      <w:r w:rsidRPr="00B974BE">
        <w:rPr>
          <w:rFonts w:ascii="Times New Roman" w:hAnsi="Times New Roman" w:cs="Times New Roman"/>
          <w:color w:val="444444"/>
          <w:sz w:val="24"/>
          <w:szCs w:val="24"/>
        </w:rPr>
        <w:br/>
      </w:r>
      <w:r w:rsidRPr="00B974BE">
        <w:rPr>
          <w:rFonts w:ascii="Times New Roman" w:hAnsi="Times New Roman" w:cs="Times New Roman"/>
          <w:color w:val="444444"/>
          <w:sz w:val="24"/>
          <w:szCs w:val="24"/>
        </w:rPr>
        <w:br/>
        <w:t>О</w:t>
      </w:r>
      <w:proofErr w:type="gramEnd"/>
      <w:r w:rsidRPr="00B974BE">
        <w:rPr>
          <w:rFonts w:ascii="Times New Roman" w:hAnsi="Times New Roman" w:cs="Times New Roman"/>
          <w:color w:val="444444"/>
          <w:sz w:val="24"/>
          <w:szCs w:val="24"/>
        </w:rPr>
        <w:t>б утверждении Положения 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w:t>
      </w:r>
    </w:p>
    <w:p w:rsidR="00B974BE" w:rsidRPr="00B974BE" w:rsidRDefault="00B974BE" w:rsidP="00B974BE">
      <w:pPr>
        <w:pStyle w:val="formattext"/>
        <w:spacing w:before="0" w:beforeAutospacing="0" w:after="0" w:afterAutospacing="0"/>
        <w:jc w:val="center"/>
        <w:textAlignment w:val="baseline"/>
        <w:rPr>
          <w:color w:val="444444"/>
        </w:rPr>
      </w:pPr>
      <w:r w:rsidRPr="00B974BE">
        <w:rPr>
          <w:color w:val="444444"/>
        </w:rPr>
        <w:t>(с изменениями на 13 января 2023 года)</w:t>
      </w:r>
    </w:p>
    <w:p w:rsidR="00B974BE" w:rsidRPr="00B974BE" w:rsidRDefault="00B974BE" w:rsidP="00B974BE">
      <w:pPr>
        <w:pStyle w:val="formattext"/>
        <w:spacing w:before="0" w:beforeAutospacing="0" w:after="0" w:afterAutospacing="0"/>
        <w:jc w:val="center"/>
        <w:textAlignment w:val="baseline"/>
        <w:rPr>
          <w:color w:val="444444"/>
        </w:rPr>
      </w:pPr>
      <w:r w:rsidRPr="00B974BE">
        <w:rPr>
          <w:color w:val="444444"/>
        </w:rPr>
        <w:t>(в ред. </w:t>
      </w:r>
      <w:hyperlink r:id="rId5" w:anchor="64U0IK" w:history="1">
        <w:r w:rsidRPr="00B974BE">
          <w:rPr>
            <w:rStyle w:val="a3"/>
          </w:rPr>
          <w:t>Постановлений Администрации Петрозаводского городского округа от 11.12.2015 N 6114</w:t>
        </w:r>
      </w:hyperlink>
      <w:r w:rsidRPr="00B974BE">
        <w:rPr>
          <w:color w:val="444444"/>
        </w:rPr>
        <w:t>, </w:t>
      </w:r>
      <w:hyperlink r:id="rId6" w:anchor="64U0IK" w:history="1">
        <w:r w:rsidRPr="00B974BE">
          <w:rPr>
            <w:rStyle w:val="a3"/>
          </w:rPr>
          <w:t>от 16.03.2016 N 992</w:t>
        </w:r>
      </w:hyperlink>
      <w:r w:rsidRPr="00B974BE">
        <w:rPr>
          <w:color w:val="444444"/>
        </w:rPr>
        <w:t>, </w:t>
      </w:r>
      <w:hyperlink r:id="rId7" w:anchor="64U0IK" w:history="1">
        <w:r w:rsidRPr="00B974BE">
          <w:rPr>
            <w:rStyle w:val="a3"/>
          </w:rPr>
          <w:t>от 15.11.2016 N 4410</w:t>
        </w:r>
      </w:hyperlink>
      <w:r w:rsidRPr="00B974BE">
        <w:rPr>
          <w:color w:val="444444"/>
        </w:rPr>
        <w:t>, </w:t>
      </w:r>
      <w:hyperlink r:id="rId8" w:anchor="64U0IK" w:history="1">
        <w:r w:rsidRPr="00B974BE">
          <w:rPr>
            <w:rStyle w:val="a3"/>
          </w:rPr>
          <w:t>от 16.01.2017 N 72</w:t>
        </w:r>
      </w:hyperlink>
      <w:r w:rsidRPr="00B974BE">
        <w:rPr>
          <w:color w:val="444444"/>
        </w:rPr>
        <w:t>, </w:t>
      </w:r>
      <w:hyperlink r:id="rId9" w:anchor="64U0IK" w:history="1">
        <w:r w:rsidRPr="00B974BE">
          <w:rPr>
            <w:rStyle w:val="a3"/>
          </w:rPr>
          <w:t>от 31.05.2018 N 1627</w:t>
        </w:r>
      </w:hyperlink>
      <w:r w:rsidRPr="00B974BE">
        <w:rPr>
          <w:color w:val="444444"/>
        </w:rPr>
        <w:t>, </w:t>
      </w:r>
      <w:hyperlink r:id="rId10" w:anchor="64U0IK" w:history="1">
        <w:r w:rsidRPr="00B974BE">
          <w:rPr>
            <w:rStyle w:val="a3"/>
          </w:rPr>
          <w:t>от 06.11.2019 N 2972</w:t>
        </w:r>
      </w:hyperlink>
      <w:r w:rsidRPr="00B974BE">
        <w:rPr>
          <w:color w:val="444444"/>
        </w:rPr>
        <w:t>, </w:t>
      </w:r>
      <w:hyperlink r:id="rId11" w:anchor="64U0IK" w:history="1">
        <w:r w:rsidRPr="00B974BE">
          <w:rPr>
            <w:rStyle w:val="a3"/>
          </w:rPr>
          <w:t>от 06.02.2021 N 198</w:t>
        </w:r>
      </w:hyperlink>
      <w:r w:rsidRPr="00B974BE">
        <w:rPr>
          <w:color w:val="444444"/>
        </w:rPr>
        <w:t>, </w:t>
      </w:r>
      <w:hyperlink r:id="rId12" w:anchor="64U0IK" w:history="1">
        <w:r w:rsidRPr="00B974BE">
          <w:rPr>
            <w:rStyle w:val="a3"/>
          </w:rPr>
          <w:t>от 19.11.2021 N 3067</w:t>
        </w:r>
      </w:hyperlink>
      <w:r w:rsidRPr="00B974BE">
        <w:rPr>
          <w:color w:val="444444"/>
        </w:rPr>
        <w:t>, </w:t>
      </w:r>
      <w:hyperlink r:id="rId13" w:anchor="64U0IK" w:history="1">
        <w:r w:rsidRPr="00B974BE">
          <w:rPr>
            <w:rStyle w:val="a3"/>
          </w:rPr>
          <w:t>от 19.10.2022 N 3340</w:t>
        </w:r>
      </w:hyperlink>
      <w:r w:rsidRPr="00B974BE">
        <w:rPr>
          <w:color w:val="444444"/>
        </w:rPr>
        <w:t>, </w:t>
      </w:r>
      <w:hyperlink r:id="rId14" w:anchor="64U0IK" w:history="1">
        <w:r w:rsidRPr="00B974BE">
          <w:rPr>
            <w:rStyle w:val="a3"/>
          </w:rPr>
          <w:t>от 29.12.2022 N 4426</w:t>
        </w:r>
      </w:hyperlink>
      <w:r w:rsidRPr="00B974BE">
        <w:rPr>
          <w:color w:val="444444"/>
        </w:rPr>
        <w:t>, </w:t>
      </w:r>
      <w:hyperlink r:id="rId15" w:anchor="64U0IK" w:history="1">
        <w:r w:rsidRPr="00B974BE">
          <w:rPr>
            <w:rStyle w:val="a3"/>
          </w:rPr>
          <w:t>от 13.01.2023 N 22</w:t>
        </w:r>
      </w:hyperlink>
      <w:r w:rsidRPr="00B974BE">
        <w:rPr>
          <w:color w:val="444444"/>
        </w:rPr>
        <w:t>, с изм., внесенными Постановлением Конституционного Суда Республики Карелия от 21.06.2019)</w:t>
      </w:r>
    </w:p>
    <w:p w:rsidR="00B974BE" w:rsidRPr="00B974BE" w:rsidRDefault="00B974BE" w:rsidP="00B974BE">
      <w:pPr>
        <w:pStyle w:val="formattext"/>
        <w:spacing w:before="0" w:beforeAutospacing="0" w:after="0" w:afterAutospacing="0"/>
        <w:textAlignment w:val="baseline"/>
        <w:rPr>
          <w:color w:val="444444"/>
        </w:rPr>
      </w:pP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В связи со вступлением в силу с 01.09.2013 </w:t>
      </w:r>
      <w:hyperlink r:id="rId16" w:anchor="7D20K3" w:history="1">
        <w:r w:rsidRPr="00B974BE">
          <w:rPr>
            <w:rStyle w:val="a3"/>
          </w:rPr>
          <w:t>Федерального закона от 29.12.2012 N 273-ФЗ "Об образовании в Российской Федерации"</w:t>
        </w:r>
      </w:hyperlink>
      <w:r w:rsidRPr="00B974BE">
        <w:rPr>
          <w:color w:val="444444"/>
        </w:rPr>
        <w:t> Администрация Петрозаводского городского округа постановляет:</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1. Утвердить и ввести в действие с 01.09.2013 Положение 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 (прилагается).</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2. Информационно-аналитическому управлению аппарата Администрации Петрозаводского городского округа (А.Н. Кузьмин) опубликовать настоящее постановление в источнике официального опубликования муниципальных правовых актов.</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3. Считать утратившими силу с 01.09.2013:</w:t>
      </w:r>
      <w:r w:rsidRPr="00B974BE">
        <w:rPr>
          <w:color w:val="444444"/>
        </w:rPr>
        <w:br/>
        <w:t>3.1. постановление Главы самоуправления г. Петрозаводска </w:t>
      </w:r>
      <w:hyperlink r:id="rId17" w:anchor="64U0IK" w:history="1">
        <w:r w:rsidRPr="00B974BE">
          <w:rPr>
            <w:rStyle w:val="a3"/>
          </w:rPr>
          <w:t>от 02.02.2007 N 212 "Об утверждении Положения о плате за содержание детей в муниципальных дошкольных образовательных учреждениях Петрозаводского городского округа"</w:t>
        </w:r>
      </w:hyperlink>
      <w:r w:rsidRPr="00B974BE">
        <w:rPr>
          <w:color w:val="444444"/>
        </w:rPr>
        <w:t>;</w:t>
      </w:r>
      <w:r w:rsidRPr="00B974BE">
        <w:rPr>
          <w:color w:val="444444"/>
        </w:rPr>
        <w:br/>
        <w:t>3.2. </w:t>
      </w:r>
      <w:hyperlink r:id="rId18" w:anchor="64U0IK" w:history="1">
        <w:r w:rsidRPr="00B974BE">
          <w:rPr>
            <w:rStyle w:val="a3"/>
          </w:rPr>
          <w:t>постановление Главы Петрозаводского городского округа от 21.11.2008 N 3069 "О внесении изменений в Постановление Главы самоуправления города Петрозаводска от 02.02.2007 N 212"</w:t>
        </w:r>
      </w:hyperlink>
      <w:r w:rsidRPr="00B974BE">
        <w:rPr>
          <w:color w:val="444444"/>
        </w:rPr>
        <w:t>;</w:t>
      </w:r>
      <w:r w:rsidRPr="00B974BE">
        <w:rPr>
          <w:color w:val="444444"/>
        </w:rPr>
        <w:br/>
        <w:t>3.3. </w:t>
      </w:r>
      <w:hyperlink r:id="rId19" w:anchor="64U0IK" w:history="1">
        <w:r w:rsidRPr="00B974BE">
          <w:rPr>
            <w:rStyle w:val="a3"/>
          </w:rPr>
          <w:t>постановление Администрации Петрозаводского городского округа от 08.06.2010 N 1646 "О внесении изменения в Положение о плате за содержание детей в муниципальных дошкольных образовательных учреждениях Петрозаводского городского округа"</w:t>
        </w:r>
      </w:hyperlink>
      <w:r w:rsidRPr="00B974BE">
        <w:rPr>
          <w:color w:val="444444"/>
        </w:rPr>
        <w:t>;</w:t>
      </w:r>
      <w:r w:rsidRPr="00B974BE">
        <w:rPr>
          <w:color w:val="444444"/>
        </w:rPr>
        <w:br/>
        <w:t>3.4. </w:t>
      </w:r>
      <w:hyperlink r:id="rId20" w:anchor="64U0IK" w:history="1">
        <w:r w:rsidRPr="00B974BE">
          <w:rPr>
            <w:rStyle w:val="a3"/>
          </w:rPr>
          <w:t>постановление Администрации Петрозаводского городского округа от 25.08.2010 N 2863 "О внесении изменений в Постановление Главы самоуправления города от 02.02.2007 N 212"</w:t>
        </w:r>
      </w:hyperlink>
      <w:r w:rsidRPr="00B974BE">
        <w:rPr>
          <w:color w:val="444444"/>
        </w:rPr>
        <w:t>;</w:t>
      </w:r>
      <w:r w:rsidRPr="00B974BE">
        <w:rPr>
          <w:color w:val="444444"/>
        </w:rPr>
        <w:br/>
        <w:t>3.5. постановление Администрации Петрозаводского городского округа от 12.01.2012 N 42 "О внесении изменений в Постановление Главы самоуправления города от 02.02.2007 N 212";</w:t>
      </w:r>
      <w:r w:rsidRPr="00B974BE">
        <w:rPr>
          <w:color w:val="444444"/>
        </w:rPr>
        <w:br/>
        <w:t>3.6. постановление Администрации Петрозаводского городского округа от 24.09.2012 N 4494 "О внесении изменений в постановление главы самоуправления города Петрозаводска от 02.02.2007 N 212";</w:t>
      </w:r>
      <w:r w:rsidRPr="00B974BE">
        <w:rPr>
          <w:color w:val="444444"/>
        </w:rPr>
        <w:br/>
      </w:r>
      <w:r w:rsidRPr="00B974BE">
        <w:rPr>
          <w:color w:val="444444"/>
        </w:rPr>
        <w:lastRenderedPageBreak/>
        <w:t>3.7. постановление Администрации Петрозаводского городского округа от 21.02.2013 N 661 "О внесении изменения в постановление главы самоуправления города Петрозаводска от 02.02.2007 N 212".</w:t>
      </w:r>
      <w:r w:rsidRPr="00B974BE">
        <w:rPr>
          <w:color w:val="444444"/>
        </w:rPr>
        <w:br/>
        <w:t>4. Контроль за исполнением настоящего постановления оставляю за собой.</w:t>
      </w:r>
      <w:r w:rsidRPr="00B974BE">
        <w:rPr>
          <w:color w:val="444444"/>
        </w:rPr>
        <w:br/>
      </w:r>
    </w:p>
    <w:p w:rsidR="00B974BE" w:rsidRPr="00B974BE" w:rsidRDefault="00B974BE" w:rsidP="00B974BE">
      <w:pPr>
        <w:pStyle w:val="formattext"/>
        <w:spacing w:before="0" w:beforeAutospacing="0" w:after="0" w:afterAutospacing="0"/>
        <w:jc w:val="right"/>
        <w:textAlignment w:val="baseline"/>
        <w:rPr>
          <w:color w:val="444444"/>
        </w:rPr>
      </w:pPr>
      <w:r w:rsidRPr="00B974BE">
        <w:rPr>
          <w:color w:val="444444"/>
        </w:rPr>
        <w:br/>
      </w:r>
      <w:r w:rsidRPr="00B974BE">
        <w:rPr>
          <w:color w:val="444444"/>
        </w:rPr>
        <w:br/>
        <w:t>Глава Петрозаводского</w:t>
      </w:r>
      <w:r w:rsidRPr="00B974BE">
        <w:rPr>
          <w:color w:val="444444"/>
        </w:rPr>
        <w:br/>
        <w:t>городского округа</w:t>
      </w:r>
      <w:r w:rsidRPr="00B974BE">
        <w:rPr>
          <w:color w:val="444444"/>
        </w:rPr>
        <w:br/>
        <w:t>Н.И.ЛЕВИН</w:t>
      </w:r>
    </w:p>
    <w:p w:rsidR="00B974BE" w:rsidRPr="00B974BE" w:rsidRDefault="00B974BE" w:rsidP="00B974BE">
      <w:pPr>
        <w:pStyle w:val="2"/>
        <w:spacing w:before="0" w:line="240" w:lineRule="auto"/>
        <w:jc w:val="right"/>
        <w:textAlignment w:val="baseline"/>
        <w:rPr>
          <w:rFonts w:ascii="Times New Roman" w:hAnsi="Times New Roman" w:cs="Times New Roman"/>
          <w:color w:val="444444"/>
          <w:sz w:val="24"/>
          <w:szCs w:val="24"/>
        </w:rPr>
      </w:pPr>
      <w:r w:rsidRPr="00B974BE">
        <w:rPr>
          <w:rFonts w:ascii="Times New Roman" w:hAnsi="Times New Roman" w:cs="Times New Roman"/>
          <w:color w:val="444444"/>
          <w:sz w:val="24"/>
          <w:szCs w:val="24"/>
        </w:rPr>
        <w:br/>
      </w:r>
      <w:r w:rsidRPr="00B974BE">
        <w:rPr>
          <w:rFonts w:ascii="Times New Roman" w:hAnsi="Times New Roman" w:cs="Times New Roman"/>
          <w:color w:val="444444"/>
          <w:sz w:val="24"/>
          <w:szCs w:val="24"/>
        </w:rPr>
        <w:br/>
        <w:t>Утверждено</w:t>
      </w:r>
      <w:r w:rsidRPr="00B974BE">
        <w:rPr>
          <w:rFonts w:ascii="Times New Roman" w:hAnsi="Times New Roman" w:cs="Times New Roman"/>
          <w:color w:val="444444"/>
          <w:sz w:val="24"/>
          <w:szCs w:val="24"/>
        </w:rPr>
        <w:br/>
        <w:t>постановлением</w:t>
      </w:r>
      <w:r w:rsidRPr="00B974BE">
        <w:rPr>
          <w:rFonts w:ascii="Times New Roman" w:hAnsi="Times New Roman" w:cs="Times New Roman"/>
          <w:color w:val="444444"/>
          <w:sz w:val="24"/>
          <w:szCs w:val="24"/>
        </w:rPr>
        <w:br/>
        <w:t>Администрации</w:t>
      </w:r>
      <w:r w:rsidRPr="00B974BE">
        <w:rPr>
          <w:rFonts w:ascii="Times New Roman" w:hAnsi="Times New Roman" w:cs="Times New Roman"/>
          <w:color w:val="444444"/>
          <w:sz w:val="24"/>
          <w:szCs w:val="24"/>
        </w:rPr>
        <w:br/>
        <w:t>Петрозаводского городского округа</w:t>
      </w:r>
      <w:r w:rsidRPr="00B974BE">
        <w:rPr>
          <w:rFonts w:ascii="Times New Roman" w:hAnsi="Times New Roman" w:cs="Times New Roman"/>
          <w:color w:val="444444"/>
          <w:sz w:val="24"/>
          <w:szCs w:val="24"/>
        </w:rPr>
        <w:br/>
        <w:t>от 28.08.2013 N 4428</w:t>
      </w:r>
    </w:p>
    <w:p w:rsidR="00B974BE" w:rsidRPr="00B974BE" w:rsidRDefault="00B974BE" w:rsidP="00B974BE">
      <w:pPr>
        <w:pStyle w:val="headertext"/>
        <w:spacing w:before="0" w:beforeAutospacing="0" w:after="0" w:afterAutospacing="0"/>
        <w:jc w:val="center"/>
        <w:textAlignment w:val="baseline"/>
        <w:rPr>
          <w:b/>
          <w:bCs/>
          <w:color w:val="444444"/>
        </w:rPr>
      </w:pPr>
      <w:r w:rsidRPr="00B974BE">
        <w:rPr>
          <w:b/>
          <w:bCs/>
          <w:color w:val="444444"/>
        </w:rPr>
        <w:br/>
      </w:r>
      <w:r w:rsidRPr="00B974BE">
        <w:rPr>
          <w:b/>
          <w:bCs/>
          <w:color w:val="444444"/>
        </w:rPr>
        <w:br/>
        <w:t>ПОЛОЖЕНИЕ 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w:t>
      </w:r>
    </w:p>
    <w:p w:rsidR="00B974BE" w:rsidRPr="00B974BE" w:rsidRDefault="00B974BE" w:rsidP="00B974BE">
      <w:pPr>
        <w:pStyle w:val="formattext"/>
        <w:spacing w:before="0" w:beforeAutospacing="0" w:after="0" w:afterAutospacing="0"/>
        <w:jc w:val="center"/>
        <w:textAlignment w:val="baseline"/>
        <w:rPr>
          <w:color w:val="444444"/>
        </w:rPr>
      </w:pPr>
      <w:r w:rsidRPr="00B974BE">
        <w:rPr>
          <w:color w:val="444444"/>
        </w:rPr>
        <w:t>(в ред. </w:t>
      </w:r>
      <w:hyperlink r:id="rId21" w:anchor="64U0IK" w:history="1">
        <w:r w:rsidRPr="00B974BE">
          <w:rPr>
            <w:rStyle w:val="a3"/>
          </w:rPr>
          <w:t>Постановлений Администрации Петрозаводского городского округа от 11.12.2015 N 6114</w:t>
        </w:r>
      </w:hyperlink>
      <w:r w:rsidRPr="00B974BE">
        <w:rPr>
          <w:color w:val="444444"/>
        </w:rPr>
        <w:t>, </w:t>
      </w:r>
      <w:hyperlink r:id="rId22" w:anchor="64U0IK" w:history="1">
        <w:r w:rsidRPr="00B974BE">
          <w:rPr>
            <w:rStyle w:val="a3"/>
          </w:rPr>
          <w:t>от 16.03.2016 N 992</w:t>
        </w:r>
      </w:hyperlink>
      <w:r w:rsidRPr="00B974BE">
        <w:rPr>
          <w:color w:val="444444"/>
        </w:rPr>
        <w:t>, </w:t>
      </w:r>
      <w:hyperlink r:id="rId23" w:anchor="64U0IK" w:history="1">
        <w:r w:rsidRPr="00B974BE">
          <w:rPr>
            <w:rStyle w:val="a3"/>
          </w:rPr>
          <w:t>от 15.11.2016 N 4410</w:t>
        </w:r>
      </w:hyperlink>
      <w:r w:rsidRPr="00B974BE">
        <w:rPr>
          <w:color w:val="444444"/>
        </w:rPr>
        <w:t>, </w:t>
      </w:r>
      <w:hyperlink r:id="rId24" w:anchor="64U0IK" w:history="1">
        <w:r w:rsidRPr="00B974BE">
          <w:rPr>
            <w:rStyle w:val="a3"/>
          </w:rPr>
          <w:t>от 16.01.2017 N 72</w:t>
        </w:r>
      </w:hyperlink>
      <w:r w:rsidRPr="00B974BE">
        <w:rPr>
          <w:color w:val="444444"/>
        </w:rPr>
        <w:t>, </w:t>
      </w:r>
      <w:hyperlink r:id="rId25" w:anchor="64U0IK" w:history="1">
        <w:r w:rsidRPr="00B974BE">
          <w:rPr>
            <w:rStyle w:val="a3"/>
          </w:rPr>
          <w:t>от 31.05.2018 N 1627</w:t>
        </w:r>
      </w:hyperlink>
      <w:r w:rsidRPr="00B974BE">
        <w:rPr>
          <w:color w:val="444444"/>
        </w:rPr>
        <w:t>, </w:t>
      </w:r>
      <w:hyperlink r:id="rId26" w:anchor="64U0IK" w:history="1">
        <w:r w:rsidRPr="00B974BE">
          <w:rPr>
            <w:rStyle w:val="a3"/>
          </w:rPr>
          <w:t>от 06.11.2019 N 2972</w:t>
        </w:r>
      </w:hyperlink>
      <w:r w:rsidRPr="00B974BE">
        <w:rPr>
          <w:color w:val="444444"/>
        </w:rPr>
        <w:t>, </w:t>
      </w:r>
      <w:hyperlink r:id="rId27" w:anchor="64U0IK" w:history="1">
        <w:r w:rsidRPr="00B974BE">
          <w:rPr>
            <w:rStyle w:val="a3"/>
          </w:rPr>
          <w:t>от 06.02.2021 N 198</w:t>
        </w:r>
      </w:hyperlink>
      <w:r w:rsidRPr="00B974BE">
        <w:rPr>
          <w:color w:val="444444"/>
        </w:rPr>
        <w:t>, </w:t>
      </w:r>
      <w:hyperlink r:id="rId28" w:anchor="64U0IK" w:history="1">
        <w:r w:rsidRPr="00B974BE">
          <w:rPr>
            <w:rStyle w:val="a3"/>
          </w:rPr>
          <w:t>от 19.11.2021 N 3067</w:t>
        </w:r>
      </w:hyperlink>
      <w:r w:rsidRPr="00B974BE">
        <w:rPr>
          <w:color w:val="444444"/>
        </w:rPr>
        <w:t>, </w:t>
      </w:r>
      <w:hyperlink r:id="rId29" w:anchor="64U0IK" w:history="1">
        <w:r w:rsidRPr="00B974BE">
          <w:rPr>
            <w:rStyle w:val="a3"/>
          </w:rPr>
          <w:t>от 19.10.2022 N 3340</w:t>
        </w:r>
      </w:hyperlink>
      <w:r w:rsidRPr="00B974BE">
        <w:rPr>
          <w:color w:val="444444"/>
        </w:rPr>
        <w:t>, </w:t>
      </w:r>
      <w:hyperlink r:id="rId30" w:anchor="64U0IK" w:history="1">
        <w:r w:rsidRPr="00B974BE">
          <w:rPr>
            <w:rStyle w:val="a3"/>
          </w:rPr>
          <w:t>от 29.12.2022 N 4426</w:t>
        </w:r>
      </w:hyperlink>
      <w:r w:rsidRPr="00B974BE">
        <w:rPr>
          <w:color w:val="444444"/>
        </w:rPr>
        <w:t>, </w:t>
      </w:r>
      <w:hyperlink r:id="rId31" w:anchor="64U0IK" w:history="1">
        <w:r w:rsidRPr="00B974BE">
          <w:rPr>
            <w:rStyle w:val="a3"/>
          </w:rPr>
          <w:t>от 13.01.2023 N 22</w:t>
        </w:r>
      </w:hyperlink>
      <w:r w:rsidRPr="00B974BE">
        <w:rPr>
          <w:color w:val="444444"/>
        </w:rPr>
        <w:t>, с изм., внесенными Постановлением Конституционного Суда Республики Карелия от 21.06.2019)</w:t>
      </w:r>
    </w:p>
    <w:p w:rsidR="00B974BE" w:rsidRPr="00B974BE" w:rsidRDefault="00B974BE" w:rsidP="00B974BE">
      <w:pPr>
        <w:pStyle w:val="3"/>
        <w:spacing w:before="0" w:beforeAutospacing="0" w:after="0" w:afterAutospacing="0"/>
        <w:textAlignment w:val="baseline"/>
        <w:rPr>
          <w:color w:val="444444"/>
          <w:sz w:val="24"/>
          <w:szCs w:val="24"/>
        </w:rPr>
      </w:pPr>
      <w:r w:rsidRPr="00B974BE">
        <w:rPr>
          <w:color w:val="444444"/>
          <w:sz w:val="24"/>
          <w:szCs w:val="2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I. Общие положения</w:t>
      </w:r>
      <w:r w:rsidRPr="00B974BE">
        <w:rPr>
          <w:color w:val="444444"/>
        </w:rPr>
        <w:br/>
      </w:r>
    </w:p>
    <w:p w:rsidR="00B974BE" w:rsidRPr="00B974BE" w:rsidRDefault="00B974BE" w:rsidP="00B974BE">
      <w:pPr>
        <w:pStyle w:val="formattext"/>
        <w:spacing w:before="0" w:beforeAutospacing="0" w:after="0" w:afterAutospacing="0"/>
        <w:textAlignment w:val="baseline"/>
        <w:rPr>
          <w:color w:val="444444"/>
        </w:rPr>
      </w:pPr>
    </w:p>
    <w:p w:rsid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1. Настоящее Положение 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 (далее - Положение), регулирует вопросы установления размера платы, взимаемой с родителей (законных представителей) детей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 (далее - родительская плата, Учреждение), определяет порядок и условия внесения родительской платы и предоставления отдельным категориям родителей (законных представителей) детей льгот по родительской плате (далее - Льгота).</w:t>
      </w:r>
    </w:p>
    <w:p w:rsidR="00B974BE" w:rsidRPr="00B974BE" w:rsidRDefault="00B974BE" w:rsidP="00B974BE">
      <w:pPr>
        <w:pStyle w:val="formattext"/>
        <w:spacing w:before="0" w:beforeAutospacing="0" w:after="0" w:afterAutospacing="0"/>
        <w:textAlignment w:val="baseline"/>
        <w:rPr>
          <w:color w:val="444444"/>
        </w:rPr>
      </w:pPr>
    </w:p>
    <w:p w:rsid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2.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 Уставом Петрозаводского городского округа и иными нормативными правовыми актами органов местного самоуправления Петрозаводского городского округа.</w:t>
      </w:r>
    </w:p>
    <w:p w:rsidR="00B974BE" w:rsidRPr="00B974BE" w:rsidRDefault="00B974BE" w:rsidP="00B974BE">
      <w:pPr>
        <w:pStyle w:val="formattext"/>
        <w:spacing w:before="0" w:beforeAutospacing="0" w:after="0" w:afterAutospacing="0"/>
        <w:ind w:firstLine="480"/>
        <w:jc w:val="both"/>
        <w:textAlignment w:val="baseline"/>
        <w:rPr>
          <w:color w:val="444444"/>
        </w:rPr>
      </w:pPr>
    </w:p>
    <w:p w:rsid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3. Под присмотром и уходом за детьми в соответствии со </w:t>
      </w:r>
      <w:hyperlink r:id="rId32" w:anchor="6580IP" w:history="1">
        <w:r w:rsidRPr="00B974BE">
          <w:rPr>
            <w:rStyle w:val="a3"/>
          </w:rPr>
          <w:t>статьей 2 Федерального закона от 29.12.2012 N 273-ФЗ "Об образовании в Российской Федерации"</w:t>
        </w:r>
      </w:hyperlink>
      <w:r w:rsidRPr="00B974BE">
        <w:rPr>
          <w:color w:val="444444"/>
        </w:rPr>
        <w:t xml:space="preserve"> понимается </w:t>
      </w:r>
      <w:r w:rsidRPr="00B974BE">
        <w:rPr>
          <w:color w:val="444444"/>
        </w:rPr>
        <w:lastRenderedPageBreak/>
        <w:t>комплекс мер по организации питания и хозяйственно-бытового обслуживания детей, обеспечению соблюдения ими личной гигиены и режима дня.</w:t>
      </w:r>
    </w:p>
    <w:p w:rsidR="00B974BE" w:rsidRPr="00B974BE" w:rsidRDefault="00B974BE" w:rsidP="00B974BE">
      <w:pPr>
        <w:pStyle w:val="3"/>
        <w:spacing w:before="0" w:beforeAutospacing="0" w:after="0" w:afterAutospacing="0"/>
        <w:textAlignment w:val="baseline"/>
        <w:rPr>
          <w:color w:val="444444"/>
          <w:sz w:val="24"/>
          <w:szCs w:val="24"/>
        </w:rPr>
      </w:pPr>
    </w:p>
    <w:p w:rsidR="00B974BE" w:rsidRPr="00B974BE" w:rsidRDefault="00B974BE" w:rsidP="00B974BE">
      <w:pPr>
        <w:pStyle w:val="formattext"/>
        <w:spacing w:before="0" w:beforeAutospacing="0" w:after="0" w:afterAutospacing="0"/>
        <w:ind w:firstLine="480"/>
        <w:textAlignment w:val="baseline"/>
        <w:rPr>
          <w:b/>
          <w:color w:val="444444"/>
        </w:rPr>
      </w:pPr>
      <w:r w:rsidRPr="00B974BE">
        <w:rPr>
          <w:b/>
          <w:color w:val="444444"/>
        </w:rPr>
        <w:t>II. Порядок установления размера родительской платы</w:t>
      </w:r>
      <w:r w:rsidRPr="00B974BE">
        <w:rPr>
          <w:b/>
          <w:color w:val="444444"/>
        </w:rPr>
        <w:br/>
      </w:r>
    </w:p>
    <w:p w:rsidR="00B974BE" w:rsidRPr="00B974BE" w:rsidRDefault="00B974BE" w:rsidP="00B974BE">
      <w:pPr>
        <w:pStyle w:val="formattext"/>
        <w:spacing w:before="0" w:beforeAutospacing="0" w:after="0" w:afterAutospacing="0"/>
        <w:jc w:val="both"/>
        <w:textAlignment w:val="baseline"/>
        <w:rPr>
          <w:color w:val="444444"/>
        </w:rPr>
      </w:pPr>
      <w:r w:rsidRPr="00B974BE">
        <w:rPr>
          <w:color w:val="444444"/>
        </w:rPr>
        <w:t>К затратам на оказание услуги по присмотру и уходу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 учитываемым при установлении размера родительской платы, относятся следующие расходы:</w:t>
      </w:r>
    </w:p>
    <w:p w:rsidR="00B974BE" w:rsidRPr="00B974BE" w:rsidRDefault="00B974BE" w:rsidP="00B974BE">
      <w:pPr>
        <w:pStyle w:val="formattext"/>
        <w:spacing w:before="0" w:beforeAutospacing="0" w:after="0" w:afterAutospacing="0"/>
        <w:textAlignment w:val="baseline"/>
        <w:rPr>
          <w:color w:val="444444"/>
        </w:rPr>
      </w:pPr>
    </w:p>
    <w:p w:rsid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4.1. заработная плата с начислениями на заработную плату персонала, обеспечивающего хозяйственно-бытовое и медицинское обслуживание, приготовление пищи;</w:t>
      </w:r>
      <w:r w:rsidRPr="00B974BE">
        <w:rPr>
          <w:color w:val="444444"/>
        </w:rPr>
        <w:br/>
        <w:t>4.2. расходы на продукты питания и организацию питания детей;</w:t>
      </w:r>
      <w:r w:rsidRPr="00B974BE">
        <w:rPr>
          <w:color w:val="444444"/>
        </w:rPr>
        <w:br/>
        <w:t>4.3. расходы на мягкий инвентарь, товары хозяйственно-бытового назначения, медикаменты, игры и игрушки (за исключением дидактических).</w:t>
      </w:r>
      <w:r w:rsidRPr="00B974BE">
        <w:rPr>
          <w:color w:val="444444"/>
        </w:rPr>
        <w:br/>
        <w:t>(п. 4 в ред. </w:t>
      </w:r>
      <w:hyperlink r:id="rId33" w:anchor="64U0IK" w:history="1">
        <w:r w:rsidRPr="00B974BE">
          <w:rPr>
            <w:rStyle w:val="a3"/>
          </w:rPr>
          <w:t>Постановления Администрации Петрозаводского городского округа от 19.11.2021 N 3067</w:t>
        </w:r>
      </w:hyperlink>
      <w:r w:rsidRPr="00B974BE">
        <w:rPr>
          <w:color w:val="444444"/>
        </w:rPr>
        <w:t>)</w:t>
      </w:r>
    </w:p>
    <w:p w:rsidR="00B974BE" w:rsidRPr="00B974BE" w:rsidRDefault="00B974BE" w:rsidP="00B974BE">
      <w:pPr>
        <w:pStyle w:val="formattext"/>
        <w:spacing w:before="0" w:beforeAutospacing="0" w:after="0" w:afterAutospacing="0"/>
        <w:textAlignment w:val="baseline"/>
        <w:rPr>
          <w:color w:val="444444"/>
        </w:rPr>
      </w:pP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5. Расчет размера родительской платы:</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5.1. Размер родительской платы за день посещения ребенком Учреждения рассчитывается по формуле:</w:t>
      </w:r>
      <w:r w:rsidRPr="00B974BE">
        <w:rPr>
          <w:color w:val="444444"/>
        </w:rPr>
        <w:br/>
        <w:t xml:space="preserve">РП = (ЗП + </w:t>
      </w:r>
      <w:proofErr w:type="spellStart"/>
      <w:r w:rsidRPr="00B974BE">
        <w:rPr>
          <w:color w:val="444444"/>
        </w:rPr>
        <w:t>Нзп</w:t>
      </w:r>
      <w:proofErr w:type="spellEnd"/>
      <w:r w:rsidRPr="00B974BE">
        <w:rPr>
          <w:color w:val="444444"/>
        </w:rPr>
        <w:t xml:space="preserve">) / Кд/день + </w:t>
      </w:r>
      <w:proofErr w:type="spellStart"/>
      <w:r w:rsidRPr="00B974BE">
        <w:rPr>
          <w:color w:val="444444"/>
        </w:rPr>
        <w:t>ПРд</w:t>
      </w:r>
      <w:proofErr w:type="spellEnd"/>
      <w:r w:rsidRPr="00B974BE">
        <w:rPr>
          <w:color w:val="444444"/>
        </w:rPr>
        <w:t xml:space="preserve"> + </w:t>
      </w:r>
      <w:proofErr w:type="spellStart"/>
      <w:r w:rsidRPr="00B974BE">
        <w:rPr>
          <w:color w:val="444444"/>
        </w:rPr>
        <w:t>КРпп</w:t>
      </w:r>
      <w:proofErr w:type="spellEnd"/>
      <w:r w:rsidRPr="00B974BE">
        <w:rPr>
          <w:color w:val="444444"/>
        </w:rPr>
        <w:t xml:space="preserve"> / </w:t>
      </w:r>
      <w:proofErr w:type="spellStart"/>
      <w:r w:rsidRPr="00B974BE">
        <w:rPr>
          <w:color w:val="444444"/>
        </w:rPr>
        <w:t>Кпп</w:t>
      </w:r>
      <w:proofErr w:type="spellEnd"/>
      <w:r w:rsidRPr="00B974BE">
        <w:rPr>
          <w:color w:val="444444"/>
        </w:rPr>
        <w:t>, где:</w:t>
      </w:r>
      <w:r w:rsidRPr="00B974BE">
        <w:rPr>
          <w:color w:val="444444"/>
        </w:rPr>
        <w:br/>
        <w:t>РП - размер родительской платы в день;</w:t>
      </w:r>
      <w:r w:rsidRPr="00B974BE">
        <w:rPr>
          <w:color w:val="444444"/>
        </w:rPr>
        <w:br/>
        <w:t>ЗП - утвержденный фонд оплаты труда персонала, обеспечивающего хозяйственно-бытовое и медицинское обслуживание, приготовление пищи на очередной финансовый год;</w:t>
      </w:r>
      <w:r w:rsidRPr="00B974BE">
        <w:rPr>
          <w:color w:val="444444"/>
        </w:rPr>
        <w:br/>
      </w:r>
      <w:proofErr w:type="spellStart"/>
      <w:r w:rsidRPr="00B974BE">
        <w:rPr>
          <w:color w:val="444444"/>
        </w:rPr>
        <w:t>Нзп</w:t>
      </w:r>
      <w:proofErr w:type="spellEnd"/>
      <w:r w:rsidRPr="00B974BE">
        <w:rPr>
          <w:color w:val="444444"/>
        </w:rPr>
        <w:t xml:space="preserve"> - начисления на фонд оплаты труда персонала, обеспечивающего хозяйственно-бытовое и медицинское обслуживание, приготовление пищи на очередной финансовый год;</w:t>
      </w:r>
      <w:r w:rsidRPr="00B974BE">
        <w:rPr>
          <w:color w:val="444444"/>
        </w:rPr>
        <w:br/>
        <w:t>Кд/день - количество дето-дней за предшествующий год;</w:t>
      </w:r>
      <w:r w:rsidRPr="00B974BE">
        <w:rPr>
          <w:color w:val="444444"/>
        </w:rPr>
        <w:br/>
      </w:r>
      <w:proofErr w:type="spellStart"/>
      <w:r w:rsidRPr="00B974BE">
        <w:rPr>
          <w:color w:val="444444"/>
        </w:rPr>
        <w:t>ПРд</w:t>
      </w:r>
      <w:proofErr w:type="spellEnd"/>
      <w:r w:rsidRPr="00B974BE">
        <w:rPr>
          <w:color w:val="444444"/>
        </w:rPr>
        <w:t xml:space="preserve"> - расходы на приобретение мягкого инвентаря, товаров хозяйственно-бытового назначения, медикаментов, игры и игрушки (за исключением дидактических) на 1 ребенка в день;</w:t>
      </w:r>
      <w:r w:rsidRPr="00B974BE">
        <w:rPr>
          <w:color w:val="444444"/>
        </w:rPr>
        <w:br/>
      </w:r>
      <w:proofErr w:type="spellStart"/>
      <w:r w:rsidRPr="00B974BE">
        <w:rPr>
          <w:color w:val="444444"/>
        </w:rPr>
        <w:t>КРпп</w:t>
      </w:r>
      <w:proofErr w:type="spellEnd"/>
      <w:r w:rsidRPr="00B974BE">
        <w:rPr>
          <w:color w:val="444444"/>
        </w:rPr>
        <w:t xml:space="preserve"> - кассовый расход на продукты питания и организацию питания детей за предшествующий финансовый год за счет всех источников финансирования;</w:t>
      </w:r>
      <w:r w:rsidRPr="00B974BE">
        <w:rPr>
          <w:color w:val="444444"/>
        </w:rPr>
        <w:br/>
      </w:r>
      <w:proofErr w:type="spellStart"/>
      <w:r w:rsidRPr="00B974BE">
        <w:rPr>
          <w:color w:val="444444"/>
        </w:rPr>
        <w:t>Кпп</w:t>
      </w:r>
      <w:proofErr w:type="spellEnd"/>
      <w:r w:rsidRPr="00B974BE">
        <w:rPr>
          <w:color w:val="444444"/>
        </w:rPr>
        <w:t xml:space="preserve"> - общее количество дето-дней за предшествующий финансовый год.</w:t>
      </w:r>
      <w:r w:rsidRPr="00B974BE">
        <w:rPr>
          <w:color w:val="444444"/>
        </w:rPr>
        <w:br/>
      </w:r>
    </w:p>
    <w:p w:rsid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Нормативные затраты, связанные с приобретением материальных ценностей и расходных материалов, используемых для хозяйственно-бытового обслуживания и обеспечения соблюдения детьми режима дня и личной гигиены, на одного ребенка в день (</w:t>
      </w:r>
      <w:proofErr w:type="spellStart"/>
      <w:r w:rsidRPr="00B974BE">
        <w:rPr>
          <w:color w:val="444444"/>
        </w:rPr>
        <w:t>ПРд</w:t>
      </w:r>
      <w:proofErr w:type="spellEnd"/>
      <w:r w:rsidRPr="00B974BE">
        <w:rPr>
          <w:color w:val="444444"/>
        </w:rPr>
        <w:t>), устанавливаются в соответствии с нормами СанПиН, порядками, стандартами, а также на основе рыночной стоимости приобретения i-</w:t>
      </w:r>
      <w:proofErr w:type="spellStart"/>
      <w:r w:rsidRPr="00B974BE">
        <w:rPr>
          <w:color w:val="444444"/>
        </w:rPr>
        <w:t>го</w:t>
      </w:r>
      <w:proofErr w:type="spellEnd"/>
      <w:r w:rsidRPr="00B974BE">
        <w:rPr>
          <w:color w:val="444444"/>
        </w:rPr>
        <w:t xml:space="preserve"> расходного материала, согласно данным представленным образовательными учреждениями за первое полугодие текущего года, и рассчитываются по формуле:</w:t>
      </w:r>
    </w:p>
    <w:p w:rsidR="00B974BE" w:rsidRPr="00B974BE" w:rsidRDefault="00B974BE" w:rsidP="00B974BE">
      <w:pPr>
        <w:pStyle w:val="formattext"/>
        <w:spacing w:before="0" w:beforeAutospacing="0" w:after="0" w:afterAutospacing="0"/>
        <w:jc w:val="both"/>
        <w:textAlignment w:val="baseline"/>
        <w:rPr>
          <w:color w:val="444444"/>
        </w:rPr>
      </w:pPr>
    </w:p>
    <w:p w:rsidR="00B974BE" w:rsidRDefault="00B974BE" w:rsidP="00B974BE">
      <w:pPr>
        <w:pStyle w:val="formattext"/>
        <w:spacing w:before="0" w:beforeAutospacing="0" w:after="0" w:afterAutospacing="0"/>
        <w:jc w:val="both"/>
        <w:textAlignment w:val="baseline"/>
        <w:rPr>
          <w:color w:val="444444"/>
        </w:rPr>
      </w:pPr>
      <w:proofErr w:type="spellStart"/>
      <w:r w:rsidRPr="00B974BE">
        <w:rPr>
          <w:color w:val="444444"/>
        </w:rPr>
        <w:t>ПРд</w:t>
      </w:r>
      <w:proofErr w:type="spellEnd"/>
      <w:r w:rsidRPr="00B974BE">
        <w:rPr>
          <w:color w:val="444444"/>
        </w:rPr>
        <w:t xml:space="preserve"> = </w:t>
      </w:r>
      <w:proofErr w:type="spellStart"/>
      <w:r w:rsidRPr="00B974BE">
        <w:rPr>
          <w:color w:val="444444"/>
        </w:rPr>
        <w:t>Ciрм</w:t>
      </w:r>
      <w:proofErr w:type="spellEnd"/>
      <w:r w:rsidRPr="00B974BE">
        <w:rPr>
          <w:color w:val="444444"/>
        </w:rPr>
        <w:t xml:space="preserve"> x </w:t>
      </w:r>
      <w:proofErr w:type="spellStart"/>
      <w:r w:rsidRPr="00B974BE">
        <w:rPr>
          <w:color w:val="444444"/>
        </w:rPr>
        <w:t>Нiрм</w:t>
      </w:r>
      <w:proofErr w:type="spellEnd"/>
      <w:r w:rsidRPr="00B974BE">
        <w:rPr>
          <w:color w:val="444444"/>
        </w:rPr>
        <w:t xml:space="preserve"> / Си, где:</w:t>
      </w:r>
    </w:p>
    <w:p w:rsidR="00B974BE" w:rsidRDefault="00B974BE" w:rsidP="00B974BE">
      <w:pPr>
        <w:pStyle w:val="formattext"/>
        <w:spacing w:before="0" w:beforeAutospacing="0" w:after="0" w:afterAutospacing="0"/>
        <w:jc w:val="both"/>
        <w:textAlignment w:val="baseline"/>
        <w:rPr>
          <w:color w:val="444444"/>
        </w:rPr>
      </w:pPr>
      <w:proofErr w:type="spellStart"/>
      <w:r w:rsidRPr="00B974BE">
        <w:rPr>
          <w:color w:val="444444"/>
        </w:rPr>
        <w:t>Ciрм</w:t>
      </w:r>
      <w:proofErr w:type="spellEnd"/>
      <w:r w:rsidRPr="00B974BE">
        <w:rPr>
          <w:color w:val="444444"/>
        </w:rPr>
        <w:t xml:space="preserve"> - средняя рыночная стоимость приобретения i-</w:t>
      </w:r>
      <w:proofErr w:type="spellStart"/>
      <w:r w:rsidRPr="00B974BE">
        <w:rPr>
          <w:color w:val="444444"/>
        </w:rPr>
        <w:t>го</w:t>
      </w:r>
      <w:proofErr w:type="spellEnd"/>
      <w:r w:rsidRPr="00B974BE">
        <w:rPr>
          <w:color w:val="444444"/>
        </w:rPr>
        <w:t xml:space="preserve"> расходного материала;</w:t>
      </w:r>
      <w:r w:rsidRPr="00B974BE">
        <w:rPr>
          <w:color w:val="444444"/>
        </w:rPr>
        <w:br/>
      </w:r>
      <w:proofErr w:type="spellStart"/>
      <w:r w:rsidRPr="00B974BE">
        <w:rPr>
          <w:color w:val="444444"/>
        </w:rPr>
        <w:t>Нiрм</w:t>
      </w:r>
      <w:proofErr w:type="spellEnd"/>
      <w:r w:rsidRPr="00B974BE">
        <w:rPr>
          <w:color w:val="444444"/>
        </w:rPr>
        <w:t xml:space="preserve"> - норма потребности в приобретении единицы i-</w:t>
      </w:r>
      <w:proofErr w:type="spellStart"/>
      <w:r w:rsidRPr="00B974BE">
        <w:rPr>
          <w:color w:val="444444"/>
        </w:rPr>
        <w:t>го</w:t>
      </w:r>
      <w:proofErr w:type="spellEnd"/>
      <w:r w:rsidRPr="00B974BE">
        <w:rPr>
          <w:color w:val="444444"/>
        </w:rPr>
        <w:t xml:space="preserve"> расходного материала, определяется согласно приложению N 2 к настоящему Порядку;</w:t>
      </w:r>
      <w:r w:rsidRPr="00B974BE">
        <w:rPr>
          <w:color w:val="444444"/>
        </w:rPr>
        <w:br/>
        <w:t xml:space="preserve">Си - срок использования инвентаря и расходных материалов, необходимых для </w:t>
      </w:r>
      <w:r w:rsidRPr="00B974BE">
        <w:rPr>
          <w:color w:val="444444"/>
        </w:rPr>
        <w:lastRenderedPageBreak/>
        <w:t>обеспечения соблюдения детьми режима дня и личной гигиены в день, определяется согласно приложению N 2 к настоящему Порядку.</w:t>
      </w:r>
    </w:p>
    <w:p w:rsidR="00B974BE" w:rsidRPr="00B974BE" w:rsidRDefault="00B974BE" w:rsidP="00B974BE">
      <w:pPr>
        <w:pStyle w:val="formattext"/>
        <w:spacing w:before="0" w:beforeAutospacing="0" w:after="0" w:afterAutospacing="0"/>
        <w:textAlignment w:val="baseline"/>
        <w:rPr>
          <w:color w:val="444444"/>
        </w:rPr>
      </w:pP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5.2. Размер родительской платы за день непосещения ребенком Учреждения рассчитывается по формуле:</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 xml:space="preserve">РП = (ЗП + </w:t>
      </w:r>
      <w:proofErr w:type="spellStart"/>
      <w:r w:rsidRPr="00B974BE">
        <w:rPr>
          <w:color w:val="444444"/>
        </w:rPr>
        <w:t>Нзп</w:t>
      </w:r>
      <w:proofErr w:type="spellEnd"/>
      <w:r w:rsidRPr="00B974BE">
        <w:rPr>
          <w:color w:val="444444"/>
        </w:rPr>
        <w:t xml:space="preserve">) / Кд/день + </w:t>
      </w:r>
      <w:proofErr w:type="spellStart"/>
      <w:r w:rsidRPr="00B974BE">
        <w:rPr>
          <w:color w:val="444444"/>
        </w:rPr>
        <w:t>ПРд</w:t>
      </w:r>
      <w:proofErr w:type="spellEnd"/>
      <w:r w:rsidRPr="00B974BE">
        <w:rPr>
          <w:color w:val="444444"/>
        </w:rPr>
        <w:t>, где:</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РП - размер родительской платы в день;</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ЗП - утвержденный фонд оплаты труда персонала, обеспечивающего хозяйственно-бытовое и медицинское обслуживание, приготовление пищи на очередной финансовый год;</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proofErr w:type="spellStart"/>
      <w:r w:rsidRPr="00B974BE">
        <w:rPr>
          <w:color w:val="444444"/>
        </w:rPr>
        <w:t>Нзп</w:t>
      </w:r>
      <w:proofErr w:type="spellEnd"/>
      <w:r w:rsidRPr="00B974BE">
        <w:rPr>
          <w:color w:val="444444"/>
        </w:rPr>
        <w:t xml:space="preserve"> - начисления на фонд оплаты труда персонала, обеспечивающего хозяйственно-бытовое и медицинское обслуживание, приготовление пищи на очередной финансовый год;</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Кд/день - количество дето-дней за предшествующий год;</w:t>
      </w:r>
      <w:r w:rsidRPr="00B974BE">
        <w:rPr>
          <w:color w:val="444444"/>
        </w:rPr>
        <w:br/>
      </w:r>
    </w:p>
    <w:p w:rsidR="00B974BE" w:rsidRPr="00B974BE" w:rsidRDefault="00B974BE" w:rsidP="00B974BE">
      <w:pPr>
        <w:pStyle w:val="formattext"/>
        <w:spacing w:before="0" w:beforeAutospacing="0" w:after="0" w:afterAutospacing="0"/>
        <w:ind w:firstLine="480"/>
        <w:textAlignment w:val="baseline"/>
        <w:rPr>
          <w:color w:val="444444"/>
        </w:rPr>
      </w:pPr>
      <w:proofErr w:type="spellStart"/>
      <w:r w:rsidRPr="00B974BE">
        <w:rPr>
          <w:color w:val="444444"/>
        </w:rPr>
        <w:t>ПРд</w:t>
      </w:r>
      <w:proofErr w:type="spellEnd"/>
      <w:r w:rsidRPr="00B974BE">
        <w:rPr>
          <w:color w:val="444444"/>
        </w:rPr>
        <w:t xml:space="preserve"> - расходы на приобретение мягкого инвентаря, товаров хозяйственно-бытового назначения, медикаментов, игры и игрушки (за исключением дидактических) на 1 ребенка в день.</w:t>
      </w:r>
      <w:r w:rsidRPr="00B974BE">
        <w:rPr>
          <w:color w:val="444444"/>
        </w:rPr>
        <w:br/>
      </w:r>
    </w:p>
    <w:p w:rsidR="00B974BE" w:rsidRP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5.3. В случае превышения расчетного размера родительской платы за день посещения ребенком Учреждения, применяется максимальный размер родительской платы, утвержденный постановлением Правительства Республики Карелия.</w:t>
      </w:r>
    </w:p>
    <w:p w:rsidR="00B974BE" w:rsidRPr="00B974BE" w:rsidRDefault="00B974BE" w:rsidP="00B974BE">
      <w:pPr>
        <w:pStyle w:val="formattext"/>
        <w:spacing w:before="0" w:beforeAutospacing="0" w:after="0" w:afterAutospacing="0"/>
        <w:textAlignment w:val="baseline"/>
        <w:rPr>
          <w:color w:val="444444"/>
        </w:rPr>
      </w:pPr>
    </w:p>
    <w:p w:rsidR="00B974BE" w:rsidRP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5.4. В случае превышения расчетного размера родительской платы за день непосещения ребенком Учреждения, размер родительской платы за день непосещения ребенком составляет 84,34 процента от максимального размера родительской платы, утвержденного постановлением Правительства Республики Карелия.</w:t>
      </w:r>
    </w:p>
    <w:p w:rsidR="00B974BE" w:rsidRPr="00B974BE" w:rsidRDefault="00B974BE" w:rsidP="00B974BE">
      <w:pPr>
        <w:pStyle w:val="formattext"/>
        <w:spacing w:before="0" w:beforeAutospacing="0" w:after="0" w:afterAutospacing="0"/>
        <w:ind w:firstLine="480"/>
        <w:textAlignment w:val="baseline"/>
        <w:rPr>
          <w:color w:val="444444"/>
        </w:rPr>
      </w:pPr>
      <w:r w:rsidRPr="00B974BE">
        <w:rPr>
          <w:color w:val="444444"/>
        </w:rPr>
        <w:t>(п. 5 в ред. </w:t>
      </w:r>
      <w:hyperlink r:id="rId34" w:anchor="64U0IK" w:history="1">
        <w:r w:rsidRPr="00B974BE">
          <w:rPr>
            <w:rStyle w:val="a3"/>
          </w:rPr>
          <w:t>Постановления Администрации Петрозаводского городского округа от 19.11.2021 N 3067</w:t>
        </w:r>
      </w:hyperlink>
      <w:r w:rsidRPr="00B974BE">
        <w:rPr>
          <w:color w:val="444444"/>
        </w:rPr>
        <w:t>)</w:t>
      </w:r>
    </w:p>
    <w:p w:rsidR="00B974BE" w:rsidRPr="00B974BE" w:rsidRDefault="00B974BE" w:rsidP="00B974BE">
      <w:pPr>
        <w:pStyle w:val="formattext"/>
        <w:spacing w:before="0" w:beforeAutospacing="0" w:after="0" w:afterAutospacing="0"/>
        <w:textAlignment w:val="baseline"/>
        <w:rPr>
          <w:color w:val="444444"/>
        </w:rPr>
      </w:pPr>
    </w:p>
    <w:p w:rsidR="00B974BE" w:rsidRPr="00B974BE" w:rsidRDefault="00B974BE" w:rsidP="00B974BE">
      <w:pPr>
        <w:pStyle w:val="formattext"/>
        <w:spacing w:before="0" w:beforeAutospacing="0" w:after="0" w:afterAutospacing="0"/>
        <w:ind w:firstLine="480"/>
        <w:jc w:val="both"/>
        <w:textAlignment w:val="baseline"/>
        <w:rPr>
          <w:color w:val="444444"/>
        </w:rPr>
      </w:pPr>
      <w:r w:rsidRPr="00B974BE">
        <w:rPr>
          <w:color w:val="444444"/>
        </w:rPr>
        <w:t>6. Размеры родительской платы за день посещения ребенком Учреждения, а также за день непосещения ребенком Учреждения, рассчитанные в соответствии с пунктами 5.1 и 5.2 настоящего Положения, устанавливаются постановлением Администрации Петрозаводского городского округа.</w:t>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(п. 6 в ред. </w:t>
      </w:r>
      <w:hyperlink r:id="rId35" w:anchor="64U0IK" w:history="1">
        <w:r w:rsidRPr="00B974BE">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19.11.2021 N 3067</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p w:rsid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7. Расчет размера родительской платы, взимаемой за месяц, производится руководителем Учреждения с учетом установленного в соответствии с пунктом 6 настоящего Положения разм</w:t>
      </w:r>
      <w:r>
        <w:rPr>
          <w:rFonts w:ascii="Times New Roman" w:eastAsia="Times New Roman" w:hAnsi="Times New Roman" w:cs="Times New Roman"/>
          <w:color w:val="444444"/>
          <w:sz w:val="24"/>
          <w:szCs w:val="24"/>
          <w:lang w:eastAsia="ru-RU"/>
        </w:rPr>
        <w:t>ера родительской платы за день.</w:t>
      </w: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8. В установленных случаях, в соответствии с действующими нормативными правовыми актами, настоящим Положением на основании подтверждающих документов руководитель Учреждения производит перерасчет размера родительской платы, взимаемой за месяц.</w:t>
      </w: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9. Оплата родителями (законными представителями) детей услуг, предоставляемых Учреждением сверх основной общеобразовательной программы дошкольного образования, присмотра и ухода за детьми производится в соответствии с уставом Учреждения и условиями договора на предоставление таких услуг, заключенного между родителями (законными представителями) детей и Учреждением.</w:t>
      </w:r>
    </w:p>
    <w:p w:rsidR="00B974BE" w:rsidRPr="00B974BE" w:rsidRDefault="00B974BE" w:rsidP="00B974BE">
      <w:pPr>
        <w:spacing w:after="0" w:line="240" w:lineRule="auto"/>
        <w:textAlignment w:val="baseline"/>
        <w:outlineLvl w:val="2"/>
        <w:rPr>
          <w:rFonts w:ascii="Times New Roman" w:eastAsia="Times New Roman" w:hAnsi="Times New Roman" w:cs="Times New Roman"/>
          <w:b/>
          <w:bCs/>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III. Порядок и условия освобождения от родительской платы, предоставления льгот по родительской плате</w:t>
      </w:r>
      <w:r w:rsidRPr="00B974BE">
        <w:rPr>
          <w:rFonts w:ascii="Times New Roman" w:eastAsia="Times New Roman" w:hAnsi="Times New Roman" w:cs="Times New Roman"/>
          <w:color w:val="444444"/>
          <w:sz w:val="24"/>
          <w:szCs w:val="24"/>
          <w:lang w:eastAsia="ru-RU"/>
        </w:rPr>
        <w:br/>
      </w:r>
    </w:p>
    <w:p w:rsidR="00B974BE" w:rsidRPr="00DB5C70"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10. Родительская плата не взимается за присмотр и уход:</w:t>
      </w:r>
      <w:r w:rsidRPr="00B974BE">
        <w:rPr>
          <w:rFonts w:ascii="Times New Roman" w:eastAsia="Times New Roman" w:hAnsi="Times New Roman" w:cs="Times New Roman"/>
          <w:color w:val="444444"/>
          <w:sz w:val="24"/>
          <w:szCs w:val="24"/>
          <w:lang w:eastAsia="ru-RU"/>
        </w:rPr>
        <w:br/>
        <w:t>10.1. за детьми-инвалидами;</w:t>
      </w:r>
      <w:r w:rsidRPr="00B974BE">
        <w:rPr>
          <w:rFonts w:ascii="Times New Roman" w:eastAsia="Times New Roman" w:hAnsi="Times New Roman" w:cs="Times New Roman"/>
          <w:color w:val="444444"/>
          <w:sz w:val="24"/>
          <w:szCs w:val="24"/>
          <w:lang w:eastAsia="ru-RU"/>
        </w:rPr>
        <w:br/>
        <w:t>10.2. за детьми-сиротами, детьми, оставшимися без попечения родителей;</w:t>
      </w:r>
      <w:r w:rsidRPr="00B974BE">
        <w:rPr>
          <w:rFonts w:ascii="Times New Roman" w:eastAsia="Times New Roman" w:hAnsi="Times New Roman" w:cs="Times New Roman"/>
          <w:color w:val="444444"/>
          <w:sz w:val="24"/>
          <w:szCs w:val="24"/>
          <w:lang w:eastAsia="ru-RU"/>
        </w:rPr>
        <w:br/>
        <w:t>10</w:t>
      </w:r>
      <w:r w:rsidRPr="00DB5C70">
        <w:rPr>
          <w:rFonts w:ascii="Times New Roman" w:eastAsia="Times New Roman" w:hAnsi="Times New Roman" w:cs="Times New Roman"/>
          <w:color w:val="444444"/>
          <w:sz w:val="24"/>
          <w:szCs w:val="24"/>
          <w:lang w:eastAsia="ru-RU"/>
        </w:rPr>
        <w:t>.3. за детьми с туберкулезной интоксикацией;</w:t>
      </w:r>
      <w:r w:rsidRPr="00DB5C70">
        <w:rPr>
          <w:rFonts w:ascii="Times New Roman" w:eastAsia="Times New Roman" w:hAnsi="Times New Roman" w:cs="Times New Roman"/>
          <w:color w:val="444444"/>
          <w:sz w:val="24"/>
          <w:szCs w:val="24"/>
          <w:lang w:eastAsia="ru-RU"/>
        </w:rPr>
        <w:br/>
        <w:t>10.4. за детьми, родители (законные представители) которых являются инвалидами I или II группы;</w:t>
      </w:r>
      <w:r w:rsidRPr="00DB5C70">
        <w:rPr>
          <w:rFonts w:ascii="Times New Roman" w:eastAsia="Times New Roman" w:hAnsi="Times New Roman" w:cs="Times New Roman"/>
          <w:color w:val="444444"/>
          <w:sz w:val="24"/>
          <w:szCs w:val="24"/>
          <w:lang w:eastAsia="ru-RU"/>
        </w:rPr>
        <w:br/>
        <w:t xml:space="preserve">10.5. за детьми (в том числе находящимися под опекой или попечительством, пасынками и </w:t>
      </w:r>
      <w:proofErr w:type="spellStart"/>
      <w:r w:rsidRPr="00DB5C70">
        <w:rPr>
          <w:rFonts w:ascii="Times New Roman" w:eastAsia="Times New Roman" w:hAnsi="Times New Roman" w:cs="Times New Roman"/>
          <w:color w:val="444444"/>
          <w:sz w:val="24"/>
          <w:szCs w:val="24"/>
          <w:lang w:eastAsia="ru-RU"/>
        </w:rPr>
        <w:t>падчеридцами</w:t>
      </w:r>
      <w:proofErr w:type="spellEnd"/>
      <w:r w:rsidRPr="00DB5C70">
        <w:rPr>
          <w:rFonts w:ascii="Times New Roman" w:eastAsia="Times New Roman" w:hAnsi="Times New Roman" w:cs="Times New Roman"/>
          <w:color w:val="444444"/>
          <w:sz w:val="24"/>
          <w:szCs w:val="24"/>
          <w:lang w:eastAsia="ru-RU"/>
        </w:rPr>
        <w:t>) в период призыва родителя (законного представителя) на военную службу по мобилизации или направления родителя (законного представителя) для обеспечения выполнения задач в ходе специальной военной операции на территории Украины, Донецкой Народной Республики и Луганской Народной Республики, Херсонской и Запорожской областей.</w:t>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DB5C70">
        <w:rPr>
          <w:rFonts w:ascii="Times New Roman" w:eastAsia="Times New Roman" w:hAnsi="Times New Roman" w:cs="Times New Roman"/>
          <w:color w:val="444444"/>
          <w:sz w:val="24"/>
          <w:szCs w:val="24"/>
          <w:lang w:eastAsia="ru-RU"/>
        </w:rPr>
        <w:t>(п. 10 в ред. </w:t>
      </w:r>
      <w:hyperlink r:id="rId36" w:anchor="64U0IK" w:history="1">
        <w:r w:rsidRPr="00DB5C70">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13.01.2023 N 22</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p w:rsid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11. Льгота в размере 50 процентов предоставляется:</w:t>
      </w:r>
      <w:r w:rsidRPr="00B974BE">
        <w:rPr>
          <w:rFonts w:ascii="Times New Roman" w:eastAsia="Times New Roman" w:hAnsi="Times New Roman" w:cs="Times New Roman"/>
          <w:color w:val="444444"/>
          <w:sz w:val="24"/>
          <w:szCs w:val="24"/>
          <w:lang w:eastAsia="ru-RU"/>
        </w:rPr>
        <w:br/>
        <w:t>11.1. родителям (законным представителям) детей, получившим или перенесшим лучевую болезнь, другие заболевания,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w:t>
      </w:r>
      <w:r w:rsidRPr="00B974BE">
        <w:rPr>
          <w:rFonts w:ascii="Times New Roman" w:eastAsia="Times New Roman" w:hAnsi="Times New Roman" w:cs="Times New Roman"/>
          <w:color w:val="444444"/>
          <w:sz w:val="24"/>
          <w:szCs w:val="24"/>
          <w:lang w:eastAsia="ru-RU"/>
        </w:rPr>
        <w:br/>
        <w:t>11.2. родителям (законным представителям), имеющим трех и более несовершеннолетних детей.</w:t>
      </w:r>
    </w:p>
    <w:p w:rsid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br/>
      </w:r>
      <w:r>
        <w:rPr>
          <w:rFonts w:ascii="Times New Roman" w:eastAsia="Times New Roman" w:hAnsi="Times New Roman" w:cs="Times New Roman"/>
          <w:color w:val="444444"/>
          <w:sz w:val="24"/>
          <w:szCs w:val="24"/>
          <w:lang w:eastAsia="ru-RU"/>
        </w:rPr>
        <w:t xml:space="preserve">       </w:t>
      </w:r>
      <w:r w:rsidRPr="00B974BE">
        <w:rPr>
          <w:rFonts w:ascii="Times New Roman" w:eastAsia="Times New Roman" w:hAnsi="Times New Roman" w:cs="Times New Roman"/>
          <w:color w:val="444444"/>
          <w:sz w:val="24"/>
          <w:szCs w:val="24"/>
          <w:lang w:eastAsia="ru-RU"/>
        </w:rPr>
        <w:t>12. В случае наличия у родителей (законных представителей) детей двух и более оснований для предоставления Льгот им предоставляется Льгота по одному из оснований по их выбору.</w:t>
      </w: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13. Льгота в виде освобождения от родительской платы на период три месяца (на основании подтверждающих документов) предоставляется родителям (законным представителям) детей, чьи семьи временно оказались:</w:t>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 xml:space="preserve">- в трудной жизненной ситуации, сложившейся в результате стихийного бедствия, пожара, кражи, смерти одного из родителей (законного представителя) детей, тяжелого заболевания одного из родителей (законного представителя) детей, произошедших в течение 12 месяцев, предшествующих месяцу подачи заявления об освобождении от родительской платы, и назначается </w:t>
      </w:r>
      <w:proofErr w:type="spellStart"/>
      <w:r w:rsidRPr="00B974BE">
        <w:rPr>
          <w:rFonts w:ascii="Times New Roman" w:eastAsia="Times New Roman" w:hAnsi="Times New Roman" w:cs="Times New Roman"/>
          <w:color w:val="444444"/>
          <w:sz w:val="24"/>
          <w:szCs w:val="24"/>
          <w:lang w:eastAsia="ru-RU"/>
        </w:rPr>
        <w:t>единоразово</w:t>
      </w:r>
      <w:proofErr w:type="spellEnd"/>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t xml:space="preserve">- в тяжелом материальном положении, при котором среднедушевой доход семьи за последние три месяца не превышает 2500 (две тысячи пятьсот) рублей 00 копеек в месяц. </w:t>
      </w:r>
      <w:proofErr w:type="gramStart"/>
      <w:r w:rsidRPr="00B974BE">
        <w:rPr>
          <w:rFonts w:ascii="Times New Roman" w:eastAsia="Times New Roman" w:hAnsi="Times New Roman" w:cs="Times New Roman"/>
          <w:color w:val="444444"/>
          <w:sz w:val="24"/>
          <w:szCs w:val="24"/>
          <w:lang w:eastAsia="ru-RU"/>
        </w:rPr>
        <w:t xml:space="preserve">В этом случае льгота предоставляется не чаще одного раза в год, назначается при условии отсутствия у заявителя долга по родительской плате за истекший период, за исключением месяца подачи заявления, продлевается в случае сохранения обстоятельств, препятствующих изменению временного тяжелого материального положения (нахождение в отпуске по уходу за ребенком до достижения им возраста трех лет, </w:t>
      </w:r>
      <w:r w:rsidRPr="00B974BE">
        <w:rPr>
          <w:rFonts w:ascii="Times New Roman" w:eastAsia="Times New Roman" w:hAnsi="Times New Roman" w:cs="Times New Roman"/>
          <w:color w:val="444444"/>
          <w:sz w:val="24"/>
          <w:szCs w:val="24"/>
          <w:lang w:eastAsia="ru-RU"/>
        </w:rPr>
        <w:lastRenderedPageBreak/>
        <w:t>прохождение обучения по очной форме, продолжительное тяжелое</w:t>
      </w:r>
      <w:proofErr w:type="gramEnd"/>
      <w:r w:rsidRPr="00B974BE">
        <w:rPr>
          <w:rFonts w:ascii="Times New Roman" w:eastAsia="Times New Roman" w:hAnsi="Times New Roman" w:cs="Times New Roman"/>
          <w:color w:val="444444"/>
          <w:sz w:val="24"/>
          <w:szCs w:val="24"/>
          <w:lang w:eastAsia="ru-RU"/>
        </w:rPr>
        <w:t xml:space="preserve"> заболевание родителя (законного представителя)).</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Информация о предоставлении данной льготы размещается в Единой государственной информационной системе социального обеспечения</w:t>
      </w:r>
      <w:proofErr w:type="gramStart"/>
      <w:r w:rsidRPr="00B974BE">
        <w:rPr>
          <w:rFonts w:ascii="Times New Roman" w:eastAsia="Times New Roman" w:hAnsi="Times New Roman" w:cs="Times New Roman"/>
          <w:color w:val="444444"/>
          <w:sz w:val="24"/>
          <w:szCs w:val="24"/>
          <w:lang w:eastAsia="ru-RU"/>
        </w:rPr>
        <w:t>.</w:t>
      </w:r>
      <w:proofErr w:type="gramEnd"/>
      <w:r w:rsidRPr="00B974BE">
        <w:rPr>
          <w:rFonts w:ascii="Times New Roman" w:eastAsia="Times New Roman" w:hAnsi="Times New Roman" w:cs="Times New Roman"/>
          <w:color w:val="444444"/>
          <w:sz w:val="24"/>
          <w:szCs w:val="24"/>
          <w:lang w:eastAsia="ru-RU"/>
        </w:rPr>
        <w:br/>
        <w:t>(</w:t>
      </w:r>
      <w:proofErr w:type="gramStart"/>
      <w:r w:rsidRPr="00B974BE">
        <w:rPr>
          <w:rFonts w:ascii="Times New Roman" w:eastAsia="Times New Roman" w:hAnsi="Times New Roman" w:cs="Times New Roman"/>
          <w:color w:val="444444"/>
          <w:sz w:val="24"/>
          <w:szCs w:val="24"/>
          <w:lang w:eastAsia="ru-RU"/>
        </w:rPr>
        <w:t>п</w:t>
      </w:r>
      <w:proofErr w:type="gramEnd"/>
      <w:r w:rsidRPr="00B974BE">
        <w:rPr>
          <w:rFonts w:ascii="Times New Roman" w:eastAsia="Times New Roman" w:hAnsi="Times New Roman" w:cs="Times New Roman"/>
          <w:color w:val="444444"/>
          <w:sz w:val="24"/>
          <w:szCs w:val="24"/>
          <w:lang w:eastAsia="ru-RU"/>
        </w:rPr>
        <w:t>. 13 в ред. </w:t>
      </w:r>
      <w:hyperlink r:id="rId37" w:anchor="64U0IK" w:history="1">
        <w:r w:rsidRPr="00B974BE">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31.05.2018 N 1627</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14. Решение об освобождении от родительской платы, предоставлении Льгот по основаниям, установленным пунктами 10 и 11 настоящего Положения, принимается руководителем Учреждения на основании заявления родителей (законных представителей) детей и подтверждающих документов, поданных в Учреждение.</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15. Решение об освобождении от родительской платы по основаниям, установленным пунктом 13 настоящего Положения, принимается комиссией, созданной в соответствии с пунктом 16 настоящего Положения, на основании документов, указанных в пункте 17 настоящего Положения, поданных в Учреждение.</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 xml:space="preserve">16. </w:t>
      </w:r>
      <w:proofErr w:type="gramStart"/>
      <w:r w:rsidRPr="00B974BE">
        <w:rPr>
          <w:rFonts w:ascii="Times New Roman" w:eastAsia="Times New Roman" w:hAnsi="Times New Roman" w:cs="Times New Roman"/>
          <w:color w:val="444444"/>
          <w:sz w:val="24"/>
          <w:szCs w:val="24"/>
          <w:lang w:eastAsia="ru-RU"/>
        </w:rPr>
        <w:t>Для решения спорных вопросов о предоставлении (</w:t>
      </w:r>
      <w:proofErr w:type="spellStart"/>
      <w:r w:rsidRPr="00B974BE">
        <w:rPr>
          <w:rFonts w:ascii="Times New Roman" w:eastAsia="Times New Roman" w:hAnsi="Times New Roman" w:cs="Times New Roman"/>
          <w:color w:val="444444"/>
          <w:sz w:val="24"/>
          <w:szCs w:val="24"/>
          <w:lang w:eastAsia="ru-RU"/>
        </w:rPr>
        <w:t>непредоставлении</w:t>
      </w:r>
      <w:proofErr w:type="spellEnd"/>
      <w:r w:rsidRPr="00B974BE">
        <w:rPr>
          <w:rFonts w:ascii="Times New Roman" w:eastAsia="Times New Roman" w:hAnsi="Times New Roman" w:cs="Times New Roman"/>
          <w:color w:val="444444"/>
          <w:sz w:val="24"/>
          <w:szCs w:val="24"/>
          <w:lang w:eastAsia="ru-RU"/>
        </w:rPr>
        <w:t>) Льгот, а также об освобождении от родительской платы по основаниям, предусмотренным пунктом 13 настоящего Положения, при Администрации Петрозаводского городского округа создается постоянно действующая комиссия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 (далее - Комиссия).</w:t>
      </w:r>
      <w:r w:rsidRPr="00B974BE">
        <w:rPr>
          <w:rFonts w:ascii="Times New Roman" w:eastAsia="Times New Roman" w:hAnsi="Times New Roman" w:cs="Times New Roman"/>
          <w:color w:val="444444"/>
          <w:sz w:val="24"/>
          <w:szCs w:val="24"/>
          <w:lang w:eastAsia="ru-RU"/>
        </w:rPr>
        <w:br/>
      </w:r>
      <w:proofErr w:type="gramEnd"/>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Состав Комиссии утверждается постановлением Администрации Петрозаводского городского округа.</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Решение Комиссии принимается простым большинством голосов и оформляется приказом комитета социального развития Администрации Петрозаводского городского округа, который руководителем Учреждения доводится до сведения заявителя.</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17. Решения об освобождении от родительской платы по основаниям, предусмотренным пунктом 13 настоящего Положения, а также по спорным вопросам о предоставлении (</w:t>
      </w:r>
      <w:proofErr w:type="spellStart"/>
      <w:r w:rsidRPr="00B974BE">
        <w:rPr>
          <w:rFonts w:ascii="Times New Roman" w:eastAsia="Times New Roman" w:hAnsi="Times New Roman" w:cs="Times New Roman"/>
          <w:color w:val="444444"/>
          <w:sz w:val="24"/>
          <w:szCs w:val="24"/>
          <w:lang w:eastAsia="ru-RU"/>
        </w:rPr>
        <w:t>непредоставлении</w:t>
      </w:r>
      <w:proofErr w:type="spellEnd"/>
      <w:r w:rsidRPr="00B974BE">
        <w:rPr>
          <w:rFonts w:ascii="Times New Roman" w:eastAsia="Times New Roman" w:hAnsi="Times New Roman" w:cs="Times New Roman"/>
          <w:color w:val="444444"/>
          <w:sz w:val="24"/>
          <w:szCs w:val="24"/>
          <w:lang w:eastAsia="ru-RU"/>
        </w:rPr>
        <w:t>) Льгот принимаются Комиссией на основании следующих документов, поданных в Учреждение:</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17.1. заявления от родителей (законных представителей) детей об освобождении от родительской платы (предоставлении Льготы с указанием вида Льготы) с согласием на обработку персональных данных (приложение 1);</w:t>
      </w:r>
      <w:r w:rsidRPr="00B974BE">
        <w:rPr>
          <w:rFonts w:ascii="Times New Roman" w:eastAsia="Times New Roman" w:hAnsi="Times New Roman" w:cs="Times New Roman"/>
          <w:color w:val="444444"/>
          <w:sz w:val="24"/>
          <w:szCs w:val="24"/>
          <w:lang w:eastAsia="ru-RU"/>
        </w:rPr>
        <w:br/>
        <w:t>(в ред. </w:t>
      </w:r>
      <w:hyperlink r:id="rId38" w:anchor="64U0IK" w:history="1">
        <w:r w:rsidRPr="00B974BE">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11.12.2015 N 6114</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17.2. документов, удостоверяющих личность родителей (законных представителей детей;</w:t>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17.3. копии свидетельства о рождении ребенка (детей);</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lastRenderedPageBreak/>
        <w:t>17.4. документов, подтверждающих право на Льготу, сложное социальное положение или трудную жизненную ситуацию семьи;</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17.5. копии страхового свидетельства обязательного (государственного) пенсионного страхования (СНИЛС) или документа, подтверждающего регистрацию в системе индивидуального (персонифицированного) учета, в том числе в форме электронного документа родителя (законного представителя);</w:t>
      </w:r>
      <w:r w:rsidRPr="00B974BE">
        <w:rPr>
          <w:rFonts w:ascii="Times New Roman" w:eastAsia="Times New Roman" w:hAnsi="Times New Roman" w:cs="Times New Roman"/>
          <w:color w:val="444444"/>
          <w:sz w:val="24"/>
          <w:szCs w:val="24"/>
          <w:lang w:eastAsia="ru-RU"/>
        </w:rPr>
        <w:br/>
        <w:t>(</w:t>
      </w:r>
      <w:proofErr w:type="spellStart"/>
      <w:r w:rsidRPr="00B974BE">
        <w:rPr>
          <w:rFonts w:ascii="Times New Roman" w:eastAsia="Times New Roman" w:hAnsi="Times New Roman" w:cs="Times New Roman"/>
          <w:color w:val="444444"/>
          <w:sz w:val="24"/>
          <w:szCs w:val="24"/>
          <w:lang w:eastAsia="ru-RU"/>
        </w:rPr>
        <w:t>пп</w:t>
      </w:r>
      <w:proofErr w:type="spellEnd"/>
      <w:r w:rsidRPr="00B974BE">
        <w:rPr>
          <w:rFonts w:ascii="Times New Roman" w:eastAsia="Times New Roman" w:hAnsi="Times New Roman" w:cs="Times New Roman"/>
          <w:color w:val="444444"/>
          <w:sz w:val="24"/>
          <w:szCs w:val="24"/>
          <w:lang w:eastAsia="ru-RU"/>
        </w:rPr>
        <w:t>. 17.5 в ред. </w:t>
      </w:r>
      <w:hyperlink r:id="rId39" w:anchor="64U0IK" w:history="1">
        <w:r w:rsidRPr="00B974BE">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06.02.2021 N 198</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17.6. копии страхового свидетельства обязательного (государственного) пенсионного страхования (СНИЛС) или документа, подтверждающего регистрацию в системе индивидуального (персонифицированного) учета, в том числе в форме электронного документа ребенка</w:t>
      </w:r>
      <w:proofErr w:type="gramStart"/>
      <w:r w:rsidRPr="00B974BE">
        <w:rPr>
          <w:rFonts w:ascii="Times New Roman" w:eastAsia="Times New Roman" w:hAnsi="Times New Roman" w:cs="Times New Roman"/>
          <w:color w:val="444444"/>
          <w:sz w:val="24"/>
          <w:szCs w:val="24"/>
          <w:lang w:eastAsia="ru-RU"/>
        </w:rPr>
        <w:t>.</w:t>
      </w:r>
      <w:proofErr w:type="gramEnd"/>
      <w:r w:rsidRPr="00B974BE">
        <w:rPr>
          <w:rFonts w:ascii="Times New Roman" w:eastAsia="Times New Roman" w:hAnsi="Times New Roman" w:cs="Times New Roman"/>
          <w:color w:val="444444"/>
          <w:sz w:val="24"/>
          <w:szCs w:val="24"/>
          <w:lang w:eastAsia="ru-RU"/>
        </w:rPr>
        <w:br/>
        <w:t>(</w:t>
      </w:r>
      <w:proofErr w:type="spellStart"/>
      <w:proofErr w:type="gramStart"/>
      <w:r w:rsidRPr="00B974BE">
        <w:rPr>
          <w:rFonts w:ascii="Times New Roman" w:eastAsia="Times New Roman" w:hAnsi="Times New Roman" w:cs="Times New Roman"/>
          <w:color w:val="444444"/>
          <w:sz w:val="24"/>
          <w:szCs w:val="24"/>
          <w:lang w:eastAsia="ru-RU"/>
        </w:rPr>
        <w:t>п</w:t>
      </w:r>
      <w:proofErr w:type="gramEnd"/>
      <w:r w:rsidRPr="00B974BE">
        <w:rPr>
          <w:rFonts w:ascii="Times New Roman" w:eastAsia="Times New Roman" w:hAnsi="Times New Roman" w:cs="Times New Roman"/>
          <w:color w:val="444444"/>
          <w:sz w:val="24"/>
          <w:szCs w:val="24"/>
          <w:lang w:eastAsia="ru-RU"/>
        </w:rPr>
        <w:t>п</w:t>
      </w:r>
      <w:proofErr w:type="spellEnd"/>
      <w:r w:rsidRPr="00B974BE">
        <w:rPr>
          <w:rFonts w:ascii="Times New Roman" w:eastAsia="Times New Roman" w:hAnsi="Times New Roman" w:cs="Times New Roman"/>
          <w:color w:val="444444"/>
          <w:sz w:val="24"/>
          <w:szCs w:val="24"/>
          <w:lang w:eastAsia="ru-RU"/>
        </w:rPr>
        <w:t>. 17.6 в ред. </w:t>
      </w:r>
      <w:hyperlink r:id="rId40" w:anchor="64U0IK" w:history="1">
        <w:r w:rsidRPr="00B974BE">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06.02.2021 N 198</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18. В случае утраты родителями (законными представителями) детей оснований для предоставления им Льгот они обязаны незамедлительно сообщить об этом руководителю Учреждения.</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В случае выявления недостоверности сведений, предоставленных родителями (законными представителями) детей для подтверждения права на получение Льгот в соответствии с настоящим Положением, Учреждение в установленном законом порядке может обратиться в суд за взысканием недополученной родительской платы.</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IV. Порядок и условия внесения родительской платы</w:t>
      </w:r>
      <w:r w:rsidRPr="00B974BE">
        <w:rPr>
          <w:rFonts w:ascii="Times New Roman" w:eastAsia="Times New Roman" w:hAnsi="Times New Roman" w:cs="Times New Roman"/>
          <w:color w:val="444444"/>
          <w:sz w:val="24"/>
          <w:szCs w:val="24"/>
          <w:lang w:eastAsia="ru-RU"/>
        </w:rPr>
        <w:br/>
      </w:r>
    </w:p>
    <w:p w:rsidR="00B974BE" w:rsidRPr="00DB5C70"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 xml:space="preserve">19. Родители (законные представители) детей обязаны вносить родительскую плату до 25-го числа каждого месяца за текущий месяц через банки (их филиалы, отделения), в порядке и на условиях, установленных банками, в том числе в части уплаты комиссионного вознаграждения (сбора), в соответствии с реквизитами, указанными в </w:t>
      </w:r>
      <w:r w:rsidRPr="00DB5C70">
        <w:rPr>
          <w:rFonts w:ascii="Times New Roman" w:eastAsia="Times New Roman" w:hAnsi="Times New Roman" w:cs="Times New Roman"/>
          <w:color w:val="444444"/>
          <w:sz w:val="24"/>
          <w:szCs w:val="24"/>
          <w:lang w:eastAsia="ru-RU"/>
        </w:rPr>
        <w:t>договорах, заключенных между родителями (законными представителями) детей и Учреждением</w:t>
      </w:r>
      <w:proofErr w:type="gramStart"/>
      <w:r w:rsidRPr="00DB5C70">
        <w:rPr>
          <w:rFonts w:ascii="Times New Roman" w:eastAsia="Times New Roman" w:hAnsi="Times New Roman" w:cs="Times New Roman"/>
          <w:color w:val="444444"/>
          <w:sz w:val="24"/>
          <w:szCs w:val="24"/>
          <w:lang w:eastAsia="ru-RU"/>
        </w:rPr>
        <w:t>.</w:t>
      </w:r>
      <w:proofErr w:type="gramEnd"/>
      <w:r w:rsidRPr="00DB5C70">
        <w:rPr>
          <w:rFonts w:ascii="Times New Roman" w:eastAsia="Times New Roman" w:hAnsi="Times New Roman" w:cs="Times New Roman"/>
          <w:color w:val="444444"/>
          <w:sz w:val="24"/>
          <w:szCs w:val="24"/>
          <w:lang w:eastAsia="ru-RU"/>
        </w:rPr>
        <w:br/>
        <w:t>(</w:t>
      </w:r>
      <w:proofErr w:type="gramStart"/>
      <w:r w:rsidRPr="00DB5C70">
        <w:rPr>
          <w:rFonts w:ascii="Times New Roman" w:eastAsia="Times New Roman" w:hAnsi="Times New Roman" w:cs="Times New Roman"/>
          <w:color w:val="444444"/>
          <w:sz w:val="24"/>
          <w:szCs w:val="24"/>
          <w:lang w:eastAsia="ru-RU"/>
        </w:rPr>
        <w:t>в</w:t>
      </w:r>
      <w:proofErr w:type="gramEnd"/>
      <w:r w:rsidRPr="00DB5C70">
        <w:rPr>
          <w:rFonts w:ascii="Times New Roman" w:eastAsia="Times New Roman" w:hAnsi="Times New Roman" w:cs="Times New Roman"/>
          <w:color w:val="444444"/>
          <w:sz w:val="24"/>
          <w:szCs w:val="24"/>
          <w:lang w:eastAsia="ru-RU"/>
        </w:rPr>
        <w:t xml:space="preserve"> ред. </w:t>
      </w:r>
      <w:hyperlink r:id="rId41" w:anchor="64U0IK" w:history="1">
        <w:r w:rsidRPr="00DB5C70">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16.01.2017 N 72</w:t>
        </w:r>
      </w:hyperlink>
      <w:r w:rsidRPr="00DB5C70">
        <w:rPr>
          <w:rFonts w:ascii="Times New Roman" w:eastAsia="Times New Roman" w:hAnsi="Times New Roman" w:cs="Times New Roman"/>
          <w:color w:val="444444"/>
          <w:sz w:val="24"/>
          <w:szCs w:val="24"/>
          <w:lang w:eastAsia="ru-RU"/>
        </w:rPr>
        <w:t>)</w:t>
      </w:r>
      <w:r w:rsidRPr="00DB5C70">
        <w:rPr>
          <w:rFonts w:ascii="Times New Roman" w:eastAsia="Times New Roman" w:hAnsi="Times New Roman" w:cs="Times New Roman"/>
          <w:color w:val="444444"/>
          <w:sz w:val="24"/>
          <w:szCs w:val="24"/>
          <w:lang w:eastAsia="ru-RU"/>
        </w:rPr>
        <w:br/>
      </w:r>
    </w:p>
    <w:p w:rsidR="00B974BE" w:rsidRPr="00DB5C70"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DB5C70">
        <w:rPr>
          <w:rFonts w:ascii="Times New Roman" w:eastAsia="Times New Roman" w:hAnsi="Times New Roman" w:cs="Times New Roman"/>
          <w:color w:val="444444"/>
          <w:sz w:val="24"/>
          <w:szCs w:val="24"/>
          <w:lang w:eastAsia="ru-RU"/>
        </w:rPr>
        <w:t>20. В случае невнесения, неполного или несвоевременного внесения родительской платы Учреждение в установленном порядке может обратиться с соответствующим иском в суд.</w:t>
      </w:r>
      <w:r w:rsidRPr="00DB5C70">
        <w:rPr>
          <w:rFonts w:ascii="Times New Roman" w:eastAsia="Times New Roman" w:hAnsi="Times New Roman" w:cs="Times New Roman"/>
          <w:color w:val="444444"/>
          <w:sz w:val="24"/>
          <w:szCs w:val="24"/>
          <w:lang w:eastAsia="ru-RU"/>
        </w:rPr>
        <w:br/>
      </w:r>
    </w:p>
    <w:p w:rsidR="00B974BE" w:rsidRPr="00DB5C70" w:rsidRDefault="00B974BE" w:rsidP="00B974BE">
      <w:pPr>
        <w:spacing w:after="0" w:line="240" w:lineRule="auto"/>
        <w:ind w:firstLine="480"/>
        <w:textAlignment w:val="baseline"/>
        <w:rPr>
          <w:rFonts w:ascii="Times New Roman" w:eastAsia="Times New Roman" w:hAnsi="Times New Roman" w:cs="Times New Roman"/>
          <w:b/>
          <w:color w:val="444444"/>
          <w:sz w:val="24"/>
          <w:szCs w:val="24"/>
          <w:lang w:eastAsia="ru-RU"/>
        </w:rPr>
      </w:pPr>
      <w:r w:rsidRPr="00DB5C70">
        <w:rPr>
          <w:rFonts w:ascii="Times New Roman" w:eastAsia="Times New Roman" w:hAnsi="Times New Roman" w:cs="Times New Roman"/>
          <w:b/>
          <w:color w:val="444444"/>
          <w:sz w:val="24"/>
          <w:szCs w:val="24"/>
          <w:lang w:eastAsia="ru-RU"/>
        </w:rPr>
        <w:t>21. За дни непосещения ребенком Учреждения родительская плата не взимается в случаях:</w:t>
      </w:r>
      <w:r w:rsidRPr="00DB5C70">
        <w:rPr>
          <w:rFonts w:ascii="Times New Roman" w:eastAsia="Times New Roman" w:hAnsi="Times New Roman" w:cs="Times New Roman"/>
          <w:b/>
          <w:color w:val="444444"/>
          <w:sz w:val="24"/>
          <w:szCs w:val="24"/>
          <w:lang w:eastAsia="ru-RU"/>
        </w:rPr>
        <w:br/>
        <w:t>21.1. болезни ребенка;</w:t>
      </w:r>
      <w:r w:rsidRPr="00DB5C70">
        <w:rPr>
          <w:rFonts w:ascii="Times New Roman" w:eastAsia="Times New Roman" w:hAnsi="Times New Roman" w:cs="Times New Roman"/>
          <w:b/>
          <w:color w:val="444444"/>
          <w:sz w:val="24"/>
          <w:szCs w:val="24"/>
          <w:lang w:eastAsia="ru-RU"/>
        </w:rPr>
        <w:br/>
        <w:t>21.2. карантина в Учреждении;</w:t>
      </w:r>
      <w:r w:rsidRPr="00DB5C70">
        <w:rPr>
          <w:rFonts w:ascii="Times New Roman" w:eastAsia="Times New Roman" w:hAnsi="Times New Roman" w:cs="Times New Roman"/>
          <w:b/>
          <w:color w:val="444444"/>
          <w:sz w:val="24"/>
          <w:szCs w:val="24"/>
          <w:lang w:eastAsia="ru-RU"/>
        </w:rPr>
        <w:br/>
        <w:t>21.3. болезни матери или отца или иных законных представителей, если они являются одинокими;</w:t>
      </w:r>
      <w:r w:rsidRPr="00DB5C70">
        <w:rPr>
          <w:rFonts w:ascii="Times New Roman" w:eastAsia="Times New Roman" w:hAnsi="Times New Roman" w:cs="Times New Roman"/>
          <w:b/>
          <w:color w:val="444444"/>
          <w:sz w:val="24"/>
          <w:szCs w:val="24"/>
          <w:lang w:eastAsia="ru-RU"/>
        </w:rPr>
        <w:br/>
        <w:t>21.4. санаторного лечения ребенка;</w:t>
      </w:r>
      <w:r w:rsidRPr="00DB5C70">
        <w:rPr>
          <w:rFonts w:ascii="Times New Roman" w:eastAsia="Times New Roman" w:hAnsi="Times New Roman" w:cs="Times New Roman"/>
          <w:b/>
          <w:color w:val="444444"/>
          <w:sz w:val="24"/>
          <w:szCs w:val="24"/>
          <w:lang w:eastAsia="ru-RU"/>
        </w:rPr>
        <w:br/>
        <w:t xml:space="preserve">21.5. отпуска родителей (законных представителей) (ежегодного, учебного, отпуска без сохранения заработной платы); отпуска родителей (законных представителей) сроком до 44 дней в период с 1 сентября по 31 мая в случае невозможности </w:t>
      </w:r>
      <w:r w:rsidRPr="00DB5C70">
        <w:rPr>
          <w:rFonts w:ascii="Times New Roman" w:eastAsia="Times New Roman" w:hAnsi="Times New Roman" w:cs="Times New Roman"/>
          <w:b/>
          <w:color w:val="444444"/>
          <w:sz w:val="24"/>
          <w:szCs w:val="24"/>
          <w:lang w:eastAsia="ru-RU"/>
        </w:rPr>
        <w:lastRenderedPageBreak/>
        <w:t>предоставления приказа с места работы родителей (законных представителей) детей о предоставлении отпуска;</w:t>
      </w:r>
    </w:p>
    <w:p w:rsidR="00B974BE" w:rsidRPr="00DB5C70" w:rsidRDefault="00B974BE" w:rsidP="00B974BE">
      <w:pPr>
        <w:spacing w:after="0" w:line="240" w:lineRule="auto"/>
        <w:ind w:firstLine="480"/>
        <w:jc w:val="both"/>
        <w:textAlignment w:val="baseline"/>
        <w:rPr>
          <w:rFonts w:ascii="Times New Roman" w:eastAsia="Times New Roman" w:hAnsi="Times New Roman" w:cs="Times New Roman"/>
          <w:b/>
          <w:color w:val="444444"/>
          <w:sz w:val="24"/>
          <w:szCs w:val="24"/>
          <w:lang w:eastAsia="ru-RU"/>
        </w:rPr>
      </w:pPr>
      <w:r w:rsidRPr="00DB5C70">
        <w:rPr>
          <w:rFonts w:ascii="Times New Roman" w:eastAsia="Times New Roman" w:hAnsi="Times New Roman" w:cs="Times New Roman"/>
          <w:b/>
          <w:color w:val="444444"/>
          <w:sz w:val="24"/>
          <w:szCs w:val="24"/>
          <w:lang w:eastAsia="ru-RU"/>
        </w:rPr>
        <w:t>(п. 21.5 в ред. </w:t>
      </w:r>
      <w:hyperlink r:id="rId42" w:anchor="64U0IK" w:history="1">
        <w:r w:rsidRPr="00DB5C70">
          <w:rPr>
            <w:rFonts w:ascii="Times New Roman" w:eastAsia="Times New Roman" w:hAnsi="Times New Roman" w:cs="Times New Roman"/>
            <w:b/>
            <w:color w:val="0000FF"/>
            <w:sz w:val="24"/>
            <w:szCs w:val="24"/>
            <w:u w:val="single"/>
            <w:lang w:eastAsia="ru-RU"/>
          </w:rPr>
          <w:t>Постановления Администрации Петрозаводского городского округа от 29.12.2022 N 4426</w:t>
        </w:r>
      </w:hyperlink>
      <w:r w:rsidRPr="00DB5C70">
        <w:rPr>
          <w:rFonts w:ascii="Times New Roman" w:eastAsia="Times New Roman" w:hAnsi="Times New Roman" w:cs="Times New Roman"/>
          <w:b/>
          <w:color w:val="444444"/>
          <w:sz w:val="24"/>
          <w:szCs w:val="24"/>
          <w:lang w:eastAsia="ru-RU"/>
        </w:rPr>
        <w:t>)</w:t>
      </w:r>
    </w:p>
    <w:p w:rsidR="00B974BE" w:rsidRPr="00DB5C70" w:rsidRDefault="00B974BE" w:rsidP="00B974BE">
      <w:pPr>
        <w:spacing w:after="0" w:line="240" w:lineRule="auto"/>
        <w:jc w:val="both"/>
        <w:textAlignment w:val="baseline"/>
        <w:rPr>
          <w:rFonts w:ascii="Times New Roman" w:eastAsia="Times New Roman" w:hAnsi="Times New Roman" w:cs="Times New Roman"/>
          <w:b/>
          <w:color w:val="444444"/>
          <w:sz w:val="24"/>
          <w:szCs w:val="24"/>
          <w:lang w:eastAsia="ru-RU"/>
        </w:rPr>
      </w:pPr>
      <w:r w:rsidRPr="00DB5C70">
        <w:rPr>
          <w:rFonts w:ascii="Times New Roman" w:eastAsia="Times New Roman" w:hAnsi="Times New Roman" w:cs="Times New Roman"/>
          <w:b/>
          <w:color w:val="444444"/>
          <w:sz w:val="24"/>
          <w:szCs w:val="24"/>
          <w:lang w:eastAsia="ru-RU"/>
        </w:rPr>
        <w:t>21.6. непосещения ребенком Учреждения в период с 1 июня по 31 августа, а также в период закрытия Учреждения на ремонтные работы;</w:t>
      </w:r>
      <w:r w:rsidRPr="00DB5C70">
        <w:rPr>
          <w:rFonts w:ascii="Times New Roman" w:eastAsia="Times New Roman" w:hAnsi="Times New Roman" w:cs="Times New Roman"/>
          <w:b/>
          <w:color w:val="444444"/>
          <w:sz w:val="24"/>
          <w:szCs w:val="24"/>
          <w:lang w:eastAsia="ru-RU"/>
        </w:rPr>
        <w:br/>
        <w:t>21.7. нахождения ребенка на домашнем режиме вследствие перенесенного заболевания на основании письменной рекомендации врача-педиатра;</w:t>
      </w:r>
      <w:r w:rsidRPr="00DB5C70">
        <w:rPr>
          <w:rFonts w:ascii="Times New Roman" w:eastAsia="Times New Roman" w:hAnsi="Times New Roman" w:cs="Times New Roman"/>
          <w:b/>
          <w:color w:val="444444"/>
          <w:sz w:val="24"/>
          <w:szCs w:val="24"/>
          <w:lang w:eastAsia="ru-RU"/>
        </w:rPr>
        <w:br/>
        <w:t>21.8. направления родителей (законных представителей) в командировку;</w:t>
      </w:r>
      <w:r w:rsidRPr="00DB5C70">
        <w:rPr>
          <w:rFonts w:ascii="Times New Roman" w:eastAsia="Times New Roman" w:hAnsi="Times New Roman" w:cs="Times New Roman"/>
          <w:b/>
          <w:color w:val="444444"/>
          <w:sz w:val="24"/>
          <w:szCs w:val="24"/>
          <w:lang w:eastAsia="ru-RU"/>
        </w:rPr>
        <w:br/>
        <w:t>21.9. прохождение ребенком медицинского осмотра у врачей-специалистов.</w:t>
      </w:r>
      <w:r w:rsidRPr="00DB5C70">
        <w:rPr>
          <w:rFonts w:ascii="Times New Roman" w:eastAsia="Times New Roman" w:hAnsi="Times New Roman" w:cs="Times New Roman"/>
          <w:b/>
          <w:color w:val="444444"/>
          <w:sz w:val="24"/>
          <w:szCs w:val="24"/>
          <w:lang w:eastAsia="ru-RU"/>
        </w:rPr>
        <w:br/>
        <w:t>(</w:t>
      </w:r>
      <w:proofErr w:type="spellStart"/>
      <w:r w:rsidRPr="00DB5C70">
        <w:rPr>
          <w:rFonts w:ascii="Times New Roman" w:eastAsia="Times New Roman" w:hAnsi="Times New Roman" w:cs="Times New Roman"/>
          <w:b/>
          <w:color w:val="444444"/>
          <w:sz w:val="24"/>
          <w:szCs w:val="24"/>
          <w:lang w:eastAsia="ru-RU"/>
        </w:rPr>
        <w:t>пп</w:t>
      </w:r>
      <w:proofErr w:type="spellEnd"/>
      <w:r w:rsidRPr="00DB5C70">
        <w:rPr>
          <w:rFonts w:ascii="Times New Roman" w:eastAsia="Times New Roman" w:hAnsi="Times New Roman" w:cs="Times New Roman"/>
          <w:b/>
          <w:color w:val="444444"/>
          <w:sz w:val="24"/>
          <w:szCs w:val="24"/>
          <w:lang w:eastAsia="ru-RU"/>
        </w:rPr>
        <w:t xml:space="preserve">. 21.9 </w:t>
      </w:r>
      <w:proofErr w:type="gramStart"/>
      <w:r w:rsidRPr="00DB5C70">
        <w:rPr>
          <w:rFonts w:ascii="Times New Roman" w:eastAsia="Times New Roman" w:hAnsi="Times New Roman" w:cs="Times New Roman"/>
          <w:b/>
          <w:color w:val="444444"/>
          <w:sz w:val="24"/>
          <w:szCs w:val="24"/>
          <w:lang w:eastAsia="ru-RU"/>
        </w:rPr>
        <w:t>введен</w:t>
      </w:r>
      <w:proofErr w:type="gramEnd"/>
      <w:r w:rsidRPr="00DB5C70">
        <w:rPr>
          <w:rFonts w:ascii="Times New Roman" w:eastAsia="Times New Roman" w:hAnsi="Times New Roman" w:cs="Times New Roman"/>
          <w:b/>
          <w:color w:val="444444"/>
          <w:sz w:val="24"/>
          <w:szCs w:val="24"/>
          <w:lang w:eastAsia="ru-RU"/>
        </w:rPr>
        <w:t> </w:t>
      </w:r>
      <w:hyperlink r:id="rId43" w:anchor="64U0IK" w:history="1">
        <w:r w:rsidRPr="00DB5C70">
          <w:rPr>
            <w:rFonts w:ascii="Times New Roman" w:eastAsia="Times New Roman" w:hAnsi="Times New Roman" w:cs="Times New Roman"/>
            <w:b/>
            <w:color w:val="0000FF"/>
            <w:sz w:val="24"/>
            <w:szCs w:val="24"/>
            <w:u w:val="single"/>
            <w:lang w:eastAsia="ru-RU"/>
          </w:rPr>
          <w:t>Постановлением Администрации Петрозаводского городского округа от 11.12.2015 N 6114</w:t>
        </w:r>
      </w:hyperlink>
      <w:r w:rsidRPr="00DB5C70">
        <w:rPr>
          <w:rFonts w:ascii="Times New Roman" w:eastAsia="Times New Roman" w:hAnsi="Times New Roman" w:cs="Times New Roman"/>
          <w:b/>
          <w:color w:val="444444"/>
          <w:sz w:val="24"/>
          <w:szCs w:val="24"/>
          <w:lang w:eastAsia="ru-RU"/>
        </w:rPr>
        <w:t>)</w:t>
      </w:r>
    </w:p>
    <w:p w:rsidR="00B974BE" w:rsidRPr="00DB5C70" w:rsidRDefault="00B974BE" w:rsidP="00B974BE">
      <w:pPr>
        <w:spacing w:after="0" w:line="240" w:lineRule="auto"/>
        <w:ind w:firstLine="480"/>
        <w:jc w:val="both"/>
        <w:textAlignment w:val="baseline"/>
        <w:rPr>
          <w:rFonts w:ascii="Times New Roman" w:eastAsia="Times New Roman" w:hAnsi="Times New Roman" w:cs="Times New Roman"/>
          <w:b/>
          <w:color w:val="444444"/>
          <w:sz w:val="24"/>
          <w:szCs w:val="24"/>
          <w:lang w:eastAsia="ru-RU"/>
        </w:rPr>
      </w:pPr>
      <w:r w:rsidRPr="00DB5C70">
        <w:rPr>
          <w:rFonts w:ascii="Times New Roman" w:eastAsia="Times New Roman" w:hAnsi="Times New Roman" w:cs="Times New Roman"/>
          <w:b/>
          <w:color w:val="444444"/>
          <w:sz w:val="24"/>
          <w:szCs w:val="24"/>
          <w:lang w:eastAsia="ru-RU"/>
        </w:rPr>
        <w:br/>
      </w:r>
    </w:p>
    <w:p w:rsidR="00B974BE" w:rsidRPr="00DB5C70" w:rsidRDefault="00B974BE" w:rsidP="00B974BE">
      <w:pPr>
        <w:spacing w:after="0" w:line="240" w:lineRule="auto"/>
        <w:ind w:firstLine="480"/>
        <w:jc w:val="both"/>
        <w:textAlignment w:val="baseline"/>
        <w:rPr>
          <w:rFonts w:ascii="Times New Roman" w:eastAsia="Times New Roman" w:hAnsi="Times New Roman" w:cs="Times New Roman"/>
          <w:b/>
          <w:color w:val="444444"/>
          <w:sz w:val="24"/>
          <w:szCs w:val="24"/>
          <w:lang w:eastAsia="ru-RU"/>
        </w:rPr>
      </w:pPr>
      <w:r w:rsidRPr="00DB5C70">
        <w:rPr>
          <w:rFonts w:ascii="Times New Roman" w:eastAsia="Times New Roman" w:hAnsi="Times New Roman" w:cs="Times New Roman"/>
          <w:b/>
          <w:color w:val="444444"/>
          <w:sz w:val="24"/>
          <w:szCs w:val="24"/>
          <w:lang w:eastAsia="ru-RU"/>
        </w:rPr>
        <w:t xml:space="preserve">22. </w:t>
      </w:r>
      <w:proofErr w:type="gramStart"/>
      <w:r w:rsidRPr="00DB5C70">
        <w:rPr>
          <w:rFonts w:ascii="Times New Roman" w:eastAsia="Times New Roman" w:hAnsi="Times New Roman" w:cs="Times New Roman"/>
          <w:b/>
          <w:color w:val="444444"/>
          <w:sz w:val="24"/>
          <w:szCs w:val="24"/>
          <w:lang w:eastAsia="ru-RU"/>
        </w:rPr>
        <w:t>Для подтверждения причин отсутствия ребенка в Учреждении в случаях, предусмотренных подпунктами 21.1, 21.3, 21.4, 21.5, 21.7, 21.8 настоящего Положения, родители (законные представители) детей представляют в Учреждение следующие документы: медицинскую справку; лист временной нетрудоспособности; санаторную путевку; приказ с места работы родителей (законных представителей) детей о предоставлении отпуска или иной документ, подтверждающий нахождение в отпуске;</w:t>
      </w:r>
      <w:proofErr w:type="gramEnd"/>
      <w:r w:rsidRPr="00DB5C70">
        <w:rPr>
          <w:rFonts w:ascii="Times New Roman" w:eastAsia="Times New Roman" w:hAnsi="Times New Roman" w:cs="Times New Roman"/>
          <w:b/>
          <w:color w:val="444444"/>
          <w:sz w:val="24"/>
          <w:szCs w:val="24"/>
          <w:lang w:eastAsia="ru-RU"/>
        </w:rPr>
        <w:t xml:space="preserve"> копию командировочного удостоверения.</w:t>
      </w:r>
    </w:p>
    <w:p w:rsidR="00B974BE" w:rsidRPr="00DB5C70" w:rsidRDefault="00B974BE" w:rsidP="00B974BE">
      <w:pPr>
        <w:spacing w:after="0" w:line="240" w:lineRule="auto"/>
        <w:ind w:firstLine="480"/>
        <w:jc w:val="both"/>
        <w:textAlignment w:val="baseline"/>
        <w:rPr>
          <w:rFonts w:ascii="Times New Roman" w:eastAsia="Times New Roman" w:hAnsi="Times New Roman" w:cs="Times New Roman"/>
          <w:b/>
          <w:color w:val="444444"/>
          <w:sz w:val="24"/>
          <w:szCs w:val="24"/>
          <w:lang w:eastAsia="ru-RU"/>
        </w:rPr>
      </w:pPr>
    </w:p>
    <w:p w:rsidR="00B974BE" w:rsidRPr="00FD0B7F" w:rsidRDefault="00B974BE" w:rsidP="00B974BE">
      <w:pPr>
        <w:spacing w:after="0" w:line="240" w:lineRule="auto"/>
        <w:ind w:firstLine="480"/>
        <w:jc w:val="both"/>
        <w:textAlignment w:val="baseline"/>
        <w:rPr>
          <w:rFonts w:ascii="Times New Roman" w:eastAsia="Times New Roman" w:hAnsi="Times New Roman" w:cs="Times New Roman"/>
          <w:b/>
          <w:color w:val="444444"/>
          <w:sz w:val="24"/>
          <w:szCs w:val="24"/>
          <w:lang w:eastAsia="ru-RU"/>
        </w:rPr>
      </w:pPr>
      <w:r w:rsidRPr="00DB5C70">
        <w:rPr>
          <w:rFonts w:ascii="Times New Roman" w:eastAsia="Times New Roman" w:hAnsi="Times New Roman" w:cs="Times New Roman"/>
          <w:b/>
          <w:color w:val="444444"/>
          <w:sz w:val="24"/>
          <w:szCs w:val="24"/>
          <w:lang w:eastAsia="ru-RU"/>
        </w:rPr>
        <w:t>В случае невозможности предоставления приказа с места работы родителей (законных представителей)</w:t>
      </w:r>
      <w:bookmarkStart w:id="0" w:name="_GoBack"/>
      <w:bookmarkEnd w:id="0"/>
      <w:r w:rsidRPr="00FD0B7F">
        <w:rPr>
          <w:rFonts w:ascii="Times New Roman" w:eastAsia="Times New Roman" w:hAnsi="Times New Roman" w:cs="Times New Roman"/>
          <w:b/>
          <w:color w:val="444444"/>
          <w:sz w:val="24"/>
          <w:szCs w:val="24"/>
          <w:lang w:eastAsia="ru-RU"/>
        </w:rPr>
        <w:t xml:space="preserve"> детей о предоставлении отпуска родители (законные представители) не менее чем за 1 рабочий день до начала отсутствия ребенка в Учреждении предоставляют заявление на имя руководителя Учреждения, в котором указываются сроки отсутствия ребенка и сведения о причинах невозможности предоставления указанных выше документов, достоверность которых подтверждается заявителем</w:t>
      </w:r>
      <w:proofErr w:type="gramStart"/>
      <w:r w:rsidRPr="00FD0B7F">
        <w:rPr>
          <w:rFonts w:ascii="Times New Roman" w:eastAsia="Times New Roman" w:hAnsi="Times New Roman" w:cs="Times New Roman"/>
          <w:b/>
          <w:color w:val="444444"/>
          <w:sz w:val="24"/>
          <w:szCs w:val="24"/>
          <w:lang w:eastAsia="ru-RU"/>
        </w:rPr>
        <w:t>.</w:t>
      </w:r>
      <w:proofErr w:type="gramEnd"/>
      <w:r w:rsidRPr="00FD0B7F">
        <w:rPr>
          <w:rFonts w:ascii="Times New Roman" w:eastAsia="Times New Roman" w:hAnsi="Times New Roman" w:cs="Times New Roman"/>
          <w:b/>
          <w:color w:val="444444"/>
          <w:sz w:val="24"/>
          <w:szCs w:val="24"/>
          <w:lang w:eastAsia="ru-RU"/>
        </w:rPr>
        <w:br/>
        <w:t>(</w:t>
      </w:r>
      <w:proofErr w:type="gramStart"/>
      <w:r w:rsidRPr="00FD0B7F">
        <w:rPr>
          <w:rFonts w:ascii="Times New Roman" w:eastAsia="Times New Roman" w:hAnsi="Times New Roman" w:cs="Times New Roman"/>
          <w:b/>
          <w:color w:val="444444"/>
          <w:sz w:val="24"/>
          <w:szCs w:val="24"/>
          <w:lang w:eastAsia="ru-RU"/>
        </w:rPr>
        <w:t>п</w:t>
      </w:r>
      <w:proofErr w:type="gramEnd"/>
      <w:r w:rsidRPr="00FD0B7F">
        <w:rPr>
          <w:rFonts w:ascii="Times New Roman" w:eastAsia="Times New Roman" w:hAnsi="Times New Roman" w:cs="Times New Roman"/>
          <w:b/>
          <w:color w:val="444444"/>
          <w:sz w:val="24"/>
          <w:szCs w:val="24"/>
          <w:lang w:eastAsia="ru-RU"/>
        </w:rPr>
        <w:t>. 22 в ред. </w:t>
      </w:r>
      <w:hyperlink r:id="rId44" w:anchor="64U0IK" w:history="1">
        <w:proofErr w:type="gramStart"/>
        <w:r w:rsidRPr="00FD0B7F">
          <w:rPr>
            <w:rFonts w:ascii="Times New Roman" w:eastAsia="Times New Roman" w:hAnsi="Times New Roman" w:cs="Times New Roman"/>
            <w:b/>
            <w:color w:val="0000FF"/>
            <w:sz w:val="24"/>
            <w:szCs w:val="24"/>
            <w:u w:val="single"/>
            <w:lang w:eastAsia="ru-RU"/>
          </w:rPr>
          <w:t>Постановления Администрации Петрозаводского городского округа от 06.11.2019 N 2972</w:t>
        </w:r>
      </w:hyperlink>
      <w:r w:rsidRPr="00FD0B7F">
        <w:rPr>
          <w:rFonts w:ascii="Times New Roman" w:eastAsia="Times New Roman" w:hAnsi="Times New Roman" w:cs="Times New Roman"/>
          <w:b/>
          <w:color w:val="444444"/>
          <w:sz w:val="24"/>
          <w:szCs w:val="24"/>
          <w:lang w:eastAsia="ru-RU"/>
        </w:rPr>
        <w:t>)</w:t>
      </w:r>
      <w:proofErr w:type="gramEnd"/>
    </w:p>
    <w:p w:rsidR="00B974BE" w:rsidRPr="00FD0B7F"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b/>
          <w:bCs/>
          <w:color w:val="444444"/>
          <w:sz w:val="24"/>
          <w:szCs w:val="24"/>
          <w:lang w:eastAsia="ru-RU"/>
        </w:rPr>
      </w:pPr>
      <w:r w:rsidRPr="00FD0B7F">
        <w:rPr>
          <w:rFonts w:ascii="Times New Roman" w:eastAsia="Times New Roman" w:hAnsi="Times New Roman" w:cs="Times New Roman"/>
          <w:b/>
          <w:color w:val="444444"/>
          <w:sz w:val="24"/>
          <w:szCs w:val="24"/>
          <w:lang w:eastAsia="ru-RU"/>
        </w:rPr>
        <w:t>23. За дни непосещения ребенком Учреждения, за исключением случаев, предусмотренных пунктом 21 настоящего Положения, родительская плата взимается в размере, установленном в соответствии с пунктом 6 настоящего Положения.</w:t>
      </w:r>
      <w:r w:rsidRPr="00B974BE">
        <w:rPr>
          <w:rFonts w:ascii="Times New Roman" w:eastAsia="Times New Roman" w:hAnsi="Times New Roman" w:cs="Times New Roman"/>
          <w:b/>
          <w:color w:val="444444"/>
          <w:sz w:val="24"/>
          <w:szCs w:val="24"/>
          <w:lang w:eastAsia="ru-RU"/>
        </w:rPr>
        <w:br/>
      </w: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 xml:space="preserve">V. </w:t>
      </w:r>
      <w:proofErr w:type="gramStart"/>
      <w:r w:rsidRPr="00B974BE">
        <w:rPr>
          <w:rFonts w:ascii="Times New Roman" w:eastAsia="Times New Roman" w:hAnsi="Times New Roman" w:cs="Times New Roman"/>
          <w:color w:val="444444"/>
          <w:sz w:val="24"/>
          <w:szCs w:val="24"/>
          <w:lang w:eastAsia="ru-RU"/>
        </w:rPr>
        <w:t>Контроль за</w:t>
      </w:r>
      <w:proofErr w:type="gramEnd"/>
      <w:r w:rsidRPr="00B974BE">
        <w:rPr>
          <w:rFonts w:ascii="Times New Roman" w:eastAsia="Times New Roman" w:hAnsi="Times New Roman" w:cs="Times New Roman"/>
          <w:color w:val="444444"/>
          <w:sz w:val="24"/>
          <w:szCs w:val="24"/>
          <w:lang w:eastAsia="ru-RU"/>
        </w:rPr>
        <w:t xml:space="preserve"> поступлением и использованием родительской платы</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24. Контроль за правильным и своевременным внесением родителями (законными представителями) детей родительской платы осуществляется руководителем Учреждения.</w:t>
      </w:r>
      <w:r w:rsidRPr="00B974BE">
        <w:rPr>
          <w:rFonts w:ascii="Times New Roman" w:eastAsia="Times New Roman" w:hAnsi="Times New Roman" w:cs="Times New Roman"/>
          <w:color w:val="444444"/>
          <w:sz w:val="24"/>
          <w:szCs w:val="24"/>
          <w:lang w:eastAsia="ru-RU"/>
        </w:rPr>
        <w:br/>
      </w:r>
    </w:p>
    <w:p w:rsid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25. Родительская плата расходуется Учреждением в соответствии с планом финансово-хозяйственной деятельности Учреждения, утвержденным в установленном порядке, на обеспечение присмотра и ухода за детьми по направлениям затрат, предусмотренным пунктом 4 Положения.</w:t>
      </w:r>
      <w:r w:rsidRPr="00B974BE">
        <w:rPr>
          <w:rFonts w:ascii="Times New Roman" w:eastAsia="Times New Roman" w:hAnsi="Times New Roman" w:cs="Times New Roman"/>
          <w:color w:val="444444"/>
          <w:sz w:val="24"/>
          <w:szCs w:val="24"/>
          <w:lang w:eastAsia="ru-RU"/>
        </w:rPr>
        <w:br/>
        <w:t>(п. 25 в ред. </w:t>
      </w:r>
      <w:hyperlink r:id="rId45" w:anchor="64U0IK" w:history="1">
        <w:r w:rsidRPr="00B974BE">
          <w:rPr>
            <w:rFonts w:ascii="Times New Roman" w:eastAsia="Times New Roman" w:hAnsi="Times New Roman" w:cs="Times New Roman"/>
            <w:color w:val="0000FF"/>
            <w:sz w:val="24"/>
            <w:szCs w:val="24"/>
            <w:u w:val="single"/>
            <w:lang w:eastAsia="ru-RU"/>
          </w:rPr>
          <w:t>Постановления Администрации Петрозаводского городского округа от 16.03.2016 N 992</w:t>
        </w:r>
      </w:hyperlink>
      <w:r w:rsidRPr="00B974BE">
        <w:rPr>
          <w:rFonts w:ascii="Times New Roman" w:eastAsia="Times New Roman" w:hAnsi="Times New Roman" w:cs="Times New Roman"/>
          <w:color w:val="444444"/>
          <w:sz w:val="24"/>
          <w:szCs w:val="24"/>
          <w:lang w:eastAsia="ru-RU"/>
        </w:rPr>
        <w:t>)</w:t>
      </w:r>
    </w:p>
    <w:p w:rsidR="00B974BE" w:rsidRPr="00B974BE" w:rsidRDefault="00B974BE" w:rsidP="00B974BE">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br/>
      </w:r>
    </w:p>
    <w:p w:rsidR="00B974BE" w:rsidRDefault="00B974BE" w:rsidP="00B974BE">
      <w:pPr>
        <w:spacing w:after="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74BE">
        <w:rPr>
          <w:rFonts w:ascii="Times New Roman" w:eastAsia="Times New Roman" w:hAnsi="Times New Roman" w:cs="Times New Roman"/>
          <w:b/>
          <w:bCs/>
          <w:color w:val="444444"/>
          <w:sz w:val="24"/>
          <w:szCs w:val="24"/>
          <w:lang w:eastAsia="ru-RU"/>
        </w:rPr>
        <w:br/>
      </w:r>
    </w:p>
    <w:p w:rsidR="00B974BE" w:rsidRDefault="00B974BE" w:rsidP="00B974BE">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p>
    <w:p w:rsidR="00B974BE" w:rsidRDefault="00B974BE" w:rsidP="00B974BE">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p>
    <w:p w:rsidR="00B974BE" w:rsidRDefault="00B974BE" w:rsidP="00B974BE">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p>
    <w:p w:rsidR="00B974BE" w:rsidRPr="00B974BE" w:rsidRDefault="00B974BE" w:rsidP="00B974BE">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B974BE">
        <w:rPr>
          <w:rFonts w:ascii="Times New Roman" w:eastAsia="Times New Roman" w:hAnsi="Times New Roman" w:cs="Times New Roman"/>
          <w:b/>
          <w:bCs/>
          <w:color w:val="444444"/>
          <w:sz w:val="24"/>
          <w:szCs w:val="24"/>
          <w:lang w:eastAsia="ru-RU"/>
        </w:rPr>
        <w:br/>
        <w:t>Приложение 1</w:t>
      </w:r>
      <w:r w:rsidRPr="00B974BE">
        <w:rPr>
          <w:rFonts w:ascii="Times New Roman" w:eastAsia="Times New Roman" w:hAnsi="Times New Roman" w:cs="Times New Roman"/>
          <w:b/>
          <w:bCs/>
          <w:color w:val="444444"/>
          <w:sz w:val="24"/>
          <w:szCs w:val="24"/>
          <w:lang w:eastAsia="ru-RU"/>
        </w:rPr>
        <w:br/>
        <w:t>к Положению</w:t>
      </w:r>
    </w:p>
    <w:p w:rsidR="00B974BE" w:rsidRPr="00B974BE" w:rsidRDefault="00B974BE" w:rsidP="00B974BE">
      <w:pPr>
        <w:spacing w:after="0" w:line="240" w:lineRule="auto"/>
        <w:jc w:val="center"/>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br/>
        <w:t>(введено </w:t>
      </w:r>
      <w:hyperlink r:id="rId46" w:anchor="64U0IK" w:history="1">
        <w:r w:rsidRPr="00B974BE">
          <w:rPr>
            <w:rFonts w:ascii="Times New Roman" w:eastAsia="Times New Roman" w:hAnsi="Times New Roman" w:cs="Times New Roman"/>
            <w:color w:val="0000FF"/>
            <w:sz w:val="24"/>
            <w:szCs w:val="24"/>
            <w:u w:val="single"/>
            <w:lang w:eastAsia="ru-RU"/>
          </w:rPr>
          <w:t>Постановлением Администрации Петрозаводского городского округа от 11.12.2015 N 6114</w:t>
        </w:r>
      </w:hyperlink>
      <w:r w:rsidRPr="00B974BE">
        <w:rPr>
          <w:rFonts w:ascii="Times New Roman" w:eastAsia="Times New Roman" w:hAnsi="Times New Roman" w:cs="Times New Roman"/>
          <w:color w:val="444444"/>
          <w:sz w:val="24"/>
          <w:szCs w:val="24"/>
          <w:lang w:eastAsia="ru-RU"/>
        </w:rPr>
        <w:t>)</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br/>
      </w:r>
      <w:r w:rsidRPr="00B974BE">
        <w:rPr>
          <w:rFonts w:ascii="Times New Roman" w:eastAsia="Times New Roman" w:hAnsi="Times New Roman" w:cs="Times New Roman"/>
          <w:color w:val="444444"/>
          <w:spacing w:val="-18"/>
          <w:sz w:val="24"/>
          <w:szCs w:val="24"/>
          <w:lang w:eastAsia="ru-RU"/>
        </w:rPr>
        <w:br/>
        <w:t xml:space="preserve">                                В комиссию по вопросам предоставления льгот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xml:space="preserve">                                по плате за присмотр и уход за детьми </w:t>
      </w:r>
      <w:proofErr w:type="gramStart"/>
      <w:r w:rsidRPr="00B974BE">
        <w:rPr>
          <w:rFonts w:ascii="Times New Roman" w:eastAsia="Times New Roman" w:hAnsi="Times New Roman" w:cs="Times New Roman"/>
          <w:color w:val="444444"/>
          <w:spacing w:val="-18"/>
          <w:sz w:val="24"/>
          <w:szCs w:val="24"/>
          <w:lang w:eastAsia="ru-RU"/>
        </w:rPr>
        <w:t>в</w:t>
      </w:r>
      <w:proofErr w:type="gramEnd"/>
      <w:r w:rsidRPr="00B974BE">
        <w:rPr>
          <w:rFonts w:ascii="Times New Roman" w:eastAsia="Times New Roman" w:hAnsi="Times New Roman" w:cs="Times New Roman"/>
          <w:color w:val="444444"/>
          <w:spacing w:val="-18"/>
          <w:sz w:val="24"/>
          <w:szCs w:val="24"/>
          <w:lang w:eastAsia="ru-RU"/>
        </w:rPr>
        <w:t xml:space="preserve">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xml:space="preserve">                                муниципальных образовательных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xml:space="preserve">                                учреждениях </w:t>
      </w:r>
      <w:proofErr w:type="gramStart"/>
      <w:r w:rsidRPr="00B974BE">
        <w:rPr>
          <w:rFonts w:ascii="Times New Roman" w:eastAsia="Times New Roman" w:hAnsi="Times New Roman" w:cs="Times New Roman"/>
          <w:color w:val="444444"/>
          <w:spacing w:val="-18"/>
          <w:sz w:val="24"/>
          <w:szCs w:val="24"/>
          <w:lang w:eastAsia="ru-RU"/>
        </w:rPr>
        <w:t>Петрозаводского</w:t>
      </w:r>
      <w:proofErr w:type="gramEnd"/>
      <w:r w:rsidRPr="00B974BE">
        <w:rPr>
          <w:rFonts w:ascii="Times New Roman" w:eastAsia="Times New Roman" w:hAnsi="Times New Roman" w:cs="Times New Roman"/>
          <w:color w:val="444444"/>
          <w:spacing w:val="-18"/>
          <w:sz w:val="24"/>
          <w:szCs w:val="24"/>
          <w:lang w:eastAsia="ru-RU"/>
        </w:rPr>
        <w:t xml:space="preserve"> городского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xml:space="preserve">                                округа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от ________________________________________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паспорт серия _________ N 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выдан _____________________________________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дата выдачи 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проживающег</w:t>
      </w:r>
      <w:proofErr w:type="gramStart"/>
      <w:r w:rsidRPr="00B974BE">
        <w:rPr>
          <w:rFonts w:ascii="Times New Roman" w:eastAsia="Times New Roman" w:hAnsi="Times New Roman" w:cs="Times New Roman"/>
          <w:color w:val="444444"/>
          <w:spacing w:val="-18"/>
          <w:sz w:val="24"/>
          <w:szCs w:val="24"/>
          <w:lang w:eastAsia="ru-RU"/>
        </w:rPr>
        <w:t>о(</w:t>
      </w:r>
      <w:proofErr w:type="gramEnd"/>
      <w:r w:rsidRPr="00B974BE">
        <w:rPr>
          <w:rFonts w:ascii="Times New Roman" w:eastAsia="Times New Roman" w:hAnsi="Times New Roman" w:cs="Times New Roman"/>
          <w:color w:val="444444"/>
          <w:spacing w:val="-18"/>
          <w:sz w:val="24"/>
          <w:szCs w:val="24"/>
          <w:lang w:eastAsia="ru-RU"/>
        </w:rPr>
        <w:t>ей) по адресу:</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___________________________________________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Телефон: 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br/>
        <w:t xml:space="preserve">                                 Заявление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br/>
        <w:t xml:space="preserve">Прошу освободить меня от платы за присмотр и уход за моим ребенком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__________________________________________________________________________,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proofErr w:type="gramStart"/>
      <w:r w:rsidRPr="00B974BE">
        <w:rPr>
          <w:rFonts w:ascii="Times New Roman" w:eastAsia="Times New Roman" w:hAnsi="Times New Roman" w:cs="Times New Roman"/>
          <w:color w:val="444444"/>
          <w:spacing w:val="-18"/>
          <w:sz w:val="24"/>
          <w:szCs w:val="24"/>
          <w:lang w:eastAsia="ru-RU"/>
        </w:rPr>
        <w:t>посещающим</w:t>
      </w:r>
      <w:proofErr w:type="gramEnd"/>
      <w:r w:rsidRPr="00B974BE">
        <w:rPr>
          <w:rFonts w:ascii="Times New Roman" w:eastAsia="Times New Roman" w:hAnsi="Times New Roman" w:cs="Times New Roman"/>
          <w:color w:val="444444"/>
          <w:spacing w:val="-18"/>
          <w:sz w:val="24"/>
          <w:szCs w:val="24"/>
          <w:lang w:eastAsia="ru-RU"/>
        </w:rPr>
        <w:t xml:space="preserve"> МДОУ N ______________________, на период 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_____________________________________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xml:space="preserve">в связи со сложным социальным положением семьи по причине </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___________________________________________________________________________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 Обязуюсь сообщать об обстоятельствах, влекущих прекращение льготы.</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 В соответствии с </w:t>
      </w:r>
      <w:hyperlink r:id="rId47" w:anchor="64U0IK" w:history="1">
        <w:r w:rsidRPr="00B974BE">
          <w:rPr>
            <w:rFonts w:ascii="Times New Roman" w:eastAsia="Times New Roman" w:hAnsi="Times New Roman" w:cs="Times New Roman"/>
            <w:color w:val="0000FF"/>
            <w:sz w:val="24"/>
            <w:szCs w:val="24"/>
            <w:u w:val="single"/>
            <w:lang w:eastAsia="ru-RU"/>
          </w:rPr>
          <w:t>Федеральным законом от 27.07.2006 N 152-ФЗ "О персональных данных"</w:t>
        </w:r>
      </w:hyperlink>
      <w:r w:rsidRPr="00B974BE">
        <w:rPr>
          <w:rFonts w:ascii="Times New Roman" w:eastAsia="Times New Roman" w:hAnsi="Times New Roman" w:cs="Times New Roman"/>
          <w:color w:val="444444"/>
          <w:sz w:val="24"/>
          <w:szCs w:val="24"/>
          <w:lang w:eastAsia="ru-RU"/>
        </w:rPr>
        <w:t> выражаю согласие на обработку моих персональных данных Администрацией Петрозаводского городского округа, расположенной по адресу: г. Петрозаводск, пр. Ленина, 2, предоставляемых мной свободно, своей волей и в своем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proofErr w:type="gramStart"/>
      <w:r w:rsidRPr="00B974BE">
        <w:rPr>
          <w:rFonts w:ascii="Times New Roman" w:eastAsia="Times New Roman" w:hAnsi="Times New Roman" w:cs="Times New Roman"/>
          <w:color w:val="444444"/>
          <w:sz w:val="24"/>
          <w:szCs w:val="24"/>
          <w:lang w:eastAsia="ru-RU"/>
        </w:rPr>
        <w:t>Я даю согласие на следующие действия с моими персональными данными: сбор, запись, систематизация, накопление, хранение, уточнение (обновление, изменение), извлечение, передача (распространение, представление, доступ).</w:t>
      </w:r>
      <w:r w:rsidRPr="00B974BE">
        <w:rPr>
          <w:rFonts w:ascii="Times New Roman" w:eastAsia="Times New Roman" w:hAnsi="Times New Roman" w:cs="Times New Roman"/>
          <w:color w:val="444444"/>
          <w:sz w:val="24"/>
          <w:szCs w:val="24"/>
          <w:lang w:eastAsia="ru-RU"/>
        </w:rPr>
        <w:br/>
      </w:r>
      <w:proofErr w:type="gramEnd"/>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lastRenderedPageBreak/>
        <w:t>Я согласе</w:t>
      </w:r>
      <w:proofErr w:type="gramStart"/>
      <w:r w:rsidRPr="00B974BE">
        <w:rPr>
          <w:rFonts w:ascii="Times New Roman" w:eastAsia="Times New Roman" w:hAnsi="Times New Roman" w:cs="Times New Roman"/>
          <w:color w:val="444444"/>
          <w:sz w:val="24"/>
          <w:szCs w:val="24"/>
          <w:lang w:eastAsia="ru-RU"/>
        </w:rPr>
        <w:t>н(</w:t>
      </w:r>
      <w:proofErr w:type="gramEnd"/>
      <w:r w:rsidRPr="00B974BE">
        <w:rPr>
          <w:rFonts w:ascii="Times New Roman" w:eastAsia="Times New Roman" w:hAnsi="Times New Roman" w:cs="Times New Roman"/>
          <w:color w:val="444444"/>
          <w:sz w:val="24"/>
          <w:szCs w:val="24"/>
          <w:lang w:eastAsia="ru-RU"/>
        </w:rPr>
        <w:t>а) с тем,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Я информирова</w:t>
      </w:r>
      <w:proofErr w:type="gramStart"/>
      <w:r w:rsidRPr="00B974BE">
        <w:rPr>
          <w:rFonts w:ascii="Times New Roman" w:eastAsia="Times New Roman" w:hAnsi="Times New Roman" w:cs="Times New Roman"/>
          <w:color w:val="444444"/>
          <w:sz w:val="24"/>
          <w:szCs w:val="24"/>
          <w:lang w:eastAsia="ru-RU"/>
        </w:rPr>
        <w:t>н(</w:t>
      </w:r>
      <w:proofErr w:type="gramEnd"/>
      <w:r w:rsidRPr="00B974BE">
        <w:rPr>
          <w:rFonts w:ascii="Times New Roman" w:eastAsia="Times New Roman" w:hAnsi="Times New Roman" w:cs="Times New Roman"/>
          <w:color w:val="444444"/>
          <w:sz w:val="24"/>
          <w:szCs w:val="24"/>
          <w:lang w:eastAsia="ru-RU"/>
        </w:rPr>
        <w:t>а) о том,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z w:val="24"/>
          <w:szCs w:val="24"/>
          <w:lang w:eastAsia="ru-RU"/>
        </w:rPr>
      </w:pPr>
    </w:p>
    <w:p w:rsidR="00B974BE" w:rsidRPr="00B974BE" w:rsidRDefault="00B974BE" w:rsidP="00B974BE">
      <w:pPr>
        <w:spacing w:after="0" w:line="240" w:lineRule="auto"/>
        <w:ind w:firstLine="480"/>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Не возражаю против проверки представленных мною данных.</w:t>
      </w:r>
      <w:r w:rsidRPr="00B974BE">
        <w:rPr>
          <w:rFonts w:ascii="Times New Roman" w:eastAsia="Times New Roman" w:hAnsi="Times New Roman" w:cs="Times New Roman"/>
          <w:color w:val="444444"/>
          <w:sz w:val="24"/>
          <w:szCs w:val="24"/>
          <w:lang w:eastAsia="ru-RU"/>
        </w:rPr>
        <w:br/>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br/>
        <w:t>"___" _____________ 20_____        _________________  _____________________</w:t>
      </w:r>
    </w:p>
    <w:p w:rsidR="00B974BE" w:rsidRPr="00B974BE" w:rsidRDefault="00B974BE" w:rsidP="00B974BE">
      <w:pPr>
        <w:spacing w:after="0" w:line="240" w:lineRule="auto"/>
        <w:textAlignment w:val="baseline"/>
        <w:rPr>
          <w:rFonts w:ascii="Times New Roman" w:eastAsia="Times New Roman" w:hAnsi="Times New Roman" w:cs="Times New Roman"/>
          <w:color w:val="444444"/>
          <w:spacing w:val="-18"/>
          <w:sz w:val="24"/>
          <w:szCs w:val="24"/>
          <w:lang w:eastAsia="ru-RU"/>
        </w:rPr>
      </w:pPr>
      <w:r w:rsidRPr="00B974BE">
        <w:rPr>
          <w:rFonts w:ascii="Times New Roman" w:eastAsia="Times New Roman" w:hAnsi="Times New Roman" w:cs="Times New Roman"/>
          <w:color w:val="444444"/>
          <w:spacing w:val="-18"/>
          <w:sz w:val="24"/>
          <w:szCs w:val="24"/>
          <w:lang w:eastAsia="ru-RU"/>
        </w:rPr>
        <w:t xml:space="preserve">                                   Подпись заявителя   расшифровка подписи </w:t>
      </w:r>
    </w:p>
    <w:p w:rsidR="00B974BE" w:rsidRPr="00B974BE" w:rsidRDefault="00B974BE" w:rsidP="00B974BE">
      <w:pPr>
        <w:spacing w:after="0" w:line="240" w:lineRule="auto"/>
        <w:jc w:val="right"/>
        <w:textAlignment w:val="baseline"/>
        <w:outlineLvl w:val="2"/>
        <w:rPr>
          <w:rFonts w:ascii="Times New Roman" w:eastAsia="Times New Roman" w:hAnsi="Times New Roman" w:cs="Times New Roman"/>
          <w:b/>
          <w:bCs/>
          <w:color w:val="444444"/>
          <w:sz w:val="24"/>
          <w:szCs w:val="24"/>
          <w:lang w:eastAsia="ru-RU"/>
        </w:rPr>
      </w:pPr>
      <w:r w:rsidRPr="00B974BE">
        <w:rPr>
          <w:rFonts w:ascii="Times New Roman" w:eastAsia="Times New Roman" w:hAnsi="Times New Roman" w:cs="Times New Roman"/>
          <w:b/>
          <w:bCs/>
          <w:color w:val="444444"/>
          <w:sz w:val="24"/>
          <w:szCs w:val="24"/>
          <w:lang w:eastAsia="ru-RU"/>
        </w:rPr>
        <w:br/>
      </w:r>
      <w:r w:rsidRPr="00B974BE">
        <w:rPr>
          <w:rFonts w:ascii="Times New Roman" w:eastAsia="Times New Roman" w:hAnsi="Times New Roman" w:cs="Times New Roman"/>
          <w:b/>
          <w:bCs/>
          <w:color w:val="444444"/>
          <w:sz w:val="24"/>
          <w:szCs w:val="24"/>
          <w:lang w:eastAsia="ru-RU"/>
        </w:rPr>
        <w:br/>
        <w:t>Приложение N 2</w:t>
      </w:r>
      <w:r w:rsidRPr="00B974BE">
        <w:rPr>
          <w:rFonts w:ascii="Times New Roman" w:eastAsia="Times New Roman" w:hAnsi="Times New Roman" w:cs="Times New Roman"/>
          <w:b/>
          <w:bCs/>
          <w:color w:val="444444"/>
          <w:sz w:val="24"/>
          <w:szCs w:val="24"/>
          <w:lang w:eastAsia="ru-RU"/>
        </w:rPr>
        <w:br/>
        <w:t>к Порядку</w:t>
      </w:r>
    </w:p>
    <w:p w:rsidR="00B974BE" w:rsidRPr="00B974BE" w:rsidRDefault="00B974BE" w:rsidP="00B974BE">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B974BE">
        <w:rPr>
          <w:rFonts w:ascii="Times New Roman" w:eastAsia="Times New Roman" w:hAnsi="Times New Roman" w:cs="Times New Roman"/>
          <w:b/>
          <w:bCs/>
          <w:color w:val="444444"/>
          <w:sz w:val="24"/>
          <w:szCs w:val="24"/>
          <w:lang w:eastAsia="ru-RU"/>
        </w:rPr>
        <w:br/>
      </w:r>
      <w:r w:rsidRPr="00B974BE">
        <w:rPr>
          <w:rFonts w:ascii="Times New Roman" w:eastAsia="Times New Roman" w:hAnsi="Times New Roman" w:cs="Times New Roman"/>
          <w:b/>
          <w:bCs/>
          <w:color w:val="444444"/>
          <w:sz w:val="24"/>
          <w:szCs w:val="24"/>
          <w:lang w:eastAsia="ru-RU"/>
        </w:rPr>
        <w:br/>
        <w:t>НОРМА ПРИОБРЕТЕНИЯ ИНВЕНТАРЯ И РАСХОДНЫХ МАТЕРИАЛОВ, НЕОБХОДИМЫХ ДЛЯ ОБЕСПЕЧЕНИЯ СОБЛЮДЕНИЯ ДЕТЬМИ РЕЖИМА ДНЯ И ЛИЧНОЙ ГИГИЕНЫ</w:t>
      </w:r>
    </w:p>
    <w:p w:rsidR="00B974BE" w:rsidRPr="00B974BE" w:rsidRDefault="00B974BE" w:rsidP="00B974BE">
      <w:pPr>
        <w:spacing w:after="0" w:line="240" w:lineRule="auto"/>
        <w:jc w:val="center"/>
        <w:textAlignment w:val="baseline"/>
        <w:rPr>
          <w:rFonts w:ascii="Times New Roman" w:eastAsia="Times New Roman" w:hAnsi="Times New Roman" w:cs="Times New Roman"/>
          <w:color w:val="444444"/>
          <w:sz w:val="24"/>
          <w:szCs w:val="24"/>
          <w:lang w:eastAsia="ru-RU"/>
        </w:rPr>
      </w:pPr>
      <w:proofErr w:type="gramStart"/>
      <w:r w:rsidRPr="00B974BE">
        <w:rPr>
          <w:rFonts w:ascii="Times New Roman" w:eastAsia="Times New Roman" w:hAnsi="Times New Roman" w:cs="Times New Roman"/>
          <w:color w:val="444444"/>
          <w:sz w:val="24"/>
          <w:szCs w:val="24"/>
          <w:lang w:eastAsia="ru-RU"/>
        </w:rPr>
        <w:t>(введено Постановлением Администрации Петрозаводского</w:t>
      </w:r>
      <w:proofErr w:type="gramEnd"/>
    </w:p>
    <w:p w:rsidR="00B974BE" w:rsidRPr="00B974BE" w:rsidRDefault="00B974BE" w:rsidP="00B974BE">
      <w:pPr>
        <w:spacing w:after="0" w:line="240" w:lineRule="auto"/>
        <w:jc w:val="center"/>
        <w:textAlignment w:val="baseline"/>
        <w:rPr>
          <w:rFonts w:ascii="Times New Roman" w:eastAsia="Times New Roman" w:hAnsi="Times New Roman" w:cs="Times New Roman"/>
          <w:color w:val="444444"/>
          <w:sz w:val="24"/>
          <w:szCs w:val="24"/>
          <w:lang w:eastAsia="ru-RU"/>
        </w:rPr>
      </w:pPr>
      <w:r w:rsidRPr="00B974BE">
        <w:rPr>
          <w:rFonts w:ascii="Times New Roman" w:eastAsia="Times New Roman" w:hAnsi="Times New Roman" w:cs="Times New Roman"/>
          <w:color w:val="444444"/>
          <w:sz w:val="24"/>
          <w:szCs w:val="24"/>
          <w:lang w:eastAsia="ru-RU"/>
        </w:rPr>
        <w:t>городского округа </w:t>
      </w:r>
      <w:hyperlink r:id="rId48" w:anchor="64U0IK" w:history="1">
        <w:r w:rsidRPr="00B974BE">
          <w:rPr>
            <w:rFonts w:ascii="Times New Roman" w:eastAsia="Times New Roman" w:hAnsi="Times New Roman" w:cs="Times New Roman"/>
            <w:color w:val="0000FF"/>
            <w:sz w:val="24"/>
            <w:szCs w:val="24"/>
            <w:u w:val="single"/>
            <w:lang w:eastAsia="ru-RU"/>
          </w:rPr>
          <w:t>от 19.11.2021 N 3067</w:t>
        </w:r>
      </w:hyperlink>
      <w:r w:rsidRPr="00B974BE">
        <w:rPr>
          <w:rFonts w:ascii="Times New Roman" w:eastAsia="Times New Roman" w:hAnsi="Times New Roman" w:cs="Times New Roman"/>
          <w:color w:val="444444"/>
          <w:sz w:val="24"/>
          <w:szCs w:val="24"/>
          <w:lang w:eastAsia="ru-RU"/>
        </w:rPr>
        <w:t>)</w:t>
      </w:r>
      <w:r w:rsidRPr="00B974BE">
        <w:rPr>
          <w:rFonts w:ascii="Times New Roman" w:eastAsia="Times New Roman" w:hAnsi="Times New Roman" w:cs="Times New Roman"/>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3485"/>
        <w:gridCol w:w="1839"/>
        <w:gridCol w:w="2016"/>
        <w:gridCol w:w="2015"/>
      </w:tblGrid>
      <w:tr w:rsidR="00B974BE" w:rsidRPr="00B974BE" w:rsidTr="00B974BE">
        <w:trPr>
          <w:trHeight w:val="10"/>
        </w:trPr>
        <w:tc>
          <w:tcPr>
            <w:tcW w:w="3511" w:type="dxa"/>
            <w:tcBorders>
              <w:top w:val="nil"/>
              <w:left w:val="nil"/>
              <w:bottom w:val="nil"/>
              <w:right w:val="nil"/>
            </w:tcBorders>
            <w:shd w:val="clear" w:color="auto" w:fill="auto"/>
            <w:hideMark/>
          </w:tcPr>
          <w:p w:rsidR="00B974BE" w:rsidRPr="00B974BE" w:rsidRDefault="00B974BE" w:rsidP="00B974B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shd w:val="clear" w:color="auto" w:fill="auto"/>
            <w:hideMark/>
          </w:tcPr>
          <w:p w:rsidR="00B974BE" w:rsidRPr="00B974BE" w:rsidRDefault="00B974BE" w:rsidP="00B974BE">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rsidR="00B974BE" w:rsidRPr="00B974BE" w:rsidRDefault="00B974BE" w:rsidP="00B974BE">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rsidR="00B974BE" w:rsidRPr="00B974BE" w:rsidRDefault="00B974BE" w:rsidP="00B974BE">
            <w:pPr>
              <w:spacing w:after="0" w:line="240" w:lineRule="auto"/>
              <w:rPr>
                <w:rFonts w:ascii="Times New Roman" w:eastAsia="Times New Roman" w:hAnsi="Times New Roman" w:cs="Times New Roman"/>
                <w:sz w:val="24"/>
                <w:szCs w:val="24"/>
                <w:lang w:eastAsia="ru-RU"/>
              </w:rPr>
            </w:pP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Наименование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Единица измерения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Срок службы, в днях</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Норма на одного ребенка</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Подушка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Наволочка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2,00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Простыня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Пододеяльник</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Матрацы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proofErr w:type="spellStart"/>
            <w:r w:rsidRPr="00B974BE">
              <w:rPr>
                <w:rFonts w:ascii="Times New Roman" w:eastAsia="Times New Roman" w:hAnsi="Times New Roman" w:cs="Times New Roman"/>
                <w:sz w:val="24"/>
                <w:szCs w:val="24"/>
                <w:lang w:eastAsia="ru-RU"/>
              </w:rPr>
              <w:t>Наматрасник</w:t>
            </w:r>
            <w:proofErr w:type="spell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730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Одеяло</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Покрывало</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Полотенце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730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2,00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Ложка столовая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Ложка чайная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Вилка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1 825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Тарелка десертная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Тарелка суповая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Тарелка для вторых блюд</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Салатник</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Бокал / чашка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Мыло хозяйственное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Мыло туалетное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2,00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Бумага туалетная (рулон 50 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10,00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lastRenderedPageBreak/>
              <w:t>Салфетки бумажные</w:t>
            </w:r>
          </w:p>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     (100 шт. - 1 пачка)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4,00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Моющие средства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Мл.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300,00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Сода кальцинированная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2,10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Стиральный порошок</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2,67</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Сода пищевая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0,30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Горчица порошковая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0,30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 xml:space="preserve">Хлорная известь, хлорамин, </w:t>
            </w:r>
            <w:proofErr w:type="spellStart"/>
            <w:r w:rsidRPr="00B974BE">
              <w:rPr>
                <w:rFonts w:ascii="Times New Roman" w:eastAsia="Times New Roman" w:hAnsi="Times New Roman" w:cs="Times New Roman"/>
                <w:sz w:val="24"/>
                <w:szCs w:val="24"/>
                <w:lang w:eastAsia="ru-RU"/>
              </w:rPr>
              <w:t>сульфохлорантин</w:t>
            </w:r>
            <w:proofErr w:type="spell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1,20</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Халат</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0,21</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Колпак (косынка)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0,06</w:t>
            </w:r>
          </w:p>
        </w:tc>
      </w:tr>
      <w:tr w:rsidR="00B974BE" w:rsidRPr="00B974BE" w:rsidTr="00B974BE">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Фартук</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Шт.</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365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74BE" w:rsidRPr="00B974BE" w:rsidRDefault="00B974BE" w:rsidP="00B974BE">
            <w:pPr>
              <w:spacing w:after="0" w:line="240" w:lineRule="auto"/>
              <w:jc w:val="center"/>
              <w:textAlignment w:val="baseline"/>
              <w:rPr>
                <w:rFonts w:ascii="Times New Roman" w:eastAsia="Times New Roman" w:hAnsi="Times New Roman" w:cs="Times New Roman"/>
                <w:sz w:val="24"/>
                <w:szCs w:val="24"/>
                <w:lang w:eastAsia="ru-RU"/>
              </w:rPr>
            </w:pPr>
            <w:r w:rsidRPr="00B974BE">
              <w:rPr>
                <w:rFonts w:ascii="Times New Roman" w:eastAsia="Times New Roman" w:hAnsi="Times New Roman" w:cs="Times New Roman"/>
                <w:sz w:val="24"/>
                <w:szCs w:val="24"/>
                <w:lang w:eastAsia="ru-RU"/>
              </w:rPr>
              <w:t>0,10</w:t>
            </w:r>
          </w:p>
        </w:tc>
      </w:tr>
    </w:tbl>
    <w:p w:rsidR="005E40B2" w:rsidRPr="00B974BE" w:rsidRDefault="005E40B2" w:rsidP="00B974BE">
      <w:pPr>
        <w:spacing w:after="0" w:line="240" w:lineRule="auto"/>
        <w:rPr>
          <w:rFonts w:ascii="Times New Roman" w:hAnsi="Times New Roman" w:cs="Times New Roman"/>
          <w:sz w:val="24"/>
          <w:szCs w:val="24"/>
        </w:rPr>
      </w:pPr>
    </w:p>
    <w:sectPr w:rsidR="005E40B2" w:rsidRPr="00B97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BE"/>
    <w:rsid w:val="001A1756"/>
    <w:rsid w:val="005E40B2"/>
    <w:rsid w:val="00B974BE"/>
    <w:rsid w:val="00DB5C70"/>
    <w:rsid w:val="00DC54AC"/>
    <w:rsid w:val="00FD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97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974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74BE"/>
    <w:rPr>
      <w:rFonts w:ascii="Times New Roman" w:eastAsia="Times New Roman" w:hAnsi="Times New Roman" w:cs="Times New Roman"/>
      <w:b/>
      <w:bCs/>
      <w:sz w:val="27"/>
      <w:szCs w:val="27"/>
      <w:lang w:eastAsia="ru-RU"/>
    </w:rPr>
  </w:style>
  <w:style w:type="paragraph" w:customStyle="1" w:styleId="formattext">
    <w:name w:val="formattext"/>
    <w:basedOn w:val="a"/>
    <w:rsid w:val="00B97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974BE"/>
    <w:rPr>
      <w:color w:val="0000FF"/>
      <w:u w:val="single"/>
    </w:rPr>
  </w:style>
  <w:style w:type="paragraph" w:customStyle="1" w:styleId="unformattext">
    <w:name w:val="unformattext"/>
    <w:basedOn w:val="a"/>
    <w:rsid w:val="00B974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97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974BE"/>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DC54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5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97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974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74BE"/>
    <w:rPr>
      <w:rFonts w:ascii="Times New Roman" w:eastAsia="Times New Roman" w:hAnsi="Times New Roman" w:cs="Times New Roman"/>
      <w:b/>
      <w:bCs/>
      <w:sz w:val="27"/>
      <w:szCs w:val="27"/>
      <w:lang w:eastAsia="ru-RU"/>
    </w:rPr>
  </w:style>
  <w:style w:type="paragraph" w:customStyle="1" w:styleId="formattext">
    <w:name w:val="formattext"/>
    <w:basedOn w:val="a"/>
    <w:rsid w:val="00B97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974BE"/>
    <w:rPr>
      <w:color w:val="0000FF"/>
      <w:u w:val="single"/>
    </w:rPr>
  </w:style>
  <w:style w:type="paragraph" w:customStyle="1" w:styleId="unformattext">
    <w:name w:val="unformattext"/>
    <w:basedOn w:val="a"/>
    <w:rsid w:val="00B974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97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974BE"/>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DC54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5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7765">
      <w:bodyDiv w:val="1"/>
      <w:marLeft w:val="0"/>
      <w:marRight w:val="0"/>
      <w:marTop w:val="0"/>
      <w:marBottom w:val="0"/>
      <w:divBdr>
        <w:top w:val="none" w:sz="0" w:space="0" w:color="auto"/>
        <w:left w:val="none" w:sz="0" w:space="0" w:color="auto"/>
        <w:bottom w:val="none" w:sz="0" w:space="0" w:color="auto"/>
        <w:right w:val="none" w:sz="0" w:space="0" w:color="auto"/>
      </w:divBdr>
      <w:divsChild>
        <w:div w:id="1831555583">
          <w:marLeft w:val="0"/>
          <w:marRight w:val="0"/>
          <w:marTop w:val="0"/>
          <w:marBottom w:val="0"/>
          <w:divBdr>
            <w:top w:val="none" w:sz="0" w:space="0" w:color="auto"/>
            <w:left w:val="none" w:sz="0" w:space="0" w:color="auto"/>
            <w:bottom w:val="none" w:sz="0" w:space="0" w:color="auto"/>
            <w:right w:val="none" w:sz="0" w:space="0" w:color="auto"/>
          </w:divBdr>
          <w:divsChild>
            <w:div w:id="1828550730">
              <w:marLeft w:val="0"/>
              <w:marRight w:val="0"/>
              <w:marTop w:val="0"/>
              <w:marBottom w:val="0"/>
              <w:divBdr>
                <w:top w:val="none" w:sz="0" w:space="0" w:color="auto"/>
                <w:left w:val="none" w:sz="0" w:space="0" w:color="auto"/>
                <w:bottom w:val="none" w:sz="0" w:space="0" w:color="auto"/>
                <w:right w:val="none" w:sz="0" w:space="0" w:color="auto"/>
              </w:divBdr>
              <w:divsChild>
                <w:div w:id="14221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663">
          <w:marLeft w:val="0"/>
          <w:marRight w:val="0"/>
          <w:marTop w:val="0"/>
          <w:marBottom w:val="0"/>
          <w:divBdr>
            <w:top w:val="none" w:sz="0" w:space="0" w:color="auto"/>
            <w:left w:val="none" w:sz="0" w:space="0" w:color="auto"/>
            <w:bottom w:val="none" w:sz="0" w:space="0" w:color="auto"/>
            <w:right w:val="none" w:sz="0" w:space="0" w:color="auto"/>
          </w:divBdr>
          <w:divsChild>
            <w:div w:id="116684724">
              <w:marLeft w:val="0"/>
              <w:marRight w:val="0"/>
              <w:marTop w:val="0"/>
              <w:marBottom w:val="0"/>
              <w:divBdr>
                <w:top w:val="none" w:sz="0" w:space="0" w:color="auto"/>
                <w:left w:val="none" w:sz="0" w:space="0" w:color="auto"/>
                <w:bottom w:val="none" w:sz="0" w:space="0" w:color="auto"/>
                <w:right w:val="none" w:sz="0" w:space="0" w:color="auto"/>
              </w:divBdr>
              <w:divsChild>
                <w:div w:id="2062749824">
                  <w:marLeft w:val="0"/>
                  <w:marRight w:val="0"/>
                  <w:marTop w:val="0"/>
                  <w:marBottom w:val="0"/>
                  <w:divBdr>
                    <w:top w:val="none" w:sz="0" w:space="0" w:color="auto"/>
                    <w:left w:val="none" w:sz="0" w:space="0" w:color="auto"/>
                    <w:bottom w:val="none" w:sz="0" w:space="0" w:color="auto"/>
                    <w:right w:val="none" w:sz="0" w:space="0" w:color="auto"/>
                  </w:divBdr>
                  <w:divsChild>
                    <w:div w:id="1142577889">
                      <w:marLeft w:val="0"/>
                      <w:marRight w:val="0"/>
                      <w:marTop w:val="0"/>
                      <w:marBottom w:val="0"/>
                      <w:divBdr>
                        <w:top w:val="none" w:sz="0" w:space="0" w:color="auto"/>
                        <w:left w:val="none" w:sz="0" w:space="0" w:color="auto"/>
                        <w:bottom w:val="none" w:sz="0" w:space="0" w:color="auto"/>
                        <w:right w:val="none" w:sz="0" w:space="0" w:color="auto"/>
                      </w:divBdr>
                    </w:div>
                    <w:div w:id="502816862">
                      <w:marLeft w:val="0"/>
                      <w:marRight w:val="0"/>
                      <w:marTop w:val="0"/>
                      <w:marBottom w:val="0"/>
                      <w:divBdr>
                        <w:top w:val="none" w:sz="0" w:space="0" w:color="auto"/>
                        <w:left w:val="none" w:sz="0" w:space="0" w:color="auto"/>
                        <w:bottom w:val="none" w:sz="0" w:space="0" w:color="auto"/>
                        <w:right w:val="none" w:sz="0" w:space="0" w:color="auto"/>
                      </w:divBdr>
                    </w:div>
                    <w:div w:id="145170662">
                      <w:marLeft w:val="0"/>
                      <w:marRight w:val="0"/>
                      <w:marTop w:val="0"/>
                      <w:marBottom w:val="0"/>
                      <w:divBdr>
                        <w:top w:val="none" w:sz="0" w:space="0" w:color="auto"/>
                        <w:left w:val="none" w:sz="0" w:space="0" w:color="auto"/>
                        <w:bottom w:val="none" w:sz="0" w:space="0" w:color="auto"/>
                        <w:right w:val="none" w:sz="0" w:space="0" w:color="auto"/>
                      </w:divBdr>
                    </w:div>
                    <w:div w:id="557977026">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
                    <w:div w:id="141041840">
                      <w:marLeft w:val="0"/>
                      <w:marRight w:val="0"/>
                      <w:marTop w:val="0"/>
                      <w:marBottom w:val="0"/>
                      <w:divBdr>
                        <w:top w:val="none" w:sz="0" w:space="0" w:color="auto"/>
                        <w:left w:val="none" w:sz="0" w:space="0" w:color="auto"/>
                        <w:bottom w:val="none" w:sz="0" w:space="0" w:color="auto"/>
                        <w:right w:val="none" w:sz="0" w:space="0" w:color="auto"/>
                      </w:divBdr>
                    </w:div>
                    <w:div w:id="427390622">
                      <w:marLeft w:val="0"/>
                      <w:marRight w:val="0"/>
                      <w:marTop w:val="0"/>
                      <w:marBottom w:val="0"/>
                      <w:divBdr>
                        <w:top w:val="none" w:sz="0" w:space="0" w:color="auto"/>
                        <w:left w:val="none" w:sz="0" w:space="0" w:color="auto"/>
                        <w:bottom w:val="none" w:sz="0" w:space="0" w:color="auto"/>
                        <w:right w:val="none" w:sz="0" w:space="0" w:color="auto"/>
                      </w:divBdr>
                    </w:div>
                    <w:div w:id="984160859">
                      <w:marLeft w:val="0"/>
                      <w:marRight w:val="0"/>
                      <w:marTop w:val="0"/>
                      <w:marBottom w:val="0"/>
                      <w:divBdr>
                        <w:top w:val="none" w:sz="0" w:space="0" w:color="auto"/>
                        <w:left w:val="none" w:sz="0" w:space="0" w:color="auto"/>
                        <w:bottom w:val="none" w:sz="0" w:space="0" w:color="auto"/>
                        <w:right w:val="none" w:sz="0" w:space="0" w:color="auto"/>
                      </w:divBdr>
                    </w:div>
                    <w:div w:id="661009565">
                      <w:marLeft w:val="0"/>
                      <w:marRight w:val="0"/>
                      <w:marTop w:val="0"/>
                      <w:marBottom w:val="0"/>
                      <w:divBdr>
                        <w:top w:val="none" w:sz="0" w:space="0" w:color="auto"/>
                        <w:left w:val="none" w:sz="0" w:space="0" w:color="auto"/>
                        <w:bottom w:val="none" w:sz="0" w:space="0" w:color="auto"/>
                        <w:right w:val="none" w:sz="0" w:space="0" w:color="auto"/>
                      </w:divBdr>
                    </w:div>
                    <w:div w:id="114912613">
                      <w:marLeft w:val="0"/>
                      <w:marRight w:val="0"/>
                      <w:marTop w:val="0"/>
                      <w:marBottom w:val="0"/>
                      <w:divBdr>
                        <w:top w:val="none" w:sz="0" w:space="0" w:color="auto"/>
                        <w:left w:val="none" w:sz="0" w:space="0" w:color="auto"/>
                        <w:bottom w:val="none" w:sz="0" w:space="0" w:color="auto"/>
                        <w:right w:val="none" w:sz="0" w:space="0" w:color="auto"/>
                      </w:divBdr>
                    </w:div>
                    <w:div w:id="1777672945">
                      <w:marLeft w:val="0"/>
                      <w:marRight w:val="0"/>
                      <w:marTop w:val="0"/>
                      <w:marBottom w:val="0"/>
                      <w:divBdr>
                        <w:top w:val="none" w:sz="0" w:space="0" w:color="auto"/>
                        <w:left w:val="none" w:sz="0" w:space="0" w:color="auto"/>
                        <w:bottom w:val="none" w:sz="0" w:space="0" w:color="auto"/>
                        <w:right w:val="none" w:sz="0" w:space="0" w:color="auto"/>
                      </w:divBdr>
                    </w:div>
                    <w:div w:id="371923412">
                      <w:marLeft w:val="0"/>
                      <w:marRight w:val="0"/>
                      <w:marTop w:val="0"/>
                      <w:marBottom w:val="0"/>
                      <w:divBdr>
                        <w:top w:val="none" w:sz="0" w:space="0" w:color="auto"/>
                        <w:left w:val="none" w:sz="0" w:space="0" w:color="auto"/>
                        <w:bottom w:val="none" w:sz="0" w:space="0" w:color="auto"/>
                        <w:right w:val="none" w:sz="0" w:space="0" w:color="auto"/>
                      </w:divBdr>
                    </w:div>
                    <w:div w:id="1463501059">
                      <w:marLeft w:val="0"/>
                      <w:marRight w:val="0"/>
                      <w:marTop w:val="0"/>
                      <w:marBottom w:val="0"/>
                      <w:divBdr>
                        <w:top w:val="none" w:sz="0" w:space="0" w:color="auto"/>
                        <w:left w:val="none" w:sz="0" w:space="0" w:color="auto"/>
                        <w:bottom w:val="none" w:sz="0" w:space="0" w:color="auto"/>
                        <w:right w:val="none" w:sz="0" w:space="0" w:color="auto"/>
                      </w:divBdr>
                    </w:div>
                    <w:div w:id="930888828">
                      <w:marLeft w:val="0"/>
                      <w:marRight w:val="0"/>
                      <w:marTop w:val="0"/>
                      <w:marBottom w:val="0"/>
                      <w:divBdr>
                        <w:top w:val="none" w:sz="0" w:space="0" w:color="auto"/>
                        <w:left w:val="none" w:sz="0" w:space="0" w:color="auto"/>
                        <w:bottom w:val="none" w:sz="0" w:space="0" w:color="auto"/>
                        <w:right w:val="none" w:sz="0" w:space="0" w:color="auto"/>
                      </w:divBdr>
                    </w:div>
                    <w:div w:id="134298010">
                      <w:marLeft w:val="0"/>
                      <w:marRight w:val="0"/>
                      <w:marTop w:val="0"/>
                      <w:marBottom w:val="0"/>
                      <w:divBdr>
                        <w:top w:val="none" w:sz="0" w:space="0" w:color="auto"/>
                        <w:left w:val="none" w:sz="0" w:space="0" w:color="auto"/>
                        <w:bottom w:val="none" w:sz="0" w:space="0" w:color="auto"/>
                        <w:right w:val="none" w:sz="0" w:space="0" w:color="auto"/>
                      </w:divBdr>
                    </w:div>
                    <w:div w:id="1951626829">
                      <w:marLeft w:val="0"/>
                      <w:marRight w:val="0"/>
                      <w:marTop w:val="0"/>
                      <w:marBottom w:val="0"/>
                      <w:divBdr>
                        <w:top w:val="none" w:sz="0" w:space="0" w:color="auto"/>
                        <w:left w:val="none" w:sz="0" w:space="0" w:color="auto"/>
                        <w:bottom w:val="none" w:sz="0" w:space="0" w:color="auto"/>
                        <w:right w:val="none" w:sz="0" w:space="0" w:color="auto"/>
                      </w:divBdr>
                    </w:div>
                    <w:div w:id="616178185">
                      <w:marLeft w:val="0"/>
                      <w:marRight w:val="0"/>
                      <w:marTop w:val="0"/>
                      <w:marBottom w:val="0"/>
                      <w:divBdr>
                        <w:top w:val="none" w:sz="0" w:space="0" w:color="auto"/>
                        <w:left w:val="none" w:sz="0" w:space="0" w:color="auto"/>
                        <w:bottom w:val="none" w:sz="0" w:space="0" w:color="auto"/>
                        <w:right w:val="none" w:sz="0" w:space="0" w:color="auto"/>
                      </w:divBdr>
                    </w:div>
                    <w:div w:id="1057901320">
                      <w:marLeft w:val="0"/>
                      <w:marRight w:val="0"/>
                      <w:marTop w:val="0"/>
                      <w:marBottom w:val="0"/>
                      <w:divBdr>
                        <w:top w:val="none" w:sz="0" w:space="0" w:color="auto"/>
                        <w:left w:val="none" w:sz="0" w:space="0" w:color="auto"/>
                        <w:bottom w:val="none" w:sz="0" w:space="0" w:color="auto"/>
                        <w:right w:val="none" w:sz="0" w:space="0" w:color="auto"/>
                      </w:divBdr>
                    </w:div>
                    <w:div w:id="437919620">
                      <w:marLeft w:val="0"/>
                      <w:marRight w:val="0"/>
                      <w:marTop w:val="0"/>
                      <w:marBottom w:val="0"/>
                      <w:divBdr>
                        <w:top w:val="none" w:sz="0" w:space="0" w:color="auto"/>
                        <w:left w:val="none" w:sz="0" w:space="0" w:color="auto"/>
                        <w:bottom w:val="none" w:sz="0" w:space="0" w:color="auto"/>
                        <w:right w:val="none" w:sz="0" w:space="0" w:color="auto"/>
                      </w:divBdr>
                    </w:div>
                    <w:div w:id="790826394">
                      <w:marLeft w:val="0"/>
                      <w:marRight w:val="0"/>
                      <w:marTop w:val="0"/>
                      <w:marBottom w:val="0"/>
                      <w:divBdr>
                        <w:top w:val="none" w:sz="0" w:space="0" w:color="auto"/>
                        <w:left w:val="none" w:sz="0" w:space="0" w:color="auto"/>
                        <w:bottom w:val="none" w:sz="0" w:space="0" w:color="auto"/>
                        <w:right w:val="none" w:sz="0" w:space="0" w:color="auto"/>
                      </w:divBdr>
                    </w:div>
                    <w:div w:id="1187134907">
                      <w:marLeft w:val="0"/>
                      <w:marRight w:val="0"/>
                      <w:marTop w:val="0"/>
                      <w:marBottom w:val="0"/>
                      <w:divBdr>
                        <w:top w:val="none" w:sz="0" w:space="0" w:color="auto"/>
                        <w:left w:val="none" w:sz="0" w:space="0" w:color="auto"/>
                        <w:bottom w:val="none" w:sz="0" w:space="0" w:color="auto"/>
                        <w:right w:val="none" w:sz="0" w:space="0" w:color="auto"/>
                      </w:divBdr>
                    </w:div>
                    <w:div w:id="8537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144081">
      <w:bodyDiv w:val="1"/>
      <w:marLeft w:val="0"/>
      <w:marRight w:val="0"/>
      <w:marTop w:val="0"/>
      <w:marBottom w:val="0"/>
      <w:divBdr>
        <w:top w:val="none" w:sz="0" w:space="0" w:color="auto"/>
        <w:left w:val="none" w:sz="0" w:space="0" w:color="auto"/>
        <w:bottom w:val="none" w:sz="0" w:space="0" w:color="auto"/>
        <w:right w:val="none" w:sz="0" w:space="0" w:color="auto"/>
      </w:divBdr>
      <w:divsChild>
        <w:div w:id="1053964810">
          <w:marLeft w:val="0"/>
          <w:marRight w:val="0"/>
          <w:marTop w:val="0"/>
          <w:marBottom w:val="0"/>
          <w:divBdr>
            <w:top w:val="none" w:sz="0" w:space="0" w:color="auto"/>
            <w:left w:val="none" w:sz="0" w:space="0" w:color="auto"/>
            <w:bottom w:val="none" w:sz="0" w:space="0" w:color="auto"/>
            <w:right w:val="none" w:sz="0" w:space="0" w:color="auto"/>
          </w:divBdr>
          <w:divsChild>
            <w:div w:id="1396317171">
              <w:marLeft w:val="0"/>
              <w:marRight w:val="0"/>
              <w:marTop w:val="0"/>
              <w:marBottom w:val="0"/>
              <w:divBdr>
                <w:top w:val="none" w:sz="0" w:space="0" w:color="auto"/>
                <w:left w:val="none" w:sz="0" w:space="0" w:color="auto"/>
                <w:bottom w:val="none" w:sz="0" w:space="0" w:color="auto"/>
                <w:right w:val="none" w:sz="0" w:space="0" w:color="auto"/>
              </w:divBdr>
              <w:divsChild>
                <w:div w:id="11599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1194">
          <w:marLeft w:val="0"/>
          <w:marRight w:val="0"/>
          <w:marTop w:val="0"/>
          <w:marBottom w:val="0"/>
          <w:divBdr>
            <w:top w:val="none" w:sz="0" w:space="0" w:color="auto"/>
            <w:left w:val="none" w:sz="0" w:space="0" w:color="auto"/>
            <w:bottom w:val="none" w:sz="0" w:space="0" w:color="auto"/>
            <w:right w:val="none" w:sz="0" w:space="0" w:color="auto"/>
          </w:divBdr>
          <w:divsChild>
            <w:div w:id="1155759232">
              <w:marLeft w:val="0"/>
              <w:marRight w:val="0"/>
              <w:marTop w:val="0"/>
              <w:marBottom w:val="0"/>
              <w:divBdr>
                <w:top w:val="none" w:sz="0" w:space="0" w:color="auto"/>
                <w:left w:val="none" w:sz="0" w:space="0" w:color="auto"/>
                <w:bottom w:val="none" w:sz="0" w:space="0" w:color="auto"/>
                <w:right w:val="none" w:sz="0" w:space="0" w:color="auto"/>
              </w:divBdr>
              <w:divsChild>
                <w:div w:id="7315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65431566" TargetMode="External"/><Relationship Id="rId18" Type="http://schemas.openxmlformats.org/officeDocument/2006/relationships/hyperlink" Target="https://docs.cntd.ru/document/919328208" TargetMode="External"/><Relationship Id="rId26" Type="http://schemas.openxmlformats.org/officeDocument/2006/relationships/hyperlink" Target="https://docs.cntd.ru/document/407070350" TargetMode="External"/><Relationship Id="rId39" Type="http://schemas.openxmlformats.org/officeDocument/2006/relationships/hyperlink" Target="https://docs.cntd.ru/document/465426738" TargetMode="External"/><Relationship Id="rId3" Type="http://schemas.openxmlformats.org/officeDocument/2006/relationships/settings" Target="settings.xml"/><Relationship Id="rId21" Type="http://schemas.openxmlformats.org/officeDocument/2006/relationships/hyperlink" Target="https://docs.cntd.ru/document/465405221" TargetMode="External"/><Relationship Id="rId34" Type="http://schemas.openxmlformats.org/officeDocument/2006/relationships/hyperlink" Target="https://docs.cntd.ru/document/465431522" TargetMode="External"/><Relationship Id="rId42" Type="http://schemas.openxmlformats.org/officeDocument/2006/relationships/hyperlink" Target="https://docs.cntd.ru/document/407071163" TargetMode="External"/><Relationship Id="rId47" Type="http://schemas.openxmlformats.org/officeDocument/2006/relationships/hyperlink" Target="https://docs.cntd.ru/document/901990046" TargetMode="External"/><Relationship Id="rId50" Type="http://schemas.openxmlformats.org/officeDocument/2006/relationships/theme" Target="theme/theme1.xml"/><Relationship Id="rId7" Type="http://schemas.openxmlformats.org/officeDocument/2006/relationships/hyperlink" Target="https://docs.cntd.ru/document/465410399" TargetMode="External"/><Relationship Id="rId12" Type="http://schemas.openxmlformats.org/officeDocument/2006/relationships/hyperlink" Target="https://docs.cntd.ru/document/465431522" TargetMode="External"/><Relationship Id="rId17" Type="http://schemas.openxmlformats.org/officeDocument/2006/relationships/hyperlink" Target="https://docs.cntd.ru/document/919328209" TargetMode="External"/><Relationship Id="rId25" Type="http://schemas.openxmlformats.org/officeDocument/2006/relationships/hyperlink" Target="https://docs.cntd.ru/document/465418334" TargetMode="External"/><Relationship Id="rId33" Type="http://schemas.openxmlformats.org/officeDocument/2006/relationships/hyperlink" Target="https://docs.cntd.ru/document/465431522" TargetMode="External"/><Relationship Id="rId38" Type="http://schemas.openxmlformats.org/officeDocument/2006/relationships/hyperlink" Target="https://docs.cntd.ru/document/465405221" TargetMode="External"/><Relationship Id="rId46" Type="http://schemas.openxmlformats.org/officeDocument/2006/relationships/hyperlink" Target="https://docs.cntd.ru/document/465405221" TargetMode="External"/><Relationship Id="rId2" Type="http://schemas.microsoft.com/office/2007/relationships/stylesWithEffects" Target="stylesWithEffects.xml"/><Relationship Id="rId16" Type="http://schemas.openxmlformats.org/officeDocument/2006/relationships/hyperlink" Target="https://docs.cntd.ru/document/902389617" TargetMode="External"/><Relationship Id="rId20" Type="http://schemas.openxmlformats.org/officeDocument/2006/relationships/hyperlink" Target="https://docs.cntd.ru/document/919330799" TargetMode="External"/><Relationship Id="rId29" Type="http://schemas.openxmlformats.org/officeDocument/2006/relationships/hyperlink" Target="https://docs.cntd.ru/document/465431566" TargetMode="External"/><Relationship Id="rId41" Type="http://schemas.openxmlformats.org/officeDocument/2006/relationships/hyperlink" Target="https://docs.cntd.ru/document/465411371" TargetMode="External"/><Relationship Id="rId1" Type="http://schemas.openxmlformats.org/officeDocument/2006/relationships/styles" Target="styles.xml"/><Relationship Id="rId6" Type="http://schemas.openxmlformats.org/officeDocument/2006/relationships/hyperlink" Target="https://docs.cntd.ru/document/465406235" TargetMode="External"/><Relationship Id="rId11" Type="http://schemas.openxmlformats.org/officeDocument/2006/relationships/hyperlink" Target="https://docs.cntd.ru/document/465426738" TargetMode="External"/><Relationship Id="rId24" Type="http://schemas.openxmlformats.org/officeDocument/2006/relationships/hyperlink" Target="https://docs.cntd.ru/document/465411371" TargetMode="External"/><Relationship Id="rId32" Type="http://schemas.openxmlformats.org/officeDocument/2006/relationships/hyperlink" Target="https://docs.cntd.ru/document/902389617" TargetMode="External"/><Relationship Id="rId37" Type="http://schemas.openxmlformats.org/officeDocument/2006/relationships/hyperlink" Target="https://docs.cntd.ru/document/465418334" TargetMode="External"/><Relationship Id="rId40" Type="http://schemas.openxmlformats.org/officeDocument/2006/relationships/hyperlink" Target="https://docs.cntd.ru/document/465426738" TargetMode="External"/><Relationship Id="rId45" Type="http://schemas.openxmlformats.org/officeDocument/2006/relationships/hyperlink" Target="https://docs.cntd.ru/document/465406235" TargetMode="External"/><Relationship Id="rId5" Type="http://schemas.openxmlformats.org/officeDocument/2006/relationships/hyperlink" Target="https://docs.cntd.ru/document/465405221" TargetMode="External"/><Relationship Id="rId15" Type="http://schemas.openxmlformats.org/officeDocument/2006/relationships/hyperlink" Target="https://docs.cntd.ru/document/407071173" TargetMode="External"/><Relationship Id="rId23" Type="http://schemas.openxmlformats.org/officeDocument/2006/relationships/hyperlink" Target="https://docs.cntd.ru/document/465410399" TargetMode="External"/><Relationship Id="rId28" Type="http://schemas.openxmlformats.org/officeDocument/2006/relationships/hyperlink" Target="https://docs.cntd.ru/document/465431522" TargetMode="External"/><Relationship Id="rId36" Type="http://schemas.openxmlformats.org/officeDocument/2006/relationships/hyperlink" Target="https://docs.cntd.ru/document/407071173" TargetMode="External"/><Relationship Id="rId49" Type="http://schemas.openxmlformats.org/officeDocument/2006/relationships/fontTable" Target="fontTable.xml"/><Relationship Id="rId10" Type="http://schemas.openxmlformats.org/officeDocument/2006/relationships/hyperlink" Target="https://docs.cntd.ru/document/407070350" TargetMode="External"/><Relationship Id="rId19" Type="http://schemas.openxmlformats.org/officeDocument/2006/relationships/hyperlink" Target="https://docs.cntd.ru/document/919330465" TargetMode="External"/><Relationship Id="rId31" Type="http://schemas.openxmlformats.org/officeDocument/2006/relationships/hyperlink" Target="https://docs.cntd.ru/document/407071173" TargetMode="External"/><Relationship Id="rId44" Type="http://schemas.openxmlformats.org/officeDocument/2006/relationships/hyperlink" Target="https://docs.cntd.ru/document/407070350" TargetMode="External"/><Relationship Id="rId4" Type="http://schemas.openxmlformats.org/officeDocument/2006/relationships/webSettings" Target="webSettings.xml"/><Relationship Id="rId9" Type="http://schemas.openxmlformats.org/officeDocument/2006/relationships/hyperlink" Target="https://docs.cntd.ru/document/465418334" TargetMode="External"/><Relationship Id="rId14" Type="http://schemas.openxmlformats.org/officeDocument/2006/relationships/hyperlink" Target="https://docs.cntd.ru/document/407071163" TargetMode="External"/><Relationship Id="rId22" Type="http://schemas.openxmlformats.org/officeDocument/2006/relationships/hyperlink" Target="https://docs.cntd.ru/document/465406235" TargetMode="External"/><Relationship Id="rId27" Type="http://schemas.openxmlformats.org/officeDocument/2006/relationships/hyperlink" Target="https://docs.cntd.ru/document/465426738" TargetMode="External"/><Relationship Id="rId30" Type="http://schemas.openxmlformats.org/officeDocument/2006/relationships/hyperlink" Target="https://docs.cntd.ru/document/407071163" TargetMode="External"/><Relationship Id="rId35" Type="http://schemas.openxmlformats.org/officeDocument/2006/relationships/hyperlink" Target="https://docs.cntd.ru/document/465431522" TargetMode="External"/><Relationship Id="rId43" Type="http://schemas.openxmlformats.org/officeDocument/2006/relationships/hyperlink" Target="https://docs.cntd.ru/document/465405221" TargetMode="External"/><Relationship Id="rId48" Type="http://schemas.openxmlformats.org/officeDocument/2006/relationships/hyperlink" Target="https://docs.cntd.ru/document/465431522" TargetMode="External"/><Relationship Id="rId8" Type="http://schemas.openxmlformats.org/officeDocument/2006/relationships/hyperlink" Target="https://docs.cntd.ru/document/4654113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4139</Words>
  <Characters>23597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2024-11-08T11:18:00Z</cp:lastPrinted>
  <dcterms:created xsi:type="dcterms:W3CDTF">2024-11-08T11:14:00Z</dcterms:created>
  <dcterms:modified xsi:type="dcterms:W3CDTF">2024-12-05T06:15:00Z</dcterms:modified>
</cp:coreProperties>
</file>