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65" w:rsidRPr="00C5444A" w:rsidRDefault="003E2365" w:rsidP="003E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E2365" w:rsidRPr="00C5444A" w:rsidRDefault="003E2365" w:rsidP="003E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 xml:space="preserve">о результатах опроса работодателей и (или) их объединений, иных юридических и (или) физических лиц об удовлетворенности качеством образования по образовательной программы                                                                                                   ГАПОУ </w:t>
      </w:r>
      <w:proofErr w:type="spellStart"/>
      <w:r w:rsidRPr="00C5444A">
        <w:rPr>
          <w:rFonts w:ascii="Times New Roman" w:hAnsi="Times New Roman" w:cs="Times New Roman"/>
          <w:b/>
          <w:sz w:val="28"/>
          <w:szCs w:val="28"/>
        </w:rPr>
        <w:t>Зианчуринский</w:t>
      </w:r>
      <w:proofErr w:type="spellEnd"/>
      <w:r w:rsidRPr="00C5444A">
        <w:rPr>
          <w:rFonts w:ascii="Times New Roman" w:hAnsi="Times New Roman" w:cs="Times New Roman"/>
          <w:b/>
          <w:sz w:val="28"/>
          <w:szCs w:val="28"/>
        </w:rPr>
        <w:t xml:space="preserve"> агропромышленный колледж</w:t>
      </w:r>
    </w:p>
    <w:p w:rsidR="003E2365" w:rsidRPr="00C5444A" w:rsidRDefault="003E2365" w:rsidP="003E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b/>
          <w:sz w:val="28"/>
          <w:szCs w:val="28"/>
        </w:rPr>
        <w:t>35.01.13 Тракторист-машинист сельскохозяйственного производства</w:t>
      </w:r>
    </w:p>
    <w:p w:rsidR="003E2365" w:rsidRDefault="003E2365" w:rsidP="003E23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ГАПОУ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Зианчуринский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агропромышленный колледж проводится ежегодное анкетирование работодателей и (или) их объединений, иных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юридических и (или) физических лиц по вопросам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удовлетворенности качеством подготовки обучающихся (выпускников)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Колледжа направленное на выявление их уровня компетентности, личностно-деловых и профессионально важных качеств.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6B">
        <w:rPr>
          <w:rFonts w:ascii="Times New Roman" w:eastAsia="Calibri" w:hAnsi="Times New Roman" w:cs="Times New Roman"/>
          <w:sz w:val="28"/>
          <w:szCs w:val="28"/>
        </w:rPr>
        <w:t>В анкетировании принимали участие работники, руководители подразделений, начальники отделов, руководители организаций, заместители руководителей предприятий, деятельность которых соответствует профилю (направленности), реализуемой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профессии </w:t>
      </w:r>
      <w:r>
        <w:rPr>
          <w:rFonts w:ascii="Times New Roman" w:eastAsia="Calibri" w:hAnsi="Times New Roman" w:cs="Times New Roman"/>
          <w:sz w:val="28"/>
          <w:szCs w:val="28"/>
        </w:rPr>
        <w:t>35.01.13 Тракторист-машинист с\х производства</w:t>
      </w:r>
      <w:r w:rsidRPr="00DA086B">
        <w:rPr>
          <w:rFonts w:ascii="Times New Roman" w:eastAsia="Calibri" w:hAnsi="Times New Roman" w:cs="Times New Roman"/>
          <w:sz w:val="28"/>
          <w:szCs w:val="28"/>
        </w:rPr>
        <w:t xml:space="preserve">, участвующие в разработке и реализации образовательных программ </w:t>
      </w:r>
      <w:r>
        <w:rPr>
          <w:rFonts w:ascii="Times New Roman" w:eastAsia="Calibri" w:hAnsi="Times New Roman" w:cs="Times New Roman"/>
          <w:sz w:val="28"/>
          <w:szCs w:val="28"/>
        </w:rPr>
        <w:t>ГАПОУ ЗАК.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Результаты анкетирования показали: 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Hlk146644133"/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</w:t>
      </w:r>
      <w:bookmarkEnd w:id="0"/>
      <w:r w:rsidRPr="00A069FC">
        <w:rPr>
          <w:rFonts w:ascii="Times New Roman" w:eastAsia="Calibri" w:hAnsi="Times New Roman" w:cs="Times New Roman"/>
          <w:sz w:val="28"/>
          <w:szCs w:val="28"/>
        </w:rPr>
        <w:t>уровнем теоретической подготовки выпускников - 89%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уровнем практической подготовки выпускников - </w:t>
      </w:r>
      <w:r>
        <w:rPr>
          <w:rFonts w:ascii="Times New Roman" w:eastAsia="Calibri" w:hAnsi="Times New Roman" w:cs="Times New Roman"/>
          <w:sz w:val="28"/>
          <w:szCs w:val="28"/>
        </w:rPr>
        <w:t>73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способностью выпускников к адаптации – </w:t>
      </w:r>
      <w:r>
        <w:rPr>
          <w:rFonts w:ascii="Times New Roman" w:eastAsia="Calibri" w:hAnsi="Times New Roman" w:cs="Times New Roman"/>
          <w:sz w:val="28"/>
          <w:szCs w:val="28"/>
        </w:rPr>
        <w:t>85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коммуникативными качествами выпускников - 97%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дисциплиной и исполнительностью выпускников - 9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способностью выпускников к самообразованию –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способностью выпускника применять правовые основы в профессиональной деятельности – </w:t>
      </w:r>
      <w:r>
        <w:rPr>
          <w:rFonts w:ascii="Times New Roman" w:eastAsia="Calibri" w:hAnsi="Times New Roman" w:cs="Times New Roman"/>
          <w:sz w:val="28"/>
          <w:szCs w:val="28"/>
        </w:rPr>
        <w:t>47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3E2365" w:rsidRPr="00A069FC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дополнительными знаниями и умениями выпускников - 91%.</w:t>
      </w:r>
    </w:p>
    <w:p w:rsidR="003E2365" w:rsidRPr="00DA086B" w:rsidRDefault="003E2365" w:rsidP="003E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2365" w:rsidRDefault="003E2365" w:rsidP="003E23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33B87C" wp14:editId="6D3944DC">
            <wp:extent cx="5010150" cy="2533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основных пожеланий работодатели хотели бы улучшить уровень практической подготовки (63,6%); повысить навыки саморазвития и самообразования (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9E6B33">
        <w:rPr>
          <w:rFonts w:ascii="Times New Roman" w:eastAsia="Calibri" w:hAnsi="Times New Roman" w:cs="Times New Roman"/>
          <w:sz w:val="28"/>
          <w:szCs w:val="28"/>
        </w:rPr>
        <w:t>%), повысить уровень теоретических знаний (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E6B33">
        <w:rPr>
          <w:rFonts w:ascii="Times New Roman" w:eastAsia="Calibri" w:hAnsi="Times New Roman" w:cs="Times New Roman"/>
          <w:sz w:val="28"/>
          <w:szCs w:val="28"/>
        </w:rPr>
        <w:t>%), повысить навыки производственной дисциплины 9,9%, - повысить уровень общей культуры 11,3%.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достоинствами подготовки выпускников колледжа по мнению респондентов - представителей организаций-работодателей являются: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желание выпускников работать, </w:t>
      </w:r>
      <w:r>
        <w:rPr>
          <w:rFonts w:ascii="Times New Roman" w:eastAsia="Calibri" w:hAnsi="Times New Roman" w:cs="Times New Roman"/>
          <w:sz w:val="28"/>
          <w:szCs w:val="28"/>
        </w:rPr>
        <w:t>применять теоритические знания на практики самостоятельно;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>готовность выпускника к быстрому реагированию в нестандартной ситуации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высокий уровень производственной дисциплины. </w:t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профессиональными качествами, вызывающие наибольший интерес среди представителей организаций-работодателей, которые они хотели бы видеть у выпускников колледжа являются следующие по степени важности: </w:t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) умение проявлять инициативу на работе, 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социальные навыки,</w:t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умение принимать самостоятельные решения при решении вопросов практических навыков.</w:t>
      </w:r>
    </w:p>
    <w:p w:rsidR="003E2365" w:rsidRPr="009E6B33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>В качестве предложений по улучшению подготовки выпускников представителями организаций-работодателей были указаны следующие: уделять внимание практической подготовке обучающихся, усилить время практической и коммуникативной подготовки, отслеживать актуальные направления развития науки и техники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365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анкетирования можно сделать </w:t>
      </w:r>
      <w:r w:rsidRPr="003905E3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9E6B33">
        <w:rPr>
          <w:rFonts w:ascii="Times New Roman" w:eastAsia="Calibri" w:hAnsi="Times New Roman" w:cs="Times New Roman"/>
          <w:sz w:val="28"/>
          <w:szCs w:val="28"/>
        </w:rPr>
        <w:t>, что в целом работодатели удовлетворены уровнем теоретической и практической подготовкой выпускников колледжа, способностью выпускников к адаптации, коммуникативными качествами выпускников, полученными знаниями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E2365" w:rsidRPr="00663AB1" w:rsidRDefault="003E2365" w:rsidP="003E23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B1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3E2365" w:rsidRDefault="003E2365" w:rsidP="003E23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егулярно обновлять знания нормативно-правовых актов, учить применять правовые основы </w:t>
      </w:r>
      <w:r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деятельности.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365" w:rsidRDefault="003E2365" w:rsidP="003E23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63AB1">
        <w:rPr>
          <w:rFonts w:ascii="Times New Roman" w:eastAsia="Calibri" w:hAnsi="Times New Roman" w:cs="Times New Roman"/>
          <w:sz w:val="28"/>
          <w:szCs w:val="28"/>
        </w:rPr>
        <w:t>ести работу по информированию об актуальных направл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ениях развития науки и техники, касаемо получаемой </w:t>
      </w:r>
      <w:r>
        <w:rPr>
          <w:rFonts w:ascii="Times New Roman" w:eastAsia="Calibri" w:hAnsi="Times New Roman" w:cs="Times New Roman"/>
          <w:sz w:val="28"/>
          <w:szCs w:val="28"/>
        </w:rPr>
        <w:t>профессии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2365" w:rsidRPr="00663AB1" w:rsidRDefault="003E2365" w:rsidP="003E23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Расширить возможности для развития профессионализма, путем улучшения условий прохождения практики.</w:t>
      </w:r>
      <w:bookmarkStart w:id="1" w:name="_GoBack"/>
      <w:bookmarkEnd w:id="1"/>
    </w:p>
    <w:p w:rsidR="003E2365" w:rsidRDefault="003E2365" w:rsidP="003E2365"/>
    <w:p w:rsidR="001E4156" w:rsidRDefault="001E4156"/>
    <w:sectPr w:rsidR="001E4156" w:rsidSect="00C5444A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7114"/>
    <w:multiLevelType w:val="hybridMultilevel"/>
    <w:tmpl w:val="7E1460E2"/>
    <w:lvl w:ilvl="0" w:tplc="58460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B"/>
    <w:rsid w:val="001E4156"/>
    <w:rsid w:val="003E2365"/>
    <w:rsid w:val="00B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CC5B9-71EC-4A90-9703-1F2D28E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Опрос работодателей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уровнем теоретической подготовки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04-4763-9800-5345EA06B5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удовлетворенность уровнем практической подготовки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04-4763-9800-5345EA06B5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удовлетворенность способностью к адаптации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4-4763-9800-5345EA06B5F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удовлетворенность коммуникативными качествами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04-4763-9800-5345EA06B5F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удовлетворенность дисциплиной и исполнительностью выпускников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04-4763-9800-5345EA06B5F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удовлетворенность способностью  к самообразованию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04-4763-9800-5345EA06B5F9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удовлетворенность способностью применять правовые основы в профессиональной деятельности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4-4763-9800-5345EA06B5F9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удовлетворенность дополнительными знаниями и умениями 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304-4763-9800-5345EA06B5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038872"/>
        <c:axId val="167039264"/>
      </c:barChart>
      <c:catAx>
        <c:axId val="167038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039264"/>
        <c:crosses val="autoZero"/>
        <c:auto val="1"/>
        <c:lblAlgn val="ctr"/>
        <c:lblOffset val="100"/>
        <c:noMultiLvlLbl val="0"/>
      </c:catAx>
      <c:valAx>
        <c:axId val="1670392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67038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2023-11-07T06:16:00Z</dcterms:created>
  <dcterms:modified xsi:type="dcterms:W3CDTF">2023-11-07T06:25:00Z</dcterms:modified>
</cp:coreProperties>
</file>