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6CA0" w14:textId="00585CB6" w:rsidR="00F928B0" w:rsidRPr="00060442" w:rsidRDefault="00F928B0" w:rsidP="000A358F">
      <w:pPr>
        <w:jc w:val="both"/>
      </w:pPr>
      <w:r w:rsidRPr="00060442">
        <w:t xml:space="preserve">                                                                                  </w:t>
      </w:r>
      <w:r>
        <w:t xml:space="preserve">                                     </w:t>
      </w:r>
      <w:r w:rsidRPr="00060442">
        <w:t xml:space="preserve"> </w:t>
      </w:r>
      <w:bookmarkStart w:id="0" w:name="_Hlk214108349"/>
      <w:r w:rsidR="000A358F">
        <w:t>Приложение к ОПОП</w:t>
      </w:r>
    </w:p>
    <w:p w14:paraId="0F441F8D" w14:textId="77777777" w:rsidR="00F928B0" w:rsidRPr="00060442" w:rsidRDefault="00F928B0" w:rsidP="00F928B0"/>
    <w:p w14:paraId="437B2D81" w14:textId="77777777" w:rsidR="00F928B0" w:rsidRPr="00060442" w:rsidRDefault="00F928B0" w:rsidP="00F928B0"/>
    <w:p w14:paraId="5F038B7A" w14:textId="77777777" w:rsidR="00F928B0" w:rsidRPr="00060442" w:rsidRDefault="00F928B0" w:rsidP="00F928B0"/>
    <w:p w14:paraId="260AA4E8" w14:textId="77777777" w:rsidR="00F928B0" w:rsidRPr="00060442" w:rsidRDefault="00F928B0" w:rsidP="00F928B0">
      <w:bookmarkStart w:id="1" w:name="_Hlk75180182"/>
      <w:r w:rsidRPr="00060442">
        <w:t xml:space="preserve">                                                                                            </w:t>
      </w:r>
    </w:p>
    <w:p w14:paraId="01652D1B" w14:textId="77777777" w:rsidR="00F928B0" w:rsidRPr="00060442" w:rsidRDefault="00F928B0" w:rsidP="00F928B0">
      <w:pPr>
        <w:rPr>
          <w:b/>
        </w:rPr>
      </w:pPr>
    </w:p>
    <w:p w14:paraId="2180099A" w14:textId="77777777" w:rsidR="00F928B0" w:rsidRDefault="00F928B0" w:rsidP="00F928B0">
      <w:pPr>
        <w:rPr>
          <w:b/>
        </w:rPr>
      </w:pPr>
    </w:p>
    <w:p w14:paraId="47FD138A" w14:textId="77777777" w:rsidR="00F928B0" w:rsidRDefault="00F928B0" w:rsidP="00F928B0">
      <w:pPr>
        <w:rPr>
          <w:b/>
        </w:rPr>
      </w:pPr>
    </w:p>
    <w:p w14:paraId="52E37C1F" w14:textId="77777777" w:rsidR="00F928B0" w:rsidRDefault="00F928B0" w:rsidP="00F928B0">
      <w:pPr>
        <w:rPr>
          <w:b/>
        </w:rPr>
      </w:pPr>
    </w:p>
    <w:p w14:paraId="7C1D9177" w14:textId="77777777" w:rsidR="00F928B0" w:rsidRDefault="00F928B0" w:rsidP="00F928B0">
      <w:pPr>
        <w:rPr>
          <w:b/>
        </w:rPr>
      </w:pPr>
    </w:p>
    <w:p w14:paraId="15628B21" w14:textId="77777777" w:rsidR="00F928B0" w:rsidRDefault="00F928B0" w:rsidP="00F928B0">
      <w:pPr>
        <w:rPr>
          <w:b/>
        </w:rPr>
      </w:pPr>
    </w:p>
    <w:p w14:paraId="00801F13" w14:textId="77777777" w:rsidR="00F928B0" w:rsidRPr="00060442" w:rsidRDefault="00F928B0" w:rsidP="00F928B0">
      <w:pPr>
        <w:rPr>
          <w:b/>
        </w:rPr>
      </w:pPr>
    </w:p>
    <w:p w14:paraId="4E34C437" w14:textId="77777777" w:rsidR="00F928B0" w:rsidRPr="00060442" w:rsidRDefault="00F928B0" w:rsidP="00F928B0">
      <w:pPr>
        <w:rPr>
          <w:b/>
        </w:rPr>
      </w:pPr>
    </w:p>
    <w:p w14:paraId="5958412E" w14:textId="77777777" w:rsidR="00F928B0" w:rsidRPr="00060442" w:rsidRDefault="00F928B0" w:rsidP="00F928B0">
      <w:pPr>
        <w:rPr>
          <w:b/>
        </w:rPr>
      </w:pPr>
    </w:p>
    <w:bookmarkEnd w:id="1"/>
    <w:p w14:paraId="29C966CA" w14:textId="77777777" w:rsidR="00F928B0" w:rsidRPr="00060442" w:rsidRDefault="00F928B0" w:rsidP="00F928B0">
      <w:pPr>
        <w:rPr>
          <w:b/>
          <w:i/>
        </w:rPr>
      </w:pPr>
    </w:p>
    <w:p w14:paraId="2E792E7F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79F9932D" w14:textId="77777777" w:rsidR="00F928B0" w:rsidRPr="006F2770" w:rsidRDefault="00F928B0" w:rsidP="00F928B0">
      <w:pPr>
        <w:jc w:val="center"/>
        <w:rPr>
          <w:b/>
          <w:kern w:val="2"/>
          <w:sz w:val="28"/>
          <w:szCs w:val="28"/>
          <w:lang w:eastAsia="ko-KR"/>
        </w:rPr>
      </w:pPr>
      <w:bookmarkStart w:id="2" w:name="_Hlk214107774"/>
      <w:r w:rsidRPr="006F2770">
        <w:rPr>
          <w:b/>
          <w:kern w:val="2"/>
          <w:sz w:val="28"/>
          <w:szCs w:val="28"/>
          <w:lang w:eastAsia="ko-KR"/>
        </w:rPr>
        <w:t>РАБОЧАЯ ПРОГРАММА ВОСПИТАНИЯ</w:t>
      </w:r>
    </w:p>
    <w:bookmarkEnd w:id="2"/>
    <w:p w14:paraId="76902BC4" w14:textId="77777777" w:rsidR="00F928B0" w:rsidRPr="006F2770" w:rsidRDefault="00F928B0" w:rsidP="00F928B0">
      <w:pPr>
        <w:jc w:val="center"/>
        <w:rPr>
          <w:b/>
          <w:kern w:val="2"/>
          <w:sz w:val="28"/>
          <w:szCs w:val="28"/>
          <w:lang w:eastAsia="ko-KR"/>
        </w:rPr>
      </w:pPr>
      <w:r w:rsidRPr="006F2770">
        <w:rPr>
          <w:b/>
          <w:kern w:val="2"/>
          <w:sz w:val="28"/>
          <w:szCs w:val="28"/>
          <w:lang w:eastAsia="ko-KR"/>
        </w:rPr>
        <w:t>по профессии 35.01.27 Мастер сельскохозяйственного производства</w:t>
      </w:r>
    </w:p>
    <w:p w14:paraId="13EBF950" w14:textId="312D162E" w:rsidR="00F928B0" w:rsidRPr="006F2770" w:rsidRDefault="00F928B0" w:rsidP="00F928B0">
      <w:pPr>
        <w:jc w:val="center"/>
        <w:rPr>
          <w:b/>
          <w:kern w:val="2"/>
          <w:sz w:val="28"/>
          <w:szCs w:val="28"/>
          <w:lang w:eastAsia="ko-KR"/>
        </w:rPr>
      </w:pPr>
      <w:r w:rsidRPr="006F2770">
        <w:rPr>
          <w:b/>
          <w:kern w:val="2"/>
          <w:sz w:val="28"/>
          <w:szCs w:val="28"/>
          <w:lang w:eastAsia="ko-KR"/>
        </w:rPr>
        <w:t xml:space="preserve">Государственное автономное профессиональное образовательное учреждение                         </w:t>
      </w:r>
      <w:r>
        <w:rPr>
          <w:b/>
          <w:kern w:val="2"/>
          <w:sz w:val="28"/>
          <w:szCs w:val="28"/>
          <w:lang w:eastAsia="ko-KR"/>
        </w:rPr>
        <w:t xml:space="preserve">                                                                          </w:t>
      </w:r>
      <w:r w:rsidRPr="006F2770">
        <w:rPr>
          <w:b/>
          <w:kern w:val="2"/>
          <w:sz w:val="28"/>
          <w:szCs w:val="28"/>
          <w:lang w:eastAsia="ko-KR"/>
        </w:rPr>
        <w:t>Зианчуринский агропромышленный колледж</w:t>
      </w:r>
    </w:p>
    <w:p w14:paraId="5EC83652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41D8D3D6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36438FBC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58EDF4B7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3BD1ED04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7F7E98CD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36B8F552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70A82693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7DDCC2CB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1929ED72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7886E017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694FBC9A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33034FAA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2113FFEE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174E18C4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2A18DFBC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174C028C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5A0A60C4" w14:textId="77777777" w:rsidR="00F928B0" w:rsidRDefault="00F928B0" w:rsidP="00F928B0">
      <w:pPr>
        <w:rPr>
          <w:b/>
          <w:kern w:val="2"/>
          <w:lang w:eastAsia="ko-KR"/>
        </w:rPr>
      </w:pPr>
    </w:p>
    <w:p w14:paraId="73AAD0CC" w14:textId="58E96538" w:rsidR="00F928B0" w:rsidRDefault="00F928B0" w:rsidP="00F928B0">
      <w:pPr>
        <w:rPr>
          <w:b/>
          <w:kern w:val="2"/>
          <w:lang w:eastAsia="ko-KR"/>
        </w:rPr>
      </w:pPr>
    </w:p>
    <w:p w14:paraId="0CDCEA8B" w14:textId="121E8627" w:rsidR="000A358F" w:rsidRDefault="000A358F" w:rsidP="00F928B0">
      <w:pPr>
        <w:rPr>
          <w:b/>
          <w:kern w:val="2"/>
          <w:lang w:eastAsia="ko-KR"/>
        </w:rPr>
      </w:pPr>
    </w:p>
    <w:p w14:paraId="380D4DBA" w14:textId="716B9DF4" w:rsidR="000A358F" w:rsidRDefault="000A358F" w:rsidP="00F928B0">
      <w:pPr>
        <w:rPr>
          <w:b/>
          <w:kern w:val="2"/>
          <w:lang w:eastAsia="ko-KR"/>
        </w:rPr>
      </w:pPr>
    </w:p>
    <w:p w14:paraId="48977B1F" w14:textId="765B3A3C" w:rsidR="000A358F" w:rsidRDefault="000A358F" w:rsidP="00F928B0">
      <w:pPr>
        <w:rPr>
          <w:b/>
          <w:kern w:val="2"/>
          <w:lang w:eastAsia="ko-KR"/>
        </w:rPr>
      </w:pPr>
    </w:p>
    <w:p w14:paraId="24D6182B" w14:textId="4469F393" w:rsidR="000A358F" w:rsidRDefault="000A358F" w:rsidP="00F928B0">
      <w:pPr>
        <w:rPr>
          <w:b/>
          <w:kern w:val="2"/>
          <w:lang w:eastAsia="ko-KR"/>
        </w:rPr>
      </w:pPr>
    </w:p>
    <w:p w14:paraId="2FB232F5" w14:textId="6259B1B3" w:rsidR="000A358F" w:rsidRDefault="000A358F" w:rsidP="00F928B0">
      <w:pPr>
        <w:rPr>
          <w:b/>
          <w:kern w:val="2"/>
          <w:lang w:eastAsia="ko-KR"/>
        </w:rPr>
      </w:pPr>
    </w:p>
    <w:p w14:paraId="260311EC" w14:textId="5ED341CE" w:rsidR="000A358F" w:rsidRDefault="000A358F" w:rsidP="00F928B0">
      <w:pPr>
        <w:rPr>
          <w:b/>
          <w:kern w:val="2"/>
          <w:lang w:eastAsia="ko-KR"/>
        </w:rPr>
      </w:pPr>
    </w:p>
    <w:p w14:paraId="69906914" w14:textId="641C1E06" w:rsidR="000A358F" w:rsidRDefault="000A358F" w:rsidP="00F928B0">
      <w:pPr>
        <w:rPr>
          <w:b/>
          <w:kern w:val="2"/>
          <w:lang w:eastAsia="ko-KR"/>
        </w:rPr>
      </w:pPr>
    </w:p>
    <w:p w14:paraId="25B8AC64" w14:textId="38BA347F" w:rsidR="000A358F" w:rsidRDefault="000A358F" w:rsidP="00F928B0">
      <w:pPr>
        <w:rPr>
          <w:b/>
          <w:kern w:val="2"/>
          <w:lang w:eastAsia="ko-KR"/>
        </w:rPr>
      </w:pPr>
    </w:p>
    <w:p w14:paraId="25675E25" w14:textId="77777777" w:rsidR="000A358F" w:rsidRPr="00060442" w:rsidRDefault="000A358F" w:rsidP="00F928B0">
      <w:pPr>
        <w:rPr>
          <w:b/>
          <w:kern w:val="2"/>
          <w:lang w:eastAsia="ko-KR"/>
        </w:rPr>
      </w:pPr>
    </w:p>
    <w:p w14:paraId="7B191EA3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0DB94F39" w14:textId="2A6CE1CA" w:rsidR="00F928B0" w:rsidRDefault="00F928B0" w:rsidP="00F928B0">
      <w:pPr>
        <w:rPr>
          <w:b/>
          <w:kern w:val="2"/>
          <w:lang w:eastAsia="ko-KR"/>
        </w:rPr>
      </w:pPr>
    </w:p>
    <w:p w14:paraId="2E1ED2EF" w14:textId="6F8ED86A" w:rsidR="00F928B0" w:rsidRDefault="00F928B0" w:rsidP="00F928B0">
      <w:pPr>
        <w:rPr>
          <w:b/>
          <w:kern w:val="2"/>
          <w:lang w:eastAsia="ko-KR"/>
        </w:rPr>
      </w:pPr>
    </w:p>
    <w:p w14:paraId="5611402F" w14:textId="77777777" w:rsidR="00F928B0" w:rsidRPr="00060442" w:rsidRDefault="00F928B0" w:rsidP="00F928B0">
      <w:pPr>
        <w:rPr>
          <w:b/>
          <w:kern w:val="2"/>
          <w:lang w:eastAsia="ko-KR"/>
        </w:rPr>
      </w:pPr>
    </w:p>
    <w:p w14:paraId="192108DD" w14:textId="77777777" w:rsidR="00F928B0" w:rsidRPr="00060442" w:rsidRDefault="00F928B0" w:rsidP="00F928B0">
      <w:pPr>
        <w:jc w:val="center"/>
        <w:rPr>
          <w:b/>
          <w:kern w:val="2"/>
          <w:lang w:eastAsia="ko-KR"/>
        </w:rPr>
      </w:pPr>
      <w:proofErr w:type="spellStart"/>
      <w:r w:rsidRPr="00060442">
        <w:rPr>
          <w:b/>
          <w:kern w:val="2"/>
          <w:lang w:eastAsia="ko-KR"/>
        </w:rPr>
        <w:t>Исянгулово</w:t>
      </w:r>
      <w:proofErr w:type="spellEnd"/>
      <w:r w:rsidRPr="00060442">
        <w:rPr>
          <w:b/>
          <w:kern w:val="2"/>
          <w:lang w:eastAsia="ko-KR"/>
        </w:rPr>
        <w:t>, 2025</w:t>
      </w:r>
      <w:bookmarkEnd w:id="0"/>
    </w:p>
    <w:p w14:paraId="23A788C4" w14:textId="77777777" w:rsidR="00F928B0" w:rsidRPr="00060442" w:rsidRDefault="00F928B0" w:rsidP="00F928B0">
      <w:pPr>
        <w:jc w:val="center"/>
        <w:rPr>
          <w:b/>
        </w:rPr>
      </w:pPr>
      <w:r w:rsidRPr="00060442">
        <w:rPr>
          <w:b/>
        </w:rPr>
        <w:lastRenderedPageBreak/>
        <w:t>СОДЕРЖАНИЕ</w:t>
      </w:r>
    </w:p>
    <w:p w14:paraId="6D368085" w14:textId="77777777" w:rsidR="00F928B0" w:rsidRPr="00060442" w:rsidRDefault="00F928B0" w:rsidP="00F928B0">
      <w:pPr>
        <w:rPr>
          <w:b/>
        </w:rPr>
      </w:pPr>
    </w:p>
    <w:p w14:paraId="5EED6CCB" w14:textId="33C2AEFB" w:rsidR="00F928B0" w:rsidRDefault="00F928B0" w:rsidP="00F928B0">
      <w:pPr>
        <w:spacing w:line="360" w:lineRule="auto"/>
        <w:jc w:val="both"/>
        <w:rPr>
          <w:b/>
          <w:kern w:val="32"/>
        </w:rPr>
      </w:pPr>
      <w:bookmarkStart w:id="3" w:name="_Hlk214102712"/>
      <w:bookmarkStart w:id="4" w:name="_Hlk73028408"/>
      <w:r w:rsidRPr="00060442">
        <w:rPr>
          <w:b/>
          <w:kern w:val="32"/>
        </w:rPr>
        <w:t xml:space="preserve">РАЗДЕЛ 1. </w:t>
      </w:r>
      <w:bookmarkEnd w:id="3"/>
      <w:r w:rsidR="000A358F">
        <w:rPr>
          <w:b/>
          <w:kern w:val="32"/>
        </w:rPr>
        <w:t>ЦЕЛЕВОЙ…………………………………………………………………………………..</w:t>
      </w:r>
      <w:r w:rsidRPr="00060442">
        <w:rPr>
          <w:b/>
          <w:kern w:val="32"/>
        </w:rPr>
        <w:t xml:space="preserve">3 </w:t>
      </w:r>
    </w:p>
    <w:p w14:paraId="4EBF9E09" w14:textId="395AA171" w:rsidR="000A358F" w:rsidRDefault="000A358F" w:rsidP="00F928B0">
      <w:pPr>
        <w:spacing w:line="360" w:lineRule="auto"/>
        <w:jc w:val="both"/>
        <w:rPr>
          <w:b/>
          <w:kern w:val="32"/>
        </w:rPr>
      </w:pPr>
      <w:r>
        <w:rPr>
          <w:b/>
          <w:kern w:val="32"/>
        </w:rPr>
        <w:t xml:space="preserve">1.1. </w:t>
      </w:r>
      <w:r w:rsidRPr="00060442">
        <w:rPr>
          <w:b/>
          <w:kern w:val="32"/>
        </w:rPr>
        <w:t>Общая характеристика рабочей программы</w:t>
      </w:r>
    </w:p>
    <w:p w14:paraId="4856ADFA" w14:textId="77777777" w:rsidR="000A358F" w:rsidRPr="00060442" w:rsidRDefault="000A358F" w:rsidP="000A358F">
      <w:pPr>
        <w:rPr>
          <w:b/>
        </w:rPr>
      </w:pPr>
      <w:r w:rsidRPr="00060442">
        <w:rPr>
          <w:b/>
        </w:rPr>
        <w:t>1.2. Направления воспитания</w:t>
      </w:r>
    </w:p>
    <w:p w14:paraId="39158A2B" w14:textId="77777777" w:rsidR="000A358F" w:rsidRPr="00060442" w:rsidRDefault="000A358F" w:rsidP="00F928B0">
      <w:pPr>
        <w:spacing w:line="360" w:lineRule="auto"/>
        <w:jc w:val="both"/>
        <w:rPr>
          <w:b/>
          <w:kern w:val="32"/>
        </w:rPr>
      </w:pPr>
    </w:p>
    <w:p w14:paraId="0F214A39" w14:textId="77777777" w:rsidR="000A358F" w:rsidRDefault="00F928B0" w:rsidP="00F928B0">
      <w:pPr>
        <w:spacing w:line="360" w:lineRule="auto"/>
        <w:jc w:val="both"/>
        <w:rPr>
          <w:b/>
        </w:rPr>
      </w:pPr>
      <w:r w:rsidRPr="00060442">
        <w:rPr>
          <w:b/>
          <w:kern w:val="32"/>
        </w:rPr>
        <w:t xml:space="preserve">РАЗДЕЛ 2. </w:t>
      </w:r>
      <w:r w:rsidR="000A358F">
        <w:rPr>
          <w:b/>
        </w:rPr>
        <w:t>СОДЕРЖАТЕЛЬНЫЙ…………………………………………</w:t>
      </w:r>
    </w:p>
    <w:p w14:paraId="098B2E08" w14:textId="77777777" w:rsidR="000A358F" w:rsidRDefault="000A358F" w:rsidP="00F928B0">
      <w:pPr>
        <w:spacing w:line="360" w:lineRule="auto"/>
        <w:jc w:val="both"/>
        <w:rPr>
          <w:b/>
        </w:rPr>
      </w:pPr>
      <w:r>
        <w:rPr>
          <w:b/>
        </w:rPr>
        <w:t>2.1. Уклад ГАПОУ Зианчуринский агропромышленный колледж</w:t>
      </w:r>
    </w:p>
    <w:p w14:paraId="282585A8" w14:textId="77777777" w:rsidR="000A358F" w:rsidRDefault="000A358F" w:rsidP="00F928B0">
      <w:pPr>
        <w:spacing w:line="360" w:lineRule="auto"/>
        <w:jc w:val="both"/>
        <w:rPr>
          <w:b/>
        </w:rPr>
      </w:pPr>
      <w:r>
        <w:rPr>
          <w:b/>
        </w:rPr>
        <w:t>2.2. Оценка освоения обучающимися основной образовательной программы в части достижения личностных результатов</w:t>
      </w:r>
    </w:p>
    <w:p w14:paraId="4EC000D0" w14:textId="46709659" w:rsidR="00F928B0" w:rsidRPr="00060442" w:rsidRDefault="00F928B0" w:rsidP="00F928B0">
      <w:pPr>
        <w:spacing w:line="360" w:lineRule="auto"/>
        <w:jc w:val="both"/>
        <w:rPr>
          <w:b/>
          <w:kern w:val="32"/>
        </w:rPr>
      </w:pPr>
      <w:r w:rsidRPr="00060442">
        <w:rPr>
          <w:b/>
          <w:kern w:val="32"/>
        </w:rPr>
        <w:t xml:space="preserve">РАЗДЕЛ 3. </w:t>
      </w:r>
      <w:r w:rsidR="000A358F">
        <w:rPr>
          <w:b/>
        </w:rPr>
        <w:t xml:space="preserve">ОРГАНИЗАЦИОННЫЙ </w:t>
      </w:r>
      <w:r w:rsidRPr="00060442">
        <w:rPr>
          <w:b/>
        </w:rPr>
        <w:t>…………………………………………</w:t>
      </w:r>
      <w:r>
        <w:rPr>
          <w:b/>
        </w:rPr>
        <w:t>..</w:t>
      </w:r>
      <w:r w:rsidRPr="00060442">
        <w:rPr>
          <w:b/>
        </w:rPr>
        <w:t>…1</w:t>
      </w:r>
      <w:r>
        <w:rPr>
          <w:b/>
        </w:rPr>
        <w:t>8</w:t>
      </w:r>
    </w:p>
    <w:p w14:paraId="36EC1789" w14:textId="2913FCFA" w:rsidR="00F928B0" w:rsidRPr="00060442" w:rsidRDefault="000A358F" w:rsidP="00F928B0">
      <w:pPr>
        <w:spacing w:line="360" w:lineRule="auto"/>
        <w:jc w:val="both"/>
        <w:rPr>
          <w:b/>
        </w:rPr>
      </w:pPr>
      <w:r>
        <w:rPr>
          <w:b/>
          <w:iCs/>
          <w:kern w:val="32"/>
        </w:rPr>
        <w:t>ПРИЛОЖЕНИЕ.</w:t>
      </w:r>
      <w:bookmarkEnd w:id="4"/>
      <w:r>
        <w:rPr>
          <w:b/>
          <w:iCs/>
          <w:kern w:val="32"/>
        </w:rPr>
        <w:t xml:space="preserve"> Календарно-воспитательный план работы</w:t>
      </w:r>
    </w:p>
    <w:p w14:paraId="027CF902" w14:textId="627729EB" w:rsidR="00695A15" w:rsidRDefault="00695A15" w:rsidP="00F928B0"/>
    <w:p w14:paraId="108FF8C3" w14:textId="7E4702E3" w:rsidR="00F928B0" w:rsidRDefault="00F928B0" w:rsidP="00F928B0"/>
    <w:p w14:paraId="0546CB8F" w14:textId="07FBE1A1" w:rsidR="00F928B0" w:rsidRDefault="00F928B0" w:rsidP="00F928B0"/>
    <w:p w14:paraId="650B8533" w14:textId="0601D9B6" w:rsidR="00F928B0" w:rsidRDefault="00F928B0" w:rsidP="00F928B0"/>
    <w:p w14:paraId="1009C8FA" w14:textId="626FD897" w:rsidR="00F928B0" w:rsidRDefault="00F928B0" w:rsidP="00F928B0"/>
    <w:p w14:paraId="77D4F46A" w14:textId="3FB1855D" w:rsidR="00F928B0" w:rsidRDefault="00F928B0" w:rsidP="00F928B0"/>
    <w:p w14:paraId="18560832" w14:textId="37851D9D" w:rsidR="00F928B0" w:rsidRDefault="00F928B0" w:rsidP="00F928B0"/>
    <w:p w14:paraId="08CDD366" w14:textId="5B33AED8" w:rsidR="00F928B0" w:rsidRDefault="00F928B0" w:rsidP="00F928B0"/>
    <w:p w14:paraId="68C7768C" w14:textId="471BD025" w:rsidR="00F928B0" w:rsidRDefault="00F928B0" w:rsidP="00F928B0"/>
    <w:p w14:paraId="110CFBE1" w14:textId="3A279173" w:rsidR="00F928B0" w:rsidRDefault="00F928B0" w:rsidP="00F928B0"/>
    <w:p w14:paraId="1B03B0C9" w14:textId="77A1D7D9" w:rsidR="00F928B0" w:rsidRDefault="00F928B0" w:rsidP="00F928B0"/>
    <w:p w14:paraId="16E28EF4" w14:textId="0C92E882" w:rsidR="00F928B0" w:rsidRDefault="00F928B0" w:rsidP="00F928B0"/>
    <w:p w14:paraId="7AEE69BD" w14:textId="275B5F70" w:rsidR="00F928B0" w:rsidRDefault="00F928B0" w:rsidP="00F928B0"/>
    <w:p w14:paraId="77691530" w14:textId="155ED9E9" w:rsidR="00F928B0" w:rsidRDefault="00F928B0" w:rsidP="00F928B0"/>
    <w:p w14:paraId="72DA82B4" w14:textId="43D52309" w:rsidR="00F928B0" w:rsidRDefault="00F928B0" w:rsidP="00F928B0"/>
    <w:p w14:paraId="62ADDC9F" w14:textId="42F59D1F" w:rsidR="00F928B0" w:rsidRDefault="00F928B0" w:rsidP="00F928B0"/>
    <w:p w14:paraId="63999489" w14:textId="15E449A7" w:rsidR="00F928B0" w:rsidRDefault="00F928B0" w:rsidP="00F928B0"/>
    <w:p w14:paraId="71EA4523" w14:textId="436B35C4" w:rsidR="00F928B0" w:rsidRDefault="00F928B0" w:rsidP="00F928B0"/>
    <w:p w14:paraId="02FA8955" w14:textId="60732F49" w:rsidR="00F928B0" w:rsidRDefault="00F928B0" w:rsidP="00F928B0"/>
    <w:p w14:paraId="3DE9E035" w14:textId="504B362F" w:rsidR="00F928B0" w:rsidRDefault="00F928B0" w:rsidP="00F928B0"/>
    <w:p w14:paraId="706A763F" w14:textId="3F475289" w:rsidR="00F928B0" w:rsidRDefault="00F928B0" w:rsidP="00F928B0"/>
    <w:p w14:paraId="2E363128" w14:textId="700887C5" w:rsidR="00F928B0" w:rsidRDefault="00F928B0" w:rsidP="00F928B0"/>
    <w:p w14:paraId="124D9245" w14:textId="44F124BA" w:rsidR="00F928B0" w:rsidRDefault="00F928B0" w:rsidP="00F928B0"/>
    <w:p w14:paraId="721ACE3B" w14:textId="0966A566" w:rsidR="00F928B0" w:rsidRDefault="00F928B0" w:rsidP="00F928B0"/>
    <w:p w14:paraId="41E3E630" w14:textId="5F0298C0" w:rsidR="00F928B0" w:rsidRDefault="00F928B0" w:rsidP="00F928B0"/>
    <w:p w14:paraId="01AAEB60" w14:textId="15146B63" w:rsidR="00F928B0" w:rsidRDefault="00F928B0" w:rsidP="00F928B0"/>
    <w:p w14:paraId="4B688092" w14:textId="03193616" w:rsidR="00F928B0" w:rsidRDefault="00F928B0" w:rsidP="00F928B0"/>
    <w:p w14:paraId="793CA3AF" w14:textId="26606B89" w:rsidR="00F928B0" w:rsidRDefault="00F928B0" w:rsidP="00F928B0"/>
    <w:p w14:paraId="5C0A3405" w14:textId="0E7A8813" w:rsidR="00F928B0" w:rsidRDefault="00F928B0" w:rsidP="00F928B0"/>
    <w:p w14:paraId="0DC2F5BB" w14:textId="0B59BC96" w:rsidR="00F928B0" w:rsidRDefault="00F928B0" w:rsidP="00F928B0"/>
    <w:p w14:paraId="0CA47C12" w14:textId="1D386D26" w:rsidR="00F928B0" w:rsidRDefault="00F928B0" w:rsidP="00F928B0"/>
    <w:p w14:paraId="18BFFD89" w14:textId="186E2320" w:rsidR="00F928B0" w:rsidRDefault="00F928B0" w:rsidP="00F928B0"/>
    <w:p w14:paraId="5446387F" w14:textId="7EDCD11E" w:rsidR="00F928B0" w:rsidRDefault="00F928B0" w:rsidP="00F928B0"/>
    <w:p w14:paraId="784F64FB" w14:textId="18E1DF68" w:rsidR="000A358F" w:rsidRDefault="000A358F" w:rsidP="00F928B0"/>
    <w:p w14:paraId="2C4453C0" w14:textId="544DC4B7" w:rsidR="000A358F" w:rsidRDefault="000A358F" w:rsidP="00F928B0"/>
    <w:p w14:paraId="468083C3" w14:textId="4B4B9D2A" w:rsidR="000A358F" w:rsidRDefault="000A358F" w:rsidP="00F928B0"/>
    <w:p w14:paraId="5E15330A" w14:textId="6134AD48" w:rsidR="00F928B0" w:rsidRDefault="00F928B0" w:rsidP="00F928B0"/>
    <w:p w14:paraId="3CE87AE6" w14:textId="77777777" w:rsidR="00F928B0" w:rsidRDefault="00F928B0" w:rsidP="00F928B0"/>
    <w:p w14:paraId="2364D2D0" w14:textId="7ED99783" w:rsidR="00F928B0" w:rsidRPr="00060442" w:rsidRDefault="00F928B0" w:rsidP="00F928B0">
      <w:pPr>
        <w:jc w:val="center"/>
        <w:rPr>
          <w:b/>
          <w:kern w:val="32"/>
        </w:rPr>
      </w:pPr>
      <w:r w:rsidRPr="00060442">
        <w:rPr>
          <w:b/>
          <w:kern w:val="32"/>
        </w:rPr>
        <w:t xml:space="preserve">РАЗДЕЛ 1. </w:t>
      </w:r>
      <w:r w:rsidR="000A358F">
        <w:rPr>
          <w:b/>
          <w:kern w:val="32"/>
        </w:rPr>
        <w:t>ЦЕЛЕВОЙ</w:t>
      </w:r>
    </w:p>
    <w:p w14:paraId="79F2639B" w14:textId="1F3C23C3" w:rsidR="00F928B0" w:rsidRDefault="00F928B0" w:rsidP="00F928B0">
      <w:pPr>
        <w:jc w:val="center"/>
      </w:pPr>
      <w:r w:rsidRPr="00060442">
        <w:rPr>
          <w:b/>
          <w:kern w:val="32"/>
        </w:rPr>
        <w:t xml:space="preserve">1. </w:t>
      </w:r>
      <w:bookmarkStart w:id="5" w:name="_Hlk226018819"/>
      <w:r w:rsidRPr="00060442">
        <w:rPr>
          <w:b/>
          <w:kern w:val="32"/>
        </w:rPr>
        <w:t>Общая характеристика рабочей программы</w:t>
      </w:r>
      <w:bookmarkEnd w:id="5"/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9327"/>
      </w:tblGrid>
      <w:tr w:rsidR="00F928B0" w:rsidRPr="00060442" w14:paraId="3BE48F33" w14:textId="77777777" w:rsidTr="00F928B0">
        <w:tc>
          <w:tcPr>
            <w:tcW w:w="1731" w:type="dxa"/>
          </w:tcPr>
          <w:p w14:paraId="45DD0454" w14:textId="77777777" w:rsidR="00F928B0" w:rsidRPr="00060442" w:rsidRDefault="00F928B0" w:rsidP="00FA27A2">
            <w:pPr>
              <w:rPr>
                <w:b/>
              </w:rPr>
            </w:pPr>
            <w:r w:rsidRPr="00060442">
              <w:rPr>
                <w:b/>
              </w:rPr>
              <w:t xml:space="preserve">Название </w:t>
            </w:r>
          </w:p>
        </w:tc>
        <w:tc>
          <w:tcPr>
            <w:tcW w:w="9327" w:type="dxa"/>
          </w:tcPr>
          <w:p w14:paraId="4AFBE09C" w14:textId="77777777" w:rsidR="00F928B0" w:rsidRPr="00060442" w:rsidRDefault="00F928B0" w:rsidP="00FA27A2">
            <w:pPr>
              <w:rPr>
                <w:b/>
              </w:rPr>
            </w:pPr>
            <w:r w:rsidRPr="00060442">
              <w:rPr>
                <w:b/>
              </w:rPr>
              <w:t>Содержание</w:t>
            </w:r>
          </w:p>
        </w:tc>
      </w:tr>
      <w:tr w:rsidR="00F928B0" w:rsidRPr="00060442" w14:paraId="71222000" w14:textId="77777777" w:rsidTr="00F928B0">
        <w:tc>
          <w:tcPr>
            <w:tcW w:w="1731" w:type="dxa"/>
          </w:tcPr>
          <w:p w14:paraId="4A5658CA" w14:textId="77777777" w:rsidR="00F928B0" w:rsidRPr="00060442" w:rsidRDefault="00F928B0" w:rsidP="00FA27A2">
            <w:pPr>
              <w:rPr>
                <w:b/>
              </w:rPr>
            </w:pPr>
            <w:r w:rsidRPr="00060442">
              <w:t>Наименование программы</w:t>
            </w:r>
          </w:p>
        </w:tc>
        <w:tc>
          <w:tcPr>
            <w:tcW w:w="9327" w:type="dxa"/>
          </w:tcPr>
          <w:p w14:paraId="6D991F3D" w14:textId="77777777" w:rsidR="00F928B0" w:rsidRPr="00060442" w:rsidRDefault="00F928B0" w:rsidP="00FA27A2">
            <w:r w:rsidRPr="00060442">
              <w:t>Рабочая программа воспитания по профессии</w:t>
            </w:r>
          </w:p>
          <w:p w14:paraId="2650498B" w14:textId="77777777" w:rsidR="00F928B0" w:rsidRPr="00060442" w:rsidRDefault="00F928B0" w:rsidP="00FA27A2">
            <w:r>
              <w:t>35.01.27 Мастер сельскохозяйственного производства</w:t>
            </w:r>
          </w:p>
        </w:tc>
      </w:tr>
      <w:tr w:rsidR="00F928B0" w:rsidRPr="00060442" w14:paraId="5D1256CE" w14:textId="77777777" w:rsidTr="00F928B0">
        <w:tc>
          <w:tcPr>
            <w:tcW w:w="1731" w:type="dxa"/>
          </w:tcPr>
          <w:p w14:paraId="45329D48" w14:textId="77777777" w:rsidR="00F928B0" w:rsidRPr="00060442" w:rsidRDefault="00F928B0" w:rsidP="00FA27A2">
            <w:pPr>
              <w:rPr>
                <w:b/>
              </w:rPr>
            </w:pPr>
            <w:r w:rsidRPr="00060442">
              <w:t>Основания для разработки программы</w:t>
            </w:r>
          </w:p>
        </w:tc>
        <w:tc>
          <w:tcPr>
            <w:tcW w:w="9327" w:type="dxa"/>
          </w:tcPr>
          <w:p w14:paraId="41C8A19B" w14:textId="77777777" w:rsidR="00F928B0" w:rsidRPr="00060442" w:rsidRDefault="00F928B0" w:rsidP="00FA27A2">
            <w:r w:rsidRPr="00060442">
              <w:t>Настоящая программа разработана на основе следующих нормативных правовых документов:</w:t>
            </w:r>
          </w:p>
          <w:p w14:paraId="48EC97F7" w14:textId="77777777" w:rsidR="00F928B0" w:rsidRPr="00060442" w:rsidRDefault="00F928B0" w:rsidP="00FA27A2">
            <w:r w:rsidRPr="00060442">
              <w:t>- Конституция Российской Федерации;</w:t>
            </w:r>
          </w:p>
          <w:p w14:paraId="378EC4B5" w14:textId="77777777" w:rsidR="00F928B0" w:rsidRPr="00060442" w:rsidRDefault="00F928B0" w:rsidP="00FA27A2">
            <w:r w:rsidRPr="00060442">
              <w:t xml:space="preserve">- Указ Президента Российской Федерации от 21.07.2020 г. № 474 </w:t>
            </w:r>
            <w:r w:rsidRPr="00060442">
              <w:br/>
              <w:t>«О национальных целях развития Российской Федерации на период до 2030 года»;</w:t>
            </w:r>
          </w:p>
          <w:p w14:paraId="7B1D35C2" w14:textId="77777777" w:rsidR="00F928B0" w:rsidRPr="00060442" w:rsidRDefault="00F928B0" w:rsidP="00FA27A2">
            <w:r w:rsidRPr="00060442">
              <w:t>– Федеральный Закон от 29.12.2012 № 273-ФЗ «Об образовании в Российской Федерации» (с изм. и дополнениями);</w:t>
            </w:r>
          </w:p>
          <w:p w14:paraId="2AA443CC" w14:textId="77777777" w:rsidR="00F928B0" w:rsidRPr="00060442" w:rsidRDefault="00F928B0" w:rsidP="00FA27A2">
            <w:r w:rsidRPr="00060442">
              <w:t xml:space="preserve">- Федеральный закон от 31.07.2020 г. № 304-ФЗ «О внесении изменений </w:t>
            </w:r>
            <w:r w:rsidRPr="00060442">
              <w:br/>
              <w:t>в Федеральный закон «Об образовании в Российской Федерации» по вопросам воспитания обучающихся» (далее – ФЗ-304);</w:t>
            </w:r>
          </w:p>
          <w:p w14:paraId="7AC9A75F" w14:textId="77777777" w:rsidR="00F928B0" w:rsidRPr="00060442" w:rsidRDefault="00F928B0" w:rsidP="00FA27A2">
            <w:r w:rsidRPr="00060442">
              <w:t>– Постановление Правительства РФ от 26 декабря 2017 года «Об утверждении государственной программы Российской Федерации «Развитие образования»;</w:t>
            </w:r>
          </w:p>
          <w:p w14:paraId="2526E58B" w14:textId="77777777" w:rsidR="00F928B0" w:rsidRDefault="00F928B0" w:rsidP="00FA27A2">
            <w:r w:rsidRPr="00060442">
              <w:t xml:space="preserve">- Распоряжение Правительства Российской Федерации от 12.11.2020 г. № 2945-р «Об утверждении Плана мероприятий по реализации </w:t>
            </w:r>
            <w:r w:rsidRPr="00060442">
              <w:br/>
              <w:t>в 2021–2025 годах Стратегии развития воспитания в Российской Федерации на период до 2025 года;</w:t>
            </w:r>
          </w:p>
          <w:p w14:paraId="6040CD0D" w14:textId="77777777" w:rsidR="00F928B0" w:rsidRPr="00060442" w:rsidRDefault="00F928B0" w:rsidP="00FA27A2">
            <w:r>
              <w:t>- Приказ от 24 мая 2022г №355  «Об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производства;</w:t>
            </w:r>
          </w:p>
          <w:p w14:paraId="31075779" w14:textId="77777777" w:rsidR="00F928B0" w:rsidRPr="00060442" w:rsidRDefault="00F928B0" w:rsidP="00FA27A2">
            <w:r w:rsidRPr="00060442">
              <w:t>-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17.05.2012 № 413;</w:t>
            </w:r>
          </w:p>
          <w:p w14:paraId="01B37814" w14:textId="77777777" w:rsidR="00F928B0" w:rsidRPr="00060442" w:rsidRDefault="00F928B0" w:rsidP="00FA27A2">
            <w:r w:rsidRPr="00060442">
              <w:t>- 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</w:t>
            </w:r>
            <w:r>
              <w:t>.</w:t>
            </w:r>
          </w:p>
        </w:tc>
      </w:tr>
      <w:tr w:rsidR="00F928B0" w:rsidRPr="00060442" w14:paraId="0AF80A42" w14:textId="77777777" w:rsidTr="00F928B0">
        <w:tc>
          <w:tcPr>
            <w:tcW w:w="1731" w:type="dxa"/>
          </w:tcPr>
          <w:p w14:paraId="2398F7E1" w14:textId="77777777" w:rsidR="00F928B0" w:rsidRPr="00060442" w:rsidRDefault="00F928B0" w:rsidP="00FA27A2">
            <w:pPr>
              <w:rPr>
                <w:b/>
              </w:rPr>
            </w:pPr>
            <w:r w:rsidRPr="00060442">
              <w:t>Цель программы</w:t>
            </w:r>
          </w:p>
        </w:tc>
        <w:tc>
          <w:tcPr>
            <w:tcW w:w="9327" w:type="dxa"/>
          </w:tcPr>
          <w:p w14:paraId="3E6A3174" w14:textId="77777777" w:rsidR="00F928B0" w:rsidRPr="00060442" w:rsidRDefault="00F928B0" w:rsidP="00FA27A2">
            <w:r w:rsidRPr="00060442">
      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ценностей,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РФ, природе и окружающей среде.</w:t>
            </w:r>
          </w:p>
        </w:tc>
      </w:tr>
      <w:tr w:rsidR="00F928B0" w:rsidRPr="00060442" w14:paraId="0E660547" w14:textId="77777777" w:rsidTr="00F928B0">
        <w:tc>
          <w:tcPr>
            <w:tcW w:w="1731" w:type="dxa"/>
          </w:tcPr>
          <w:p w14:paraId="68AE34A8" w14:textId="77777777" w:rsidR="00F928B0" w:rsidRPr="00060442" w:rsidRDefault="00F928B0" w:rsidP="00FA27A2">
            <w:r w:rsidRPr="00060442">
              <w:t xml:space="preserve">Задачи </w:t>
            </w:r>
          </w:p>
        </w:tc>
        <w:tc>
          <w:tcPr>
            <w:tcW w:w="9327" w:type="dxa"/>
          </w:tcPr>
          <w:p w14:paraId="7E26F116" w14:textId="77777777" w:rsidR="00F928B0" w:rsidRPr="00060442" w:rsidRDefault="00F928B0" w:rsidP="00FA27A2">
            <w:r w:rsidRPr="00060442">
              <w:t>- усвоение обучающимися знаний о нормах, духовно-нравственных ценностях, которые выработало российское общество (социально значимые);</w:t>
            </w:r>
          </w:p>
          <w:p w14:paraId="36FBD3F3" w14:textId="77777777" w:rsidR="00F928B0" w:rsidRPr="00060442" w:rsidRDefault="00F928B0" w:rsidP="00FA27A2">
            <w:r w:rsidRPr="00060442">
              <w:t>- формирование и развитие осознанного позитивного отношения к ценностям, нормам и правилам поведения (их освоение, принятие), современного научного мировоззрения, мотивации к труду, непрерывному личностному профессиональному росту;</w:t>
            </w:r>
          </w:p>
          <w:p w14:paraId="75FEEDF6" w14:textId="77777777" w:rsidR="00F928B0" w:rsidRPr="00060442" w:rsidRDefault="00F928B0" w:rsidP="00FA27A2">
            <w:r w:rsidRPr="00060442">
              <w:t>- 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      </w:r>
          </w:p>
          <w:p w14:paraId="4FFBEAA8" w14:textId="77777777" w:rsidR="00F928B0" w:rsidRPr="00060442" w:rsidRDefault="00F928B0" w:rsidP="00FA27A2">
            <w:r w:rsidRPr="00060442">
              <w:t>- подготовка к самостоятельной профессиональной деятельности с учетом получаемой квалификации.</w:t>
            </w:r>
          </w:p>
        </w:tc>
      </w:tr>
      <w:tr w:rsidR="00F928B0" w:rsidRPr="00060442" w14:paraId="7A97964B" w14:textId="77777777" w:rsidTr="00F928B0">
        <w:tc>
          <w:tcPr>
            <w:tcW w:w="1731" w:type="dxa"/>
          </w:tcPr>
          <w:p w14:paraId="7AE52AE3" w14:textId="77777777" w:rsidR="00F928B0" w:rsidRPr="00060442" w:rsidRDefault="00F928B0" w:rsidP="00FA27A2">
            <w:r w:rsidRPr="00060442">
              <w:t>Сроки реализации программы</w:t>
            </w:r>
          </w:p>
        </w:tc>
        <w:tc>
          <w:tcPr>
            <w:tcW w:w="9327" w:type="dxa"/>
          </w:tcPr>
          <w:p w14:paraId="44AB4C36" w14:textId="77777777" w:rsidR="00F928B0" w:rsidRPr="00060442" w:rsidRDefault="00F928B0" w:rsidP="00FA27A2">
            <w:r w:rsidRPr="00060442">
              <w:t>2025-2028год</w:t>
            </w:r>
          </w:p>
        </w:tc>
      </w:tr>
      <w:tr w:rsidR="00F928B0" w:rsidRPr="00060442" w14:paraId="3A425ED0" w14:textId="77777777" w:rsidTr="00F928B0">
        <w:tc>
          <w:tcPr>
            <w:tcW w:w="1731" w:type="dxa"/>
          </w:tcPr>
          <w:p w14:paraId="246DC3EB" w14:textId="77777777" w:rsidR="00F928B0" w:rsidRPr="00060442" w:rsidRDefault="00F928B0" w:rsidP="00FA27A2">
            <w:r w:rsidRPr="00060442">
              <w:lastRenderedPageBreak/>
              <w:t xml:space="preserve">Исполнители </w:t>
            </w:r>
            <w:r w:rsidRPr="00060442">
              <w:br/>
              <w:t>программы</w:t>
            </w:r>
          </w:p>
        </w:tc>
        <w:tc>
          <w:tcPr>
            <w:tcW w:w="9327" w:type="dxa"/>
          </w:tcPr>
          <w:p w14:paraId="2201CDD6" w14:textId="77777777" w:rsidR="00F928B0" w:rsidRPr="00060442" w:rsidRDefault="00F928B0" w:rsidP="00FA27A2">
            <w:r w:rsidRPr="00060442">
              <w:t>Директор, заместитель директора по ВР, заместитель директора по УПР, советник директора по воспитанию и взаимодействию с общественными организациями, классные руководители (кураторы), преподаватели, педагог-психолог, воспитатель, члены Студенческого совета, представители Родительского комитета, представители организаций - работодателей</w:t>
            </w:r>
          </w:p>
        </w:tc>
      </w:tr>
    </w:tbl>
    <w:p w14:paraId="6449E2FE" w14:textId="019628E8" w:rsidR="00F928B0" w:rsidRDefault="00F928B0" w:rsidP="00F928B0"/>
    <w:p w14:paraId="6825A24C" w14:textId="77777777" w:rsidR="00F928B0" w:rsidRPr="00060442" w:rsidRDefault="00F928B0" w:rsidP="00F928B0">
      <w:pPr>
        <w:jc w:val="center"/>
        <w:rPr>
          <w:b/>
        </w:rPr>
      </w:pPr>
      <w:bookmarkStart w:id="6" w:name="_Hlk226018835"/>
      <w:r w:rsidRPr="00060442">
        <w:rPr>
          <w:b/>
        </w:rPr>
        <w:t>1.2. Направления воспитания</w:t>
      </w:r>
    </w:p>
    <w:bookmarkEnd w:id="6"/>
    <w:p w14:paraId="06D035A6" w14:textId="77777777" w:rsidR="00F928B0" w:rsidRPr="00060442" w:rsidRDefault="00F928B0" w:rsidP="00F928B0">
      <w:pPr>
        <w:ind w:firstLine="851"/>
        <w:jc w:val="both"/>
      </w:pPr>
      <w:r w:rsidRPr="00060442">
        <w:t xml:space="preserve">Рабочая программа воспитания реализуется в единстве учебной и воспитательной деятельности с учетом </w:t>
      </w:r>
    </w:p>
    <w:p w14:paraId="7CA6D454" w14:textId="77777777" w:rsidR="00F928B0" w:rsidRPr="00060442" w:rsidRDefault="00F928B0" w:rsidP="00F928B0">
      <w:pPr>
        <w:ind w:firstLine="851"/>
        <w:jc w:val="both"/>
        <w:rPr>
          <w:i/>
          <w:iCs/>
        </w:rPr>
      </w:pPr>
      <w:r w:rsidRPr="00060442">
        <w:rPr>
          <w:i/>
          <w:iCs/>
        </w:rPr>
        <w:t>инвариантных направлений воспитания:</w:t>
      </w:r>
    </w:p>
    <w:p w14:paraId="272C8F1B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Гражданское воспитание</w:t>
      </w:r>
      <w:r w:rsidRPr="00060442">
        <w:t xml:space="preserve"> – формирование российской идентичности, чувства принадлежности к своей Родине, ее историческому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737ACA8F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 xml:space="preserve">Патриотическое воспитание </w:t>
      </w:r>
      <w:r w:rsidRPr="00060442">
        <w:t>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48B9C24A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Духовно</w:t>
      </w:r>
      <w:r w:rsidRPr="00060442">
        <w:t>-</w:t>
      </w:r>
      <w:r w:rsidRPr="00060442">
        <w:rPr>
          <w:b/>
        </w:rPr>
        <w:t xml:space="preserve">нравственное воспитание – </w:t>
      </w:r>
      <w:r w:rsidRPr="00060442">
        <w:t>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195F71EB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Эстетическое воспитание</w:t>
      </w:r>
      <w:r w:rsidRPr="00060442">
        <w:t xml:space="preserve"> –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7DA20076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060442">
        <w:t>–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4AF8A2A2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Профессионально</w:t>
      </w:r>
      <w:r w:rsidRPr="00060442">
        <w:t>-</w:t>
      </w:r>
      <w:r w:rsidRPr="00060442">
        <w:rPr>
          <w:b/>
        </w:rPr>
        <w:t>трудовое воспитание</w:t>
      </w:r>
      <w:r w:rsidRPr="00060442">
        <w:t xml:space="preserve">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3F83ECC1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Экологическое воспитание</w:t>
      </w:r>
      <w:r w:rsidRPr="00060442">
        <w:t xml:space="preserve">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431E8207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 xml:space="preserve">Ценности научного познания </w:t>
      </w:r>
      <w:r w:rsidRPr="00060442">
        <w:t>–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046F1F30" w14:textId="77777777" w:rsidR="00F928B0" w:rsidRPr="00060442" w:rsidRDefault="00F928B0" w:rsidP="00F928B0">
      <w:pPr>
        <w:ind w:firstLine="851"/>
        <w:jc w:val="both"/>
      </w:pPr>
    </w:p>
    <w:p w14:paraId="360C2358" w14:textId="77777777" w:rsidR="00F928B0" w:rsidRPr="00060442" w:rsidRDefault="00F928B0" w:rsidP="00F928B0">
      <w:pPr>
        <w:ind w:firstLine="851"/>
        <w:jc w:val="both"/>
      </w:pPr>
      <w:r w:rsidRPr="00060442">
        <w:rPr>
          <w:i/>
          <w:iCs/>
        </w:rPr>
        <w:t>вариативных направлений воспитания:</w:t>
      </w:r>
      <w:r w:rsidRPr="00060442">
        <w:t xml:space="preserve"> направление предусматривает достижение личностных и научных результатов при освоении образовательной программы, развитие научного мировоззрения, культуры научного исследования, профессиональное развитие личности обучающегося, профессиональных качеств и предпочтений: </w:t>
      </w:r>
    </w:p>
    <w:p w14:paraId="0AB4B592" w14:textId="77777777" w:rsidR="00F928B0" w:rsidRPr="00060442" w:rsidRDefault="00F928B0" w:rsidP="00F928B0">
      <w:pPr>
        <w:ind w:firstLine="851"/>
        <w:jc w:val="both"/>
      </w:pPr>
      <w:r w:rsidRPr="00060442">
        <w:t>проведение практических тренингов и мастер-классов по основным навыкам, необходимым для выбранной профессии;</w:t>
      </w:r>
    </w:p>
    <w:p w14:paraId="51A66A45" w14:textId="77777777" w:rsidR="00F928B0" w:rsidRPr="00060442" w:rsidRDefault="00F928B0" w:rsidP="00F928B0">
      <w:pPr>
        <w:ind w:firstLine="851"/>
        <w:jc w:val="both"/>
      </w:pPr>
      <w:r w:rsidRPr="00060442">
        <w:t>организация профильных практик или стажировок в и организациях, где студенты могут применить свои знания на практике и приобрести опыт работы;</w:t>
      </w:r>
    </w:p>
    <w:p w14:paraId="2DCCEFB2" w14:textId="77777777" w:rsidR="00F928B0" w:rsidRDefault="00F928B0" w:rsidP="00F928B0">
      <w:pPr>
        <w:jc w:val="both"/>
      </w:pPr>
      <w:r w:rsidRPr="00060442">
        <w:t>содействие формированию навыков работы в команде, умения слушать и уважать мнения других, принимать конструктивную критику и строить конструктивные диалоги;</w:t>
      </w:r>
    </w:p>
    <w:p w14:paraId="137D2403" w14:textId="77777777" w:rsidR="00F928B0" w:rsidRDefault="00F928B0" w:rsidP="00F928B0">
      <w:pPr>
        <w:ind w:firstLine="851"/>
        <w:jc w:val="both"/>
      </w:pPr>
      <w:r w:rsidRPr="00060442">
        <w:lastRenderedPageBreak/>
        <w:t>развитие навыков планирования и организации рабочего времени, соблюдение сроков, приоритезации задач и управления временем;</w:t>
      </w:r>
    </w:p>
    <w:p w14:paraId="2FACE988" w14:textId="77777777" w:rsidR="00F928B0" w:rsidRDefault="00F928B0" w:rsidP="00F928B0">
      <w:pPr>
        <w:ind w:firstLine="851"/>
        <w:jc w:val="both"/>
      </w:pPr>
      <w:r w:rsidRPr="00060442">
        <w:t>создание среды, где студенты могут практиковать профессиональное общение, включая деловую переписку, устные презентации и взаимодействие в коллективе;</w:t>
      </w:r>
    </w:p>
    <w:p w14:paraId="346D0A1E" w14:textId="6E2C2C50" w:rsidR="00F928B0" w:rsidRPr="00060442" w:rsidRDefault="00F928B0" w:rsidP="00F928B0">
      <w:pPr>
        <w:ind w:firstLine="851"/>
        <w:jc w:val="both"/>
      </w:pPr>
      <w:r w:rsidRPr="00060442">
        <w:t>организация деловых игр и симуляций, где студенты могут практиковать принятие этических решений в различных профессиональных ситуациях.</w:t>
      </w:r>
    </w:p>
    <w:p w14:paraId="78ABFEB4" w14:textId="1787D29C" w:rsidR="00F928B0" w:rsidRDefault="00F928B0" w:rsidP="00F928B0"/>
    <w:p w14:paraId="60F2958A" w14:textId="77777777" w:rsidR="00F928B0" w:rsidRPr="00060442" w:rsidRDefault="00F928B0" w:rsidP="00F928B0">
      <w:pPr>
        <w:jc w:val="center"/>
      </w:pPr>
      <w:r w:rsidRPr="00060442">
        <w:rPr>
          <w:b/>
        </w:rPr>
        <w:t>1.3.</w:t>
      </w:r>
      <w:r w:rsidRPr="00060442">
        <w:rPr>
          <w:b/>
          <w:kern w:val="32"/>
        </w:rPr>
        <w:t xml:space="preserve"> Воспитательные модули</w:t>
      </w:r>
    </w:p>
    <w:p w14:paraId="555FB76F" w14:textId="77777777" w:rsidR="00F928B0" w:rsidRPr="00060442" w:rsidRDefault="00F928B0" w:rsidP="00F928B0">
      <w:pPr>
        <w:ind w:firstLine="851"/>
        <w:jc w:val="both"/>
        <w:rPr>
          <w:b/>
        </w:rPr>
      </w:pPr>
      <w:r w:rsidRPr="00060442">
        <w:rPr>
          <w:b/>
        </w:rPr>
        <w:t>Модуль «Образовательная деятельность»:</w:t>
      </w:r>
    </w:p>
    <w:p w14:paraId="540CF12B" w14:textId="77777777" w:rsidR="00F928B0" w:rsidRPr="00060442" w:rsidRDefault="00F928B0" w:rsidP="00F928B0">
      <w:pPr>
        <w:ind w:firstLine="851"/>
        <w:jc w:val="both"/>
      </w:pPr>
      <w:r w:rsidRPr="00060442">
        <w:t>- внедрение методик преподавания общеобразовательных дисциплин с учетом профессиональной направленности отрасли, профессии;</w:t>
      </w:r>
    </w:p>
    <w:p w14:paraId="0F8CE247" w14:textId="77777777" w:rsidR="00F928B0" w:rsidRPr="00060442" w:rsidRDefault="00F928B0" w:rsidP="00F928B0">
      <w:pPr>
        <w:ind w:firstLine="851"/>
        <w:jc w:val="both"/>
      </w:pPr>
      <w:r w:rsidRPr="00060442">
        <w:t>- 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профессии;</w:t>
      </w:r>
    </w:p>
    <w:p w14:paraId="2AD18799" w14:textId="77777777" w:rsidR="00F928B0" w:rsidRPr="00060442" w:rsidRDefault="00F928B0" w:rsidP="00F928B0">
      <w:pPr>
        <w:ind w:firstLine="851"/>
        <w:jc w:val="both"/>
      </w:pPr>
      <w:r w:rsidRPr="00060442">
        <w:t>- организация практических занятий, направленных на приобретение опыта работы по профессии;</w:t>
      </w:r>
    </w:p>
    <w:p w14:paraId="434BCF33" w14:textId="77777777" w:rsidR="00F928B0" w:rsidRPr="00060442" w:rsidRDefault="00F928B0" w:rsidP="00F928B0">
      <w:pPr>
        <w:ind w:firstLine="851"/>
        <w:jc w:val="both"/>
      </w:pPr>
      <w:r w:rsidRPr="00060442">
        <w:t xml:space="preserve">-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 </w:t>
      </w:r>
    </w:p>
    <w:p w14:paraId="4E58B077" w14:textId="77777777" w:rsidR="00F928B0" w:rsidRPr="00060442" w:rsidRDefault="00F928B0" w:rsidP="00F928B0">
      <w:pPr>
        <w:ind w:firstLine="851"/>
        <w:jc w:val="both"/>
      </w:pPr>
      <w:r w:rsidRPr="00060442">
        <w:t>- 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3B76B65F" w14:textId="77777777" w:rsidR="00F928B0" w:rsidRPr="00060442" w:rsidRDefault="00F928B0" w:rsidP="00F928B0">
      <w:pPr>
        <w:ind w:firstLine="851"/>
        <w:jc w:val="both"/>
      </w:pPr>
      <w:r w:rsidRPr="00060442">
        <w:t xml:space="preserve"> - 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 </w:t>
      </w:r>
    </w:p>
    <w:p w14:paraId="543F3EFD" w14:textId="77777777" w:rsidR="00F928B0" w:rsidRPr="00060442" w:rsidRDefault="00F928B0" w:rsidP="00F928B0">
      <w:pPr>
        <w:ind w:firstLine="851"/>
        <w:jc w:val="both"/>
      </w:pPr>
      <w:r w:rsidRPr="00060442">
        <w:t xml:space="preserve">-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</w:p>
    <w:p w14:paraId="19606001" w14:textId="77777777" w:rsidR="00F928B0" w:rsidRPr="00060442" w:rsidRDefault="00F928B0" w:rsidP="00F928B0">
      <w:pPr>
        <w:ind w:firstLine="851"/>
        <w:jc w:val="both"/>
      </w:pPr>
      <w:r w:rsidRPr="00060442">
        <w:t xml:space="preserve">- 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родительству. </w:t>
      </w:r>
    </w:p>
    <w:p w14:paraId="43E8FE64" w14:textId="77777777" w:rsidR="00F928B0" w:rsidRPr="00060442" w:rsidRDefault="00F928B0" w:rsidP="00F928B0">
      <w:pPr>
        <w:ind w:firstLine="851"/>
        <w:jc w:val="both"/>
      </w:pPr>
      <w:r w:rsidRPr="00060442">
        <w:t>- организация и проведение экскурсий (в музеи, технопарки, на предприятия и др.), экспедиций, походов.</w:t>
      </w:r>
    </w:p>
    <w:p w14:paraId="2F0CB842" w14:textId="77777777" w:rsidR="00F928B0" w:rsidRPr="00060442" w:rsidRDefault="00F928B0" w:rsidP="00F928B0">
      <w:pPr>
        <w:ind w:firstLine="851"/>
        <w:jc w:val="both"/>
        <w:rPr>
          <w:b/>
        </w:rPr>
      </w:pPr>
      <w:r w:rsidRPr="00060442">
        <w:rPr>
          <w:b/>
        </w:rPr>
        <w:t xml:space="preserve">Модуль «Наставничество» </w:t>
      </w:r>
    </w:p>
    <w:p w14:paraId="16058D6D" w14:textId="77777777" w:rsidR="00F928B0" w:rsidRPr="00060442" w:rsidRDefault="00F928B0" w:rsidP="00F928B0">
      <w:pPr>
        <w:ind w:firstLine="851"/>
        <w:jc w:val="both"/>
      </w:pPr>
      <w:r w:rsidRPr="00060442">
        <w:t xml:space="preserve">- разработка программы наставничества; </w:t>
      </w:r>
    </w:p>
    <w:p w14:paraId="6E0F5314" w14:textId="77777777" w:rsidR="00F928B0" w:rsidRPr="00060442" w:rsidRDefault="00F928B0" w:rsidP="00F928B0">
      <w:pPr>
        <w:ind w:firstLine="851"/>
        <w:jc w:val="both"/>
      </w:pPr>
      <w:r w:rsidRPr="00060442">
        <w:t>-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5CF32737" w14:textId="77777777" w:rsidR="00F928B0" w:rsidRPr="00060442" w:rsidRDefault="00F928B0" w:rsidP="00F928B0">
      <w:pPr>
        <w:ind w:firstLine="851"/>
        <w:jc w:val="both"/>
      </w:pPr>
      <w:r w:rsidRPr="00060442">
        <w:t xml:space="preserve"> - оказание психологической и профессиональной поддержки наставляемому в реализации им индивидуального маршрута и в жизненном самоопределении; </w:t>
      </w:r>
    </w:p>
    <w:p w14:paraId="77345A0B" w14:textId="77777777" w:rsidR="00F928B0" w:rsidRPr="00060442" w:rsidRDefault="00F928B0" w:rsidP="00F928B0">
      <w:pPr>
        <w:ind w:firstLine="851"/>
        <w:jc w:val="both"/>
      </w:pPr>
      <w:r w:rsidRPr="00060442">
        <w:t xml:space="preserve">- определение инструментов оценки эффективности мероприятий по адаптации и стажировке наставляемого; </w:t>
      </w:r>
    </w:p>
    <w:p w14:paraId="2E6F5BDF" w14:textId="77777777" w:rsidR="00F928B0" w:rsidRPr="00060442" w:rsidRDefault="00F928B0" w:rsidP="00F928B0">
      <w:pPr>
        <w:ind w:firstLine="851"/>
        <w:jc w:val="both"/>
      </w:pPr>
      <w:r w:rsidRPr="00060442">
        <w:t>- 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организаций-партнеров);</w:t>
      </w:r>
    </w:p>
    <w:p w14:paraId="012447DE" w14:textId="77777777" w:rsidR="00F928B0" w:rsidRPr="00060442" w:rsidRDefault="00F928B0" w:rsidP="00F928B0">
      <w:pPr>
        <w:ind w:firstLine="851"/>
        <w:jc w:val="both"/>
      </w:pPr>
      <w:r w:rsidRPr="00060442">
        <w:lastRenderedPageBreak/>
        <w:t>-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профессии;</w:t>
      </w:r>
    </w:p>
    <w:p w14:paraId="67E5B88F" w14:textId="77777777" w:rsidR="00F928B0" w:rsidRPr="00060442" w:rsidRDefault="00F928B0" w:rsidP="00F928B0">
      <w:pPr>
        <w:ind w:firstLine="851"/>
        <w:jc w:val="both"/>
      </w:pPr>
      <w:r w:rsidRPr="00060442">
        <w:t>- организация под руководством наставника социально-значимых проектов по профессии.</w:t>
      </w:r>
    </w:p>
    <w:p w14:paraId="1DB1CA4A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«Основные воспитательные мероприятия»</w:t>
      </w:r>
      <w:r w:rsidRPr="00060442">
        <w:t xml:space="preserve"> </w:t>
      </w:r>
    </w:p>
    <w:p w14:paraId="48AA44DC" w14:textId="77777777" w:rsidR="00F928B0" w:rsidRPr="00060442" w:rsidRDefault="00F928B0" w:rsidP="00F928B0">
      <w:pPr>
        <w:ind w:firstLine="851"/>
        <w:jc w:val="both"/>
      </w:pPr>
      <w:r w:rsidRPr="00060442">
        <w:t xml:space="preserve">— 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 </w:t>
      </w:r>
    </w:p>
    <w:p w14:paraId="47208CCE" w14:textId="77777777" w:rsidR="00F928B0" w:rsidRPr="00060442" w:rsidRDefault="00F928B0" w:rsidP="00F928B0">
      <w:pPr>
        <w:ind w:firstLine="851"/>
        <w:jc w:val="both"/>
      </w:pPr>
      <w:r w:rsidRPr="00060442">
        <w:t xml:space="preserve">— 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 партнерами, направленных на знакомство и приобщение к корпоративной культуре предприятия, организации; </w:t>
      </w:r>
    </w:p>
    <w:p w14:paraId="46C68F5B" w14:textId="77777777" w:rsidR="00F928B0" w:rsidRPr="00060442" w:rsidRDefault="00F928B0" w:rsidP="00F928B0">
      <w:pPr>
        <w:ind w:firstLine="851"/>
        <w:jc w:val="both"/>
      </w:pPr>
      <w:r w:rsidRPr="00060442">
        <w:t>— 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 — 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4A766BB4" w14:textId="77777777" w:rsidR="00F928B0" w:rsidRPr="00060442" w:rsidRDefault="00F928B0" w:rsidP="00F928B0">
      <w:pPr>
        <w:ind w:firstLine="851"/>
        <w:jc w:val="both"/>
      </w:pPr>
      <w:r w:rsidRPr="00060442">
        <w:t>-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квесты; − встречи с известными представителями профессии; − круглые столы, просветительские мероприятия с участием амбассадоров профессии.</w:t>
      </w:r>
    </w:p>
    <w:p w14:paraId="3C0EA378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«Организация предметно-пространственной среды»</w:t>
      </w:r>
      <w:r w:rsidRPr="00060442">
        <w:t xml:space="preserve"> </w:t>
      </w:r>
    </w:p>
    <w:p w14:paraId="18A20C96" w14:textId="77777777" w:rsidR="00F928B0" w:rsidRPr="00060442" w:rsidRDefault="00F928B0" w:rsidP="00F928B0">
      <w:pPr>
        <w:ind w:firstLine="851"/>
        <w:jc w:val="both"/>
      </w:pPr>
      <w:r w:rsidRPr="00060442">
        <w:t xml:space="preserve">— 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</w:p>
    <w:p w14:paraId="1BC98FBD" w14:textId="77777777" w:rsidR="00F928B0" w:rsidRPr="00060442" w:rsidRDefault="00F928B0" w:rsidP="00F928B0">
      <w:pPr>
        <w:ind w:firstLine="851"/>
        <w:jc w:val="both"/>
      </w:pPr>
      <w:r w:rsidRPr="00060442">
        <w:t xml:space="preserve">—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14:paraId="1E9C16CF" w14:textId="77777777" w:rsidR="00F928B0" w:rsidRPr="00060442" w:rsidRDefault="00F928B0" w:rsidP="00F928B0">
      <w:pPr>
        <w:ind w:firstLine="851"/>
        <w:jc w:val="both"/>
      </w:pPr>
      <w:r w:rsidRPr="00060442">
        <w:t xml:space="preserve">— 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—исполнение гимна Российской Федерации (в начале учебной недели); </w:t>
      </w:r>
    </w:p>
    <w:p w14:paraId="2A42CD0F" w14:textId="77777777" w:rsidR="00F928B0" w:rsidRPr="00060442" w:rsidRDefault="00F928B0" w:rsidP="00F928B0">
      <w:pPr>
        <w:ind w:firstLine="851"/>
        <w:jc w:val="both"/>
      </w:pPr>
      <w:r w:rsidRPr="00060442">
        <w:t xml:space="preserve">— 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сферы; </w:t>
      </w:r>
    </w:p>
    <w:p w14:paraId="1D94EF66" w14:textId="77777777" w:rsidR="00F928B0" w:rsidRPr="00060442" w:rsidRDefault="00F928B0" w:rsidP="00F928B0">
      <w:pPr>
        <w:ind w:firstLine="851"/>
        <w:jc w:val="both"/>
      </w:pPr>
      <w:r w:rsidRPr="00060442">
        <w:t>— 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75B0CD5B" w14:textId="77777777" w:rsidR="00F928B0" w:rsidRPr="00060442" w:rsidRDefault="00F928B0" w:rsidP="00F928B0">
      <w:pPr>
        <w:ind w:firstLine="851"/>
        <w:jc w:val="both"/>
      </w:pPr>
      <w:r w:rsidRPr="00060442">
        <w:t xml:space="preserve"> — создание и обновление книжных выставок профессиональной литературы, пространства свободного книгообмена; </w:t>
      </w:r>
    </w:p>
    <w:p w14:paraId="1AC309D5" w14:textId="77777777" w:rsidR="00F928B0" w:rsidRPr="00060442" w:rsidRDefault="00F928B0" w:rsidP="00F928B0">
      <w:pPr>
        <w:ind w:firstLine="851"/>
        <w:jc w:val="both"/>
      </w:pPr>
      <w:r w:rsidRPr="00060442">
        <w:t xml:space="preserve">— оборудование, оформление, поддержание и использование спортивных и игровых пространств, площадок, зон активного и спокойного отдыха; </w:t>
      </w:r>
    </w:p>
    <w:p w14:paraId="475CE7E7" w14:textId="77777777" w:rsidR="00F928B0" w:rsidRPr="00060442" w:rsidRDefault="00F928B0" w:rsidP="00F928B0">
      <w:pPr>
        <w:ind w:firstLine="851"/>
        <w:jc w:val="both"/>
      </w:pPr>
      <w:r w:rsidRPr="00060442">
        <w:t xml:space="preserve">— 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 </w:t>
      </w:r>
    </w:p>
    <w:p w14:paraId="5239533F" w14:textId="77777777" w:rsidR="00F928B0" w:rsidRPr="00060442" w:rsidRDefault="00F928B0" w:rsidP="00F928B0">
      <w:pPr>
        <w:ind w:firstLine="851"/>
        <w:jc w:val="both"/>
      </w:pPr>
      <w:r w:rsidRPr="00060442">
        <w:t>— 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безопасности;</w:t>
      </w:r>
    </w:p>
    <w:p w14:paraId="7C3B78EA" w14:textId="77777777" w:rsidR="00F928B0" w:rsidRPr="00060442" w:rsidRDefault="00F928B0" w:rsidP="00F928B0">
      <w:pPr>
        <w:ind w:firstLine="851"/>
        <w:jc w:val="both"/>
      </w:pPr>
      <w:r w:rsidRPr="00060442">
        <w:lastRenderedPageBreak/>
        <w:t xml:space="preserve">— организация музейно-выставочного пространства, содержащего экспозиции об истории и развитии специальности, выдающихся деятелей производственной сферы,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специальности; </w:t>
      </w:r>
    </w:p>
    <w:p w14:paraId="109AB1D5" w14:textId="77777777" w:rsidR="00F928B0" w:rsidRPr="00060442" w:rsidRDefault="00F928B0" w:rsidP="00F928B0">
      <w:pPr>
        <w:ind w:firstLine="851"/>
        <w:jc w:val="both"/>
      </w:pPr>
      <w:r w:rsidRPr="00060442">
        <w:t>— размещение, поддержание, обновление на территории ПОО выставочных объектов, ассоциирующихся со специальностью.</w:t>
      </w:r>
    </w:p>
    <w:p w14:paraId="19A4DF92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«Взаимодействие с родителями (законными представителями)»</w:t>
      </w:r>
      <w:r w:rsidRPr="00060442">
        <w:t xml:space="preserve"> </w:t>
      </w:r>
    </w:p>
    <w:p w14:paraId="65219770" w14:textId="77777777" w:rsidR="00F928B0" w:rsidRPr="00060442" w:rsidRDefault="00F928B0" w:rsidP="00F928B0">
      <w:pPr>
        <w:ind w:firstLine="851"/>
        <w:jc w:val="both"/>
      </w:pPr>
      <w:r w:rsidRPr="00060442">
        <w:t xml:space="preserve">- организацию взаимодействия между родителями обучающихся и преподавателями, администрацией в области воспитания и профессиональной реализации студентов; </w:t>
      </w:r>
    </w:p>
    <w:p w14:paraId="54BB94C1" w14:textId="77777777" w:rsidR="00F928B0" w:rsidRPr="00060442" w:rsidRDefault="00F928B0" w:rsidP="00F928B0">
      <w:pPr>
        <w:ind w:firstLine="851"/>
        <w:jc w:val="both"/>
      </w:pPr>
      <w:r w:rsidRPr="00060442">
        <w:t xml:space="preserve">- проведение родительских собраний по вопросам воспитания, взаимоотношений обучающихся и педагогов, условий обучения и воспитания; </w:t>
      </w:r>
    </w:p>
    <w:p w14:paraId="3B468DA0" w14:textId="77777777" w:rsidR="00F928B0" w:rsidRPr="00060442" w:rsidRDefault="00F928B0" w:rsidP="00F928B0">
      <w:pPr>
        <w:ind w:firstLine="851"/>
        <w:jc w:val="both"/>
      </w:pPr>
      <w:r w:rsidRPr="00060442">
        <w:t xml:space="preserve">- привлечение родителей к подготовке и проведению мероприятий воспитательной направленности. </w:t>
      </w:r>
    </w:p>
    <w:p w14:paraId="1CB400FA" w14:textId="77777777" w:rsidR="00F928B0" w:rsidRPr="00060442" w:rsidRDefault="00F928B0" w:rsidP="00F928B0">
      <w:pPr>
        <w:ind w:firstLine="851"/>
        <w:jc w:val="both"/>
      </w:pPr>
      <w:r w:rsidRPr="00060442">
        <w:t xml:space="preserve">− профессиональные встречи, диалоги с приглашением родителей (законных представителей), работающих по специальности, чествование трудовых династий профессии; </w:t>
      </w:r>
    </w:p>
    <w:p w14:paraId="40964618" w14:textId="77777777" w:rsidR="00F928B0" w:rsidRPr="00060442" w:rsidRDefault="00F928B0" w:rsidP="00F928B0">
      <w:pPr>
        <w:ind w:firstLine="851"/>
        <w:jc w:val="both"/>
      </w:pPr>
      <w:r w:rsidRPr="00060442">
        <w:t>− совместные мероприятия, посвященные Дню профессии.</w:t>
      </w:r>
    </w:p>
    <w:p w14:paraId="600BE74D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«Самоуправление»</w:t>
      </w:r>
      <w:r w:rsidRPr="00060442">
        <w:t xml:space="preserve"> </w:t>
      </w:r>
    </w:p>
    <w:p w14:paraId="43B553FB" w14:textId="77777777" w:rsidR="00F928B0" w:rsidRPr="00060442" w:rsidRDefault="00F928B0" w:rsidP="00F928B0">
      <w:pPr>
        <w:ind w:firstLine="851"/>
        <w:jc w:val="both"/>
      </w:pPr>
      <w:r w:rsidRPr="00060442">
        <w:t xml:space="preserve">- организацию и деятельность в образовательной организации органов самоуправления обучающихся (совет обучающихся или др.); </w:t>
      </w:r>
    </w:p>
    <w:p w14:paraId="1E63AA50" w14:textId="77777777" w:rsidR="00F928B0" w:rsidRPr="00060442" w:rsidRDefault="00F928B0" w:rsidP="00F928B0">
      <w:pPr>
        <w:ind w:firstLine="851"/>
        <w:jc w:val="both"/>
      </w:pPr>
      <w:r w:rsidRPr="00060442">
        <w:t>- 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708988A4" w14:textId="77777777" w:rsidR="00F928B0" w:rsidRPr="00060442" w:rsidRDefault="00F928B0" w:rsidP="00F928B0">
      <w:pPr>
        <w:ind w:firstLine="851"/>
        <w:jc w:val="both"/>
      </w:pPr>
      <w:r w:rsidRPr="00060442">
        <w:t xml:space="preserve"> - 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6569630B" w14:textId="459BD227" w:rsidR="00F928B0" w:rsidRPr="00060442" w:rsidRDefault="00F928B0" w:rsidP="00F928B0">
      <w:pPr>
        <w:ind w:firstLine="851"/>
        <w:jc w:val="both"/>
      </w:pPr>
      <w:r w:rsidRPr="00060442">
        <w:t xml:space="preserve"> - 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18851B36" w14:textId="161B9338" w:rsidR="00F928B0" w:rsidRDefault="00F928B0" w:rsidP="00F928B0">
      <w:pPr>
        <w:ind w:firstLine="851"/>
        <w:jc w:val="both"/>
        <w:rPr>
          <w:b/>
        </w:rPr>
      </w:pPr>
      <w:r>
        <w:rPr>
          <w:b/>
        </w:rPr>
        <w:t>Модуль «Кураторство»</w:t>
      </w:r>
    </w:p>
    <w:p w14:paraId="170993FC" w14:textId="578EB365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«Профилактика и безопасность»</w:t>
      </w:r>
      <w:r w:rsidRPr="00060442">
        <w:t xml:space="preserve"> </w:t>
      </w:r>
    </w:p>
    <w:p w14:paraId="3CA9212D" w14:textId="77777777" w:rsidR="00F928B0" w:rsidRPr="00060442" w:rsidRDefault="00F928B0" w:rsidP="00F928B0">
      <w:pPr>
        <w:ind w:firstLine="851"/>
        <w:jc w:val="both"/>
      </w:pPr>
      <w:r w:rsidRPr="00060442"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 </w:t>
      </w:r>
    </w:p>
    <w:p w14:paraId="3F6A86F3" w14:textId="77777777" w:rsidR="00F928B0" w:rsidRPr="00060442" w:rsidRDefault="00F928B0" w:rsidP="00F928B0">
      <w:pPr>
        <w:ind w:firstLine="851"/>
        <w:jc w:val="both"/>
      </w:pPr>
      <w:r w:rsidRPr="00060442">
        <w:t>—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74C7FCAE" w14:textId="77777777" w:rsidR="00F928B0" w:rsidRPr="00060442" w:rsidRDefault="00F928B0" w:rsidP="00F928B0">
      <w:pPr>
        <w:ind w:firstLine="851"/>
        <w:jc w:val="both"/>
      </w:pPr>
      <w:r w:rsidRPr="00060442">
        <w:t xml:space="preserve"> — 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</w:t>
      </w:r>
    </w:p>
    <w:p w14:paraId="37358856" w14:textId="77777777" w:rsidR="00F928B0" w:rsidRPr="00060442" w:rsidRDefault="00F928B0" w:rsidP="00F928B0">
      <w:pPr>
        <w:ind w:firstLine="851"/>
        <w:jc w:val="both"/>
      </w:pPr>
      <w:r w:rsidRPr="00060442">
        <w:t>—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1BBC1F17" w14:textId="77777777" w:rsidR="00F928B0" w:rsidRPr="00060442" w:rsidRDefault="00F928B0" w:rsidP="00F928B0">
      <w:pPr>
        <w:ind w:firstLine="851"/>
        <w:jc w:val="both"/>
      </w:pPr>
      <w:r w:rsidRPr="00060442">
        <w:t>- организация психолого-педагогической поддержки обучающихся групп риска;</w:t>
      </w:r>
    </w:p>
    <w:p w14:paraId="1B0172A6" w14:textId="77777777" w:rsidR="00F928B0" w:rsidRPr="00060442" w:rsidRDefault="00F928B0" w:rsidP="00F928B0">
      <w:pPr>
        <w:ind w:firstLine="851"/>
        <w:jc w:val="both"/>
      </w:pPr>
      <w:r w:rsidRPr="00060442">
        <w:t xml:space="preserve"> — организацию работы по развитию у обучающихся навыков </w:t>
      </w:r>
      <w:proofErr w:type="spellStart"/>
      <w:r w:rsidRPr="00060442">
        <w:t>саморефлексии</w:t>
      </w:r>
      <w:proofErr w:type="spellEnd"/>
      <w:r w:rsidRPr="00060442">
        <w:t xml:space="preserve">, самоконтроля, устойчивости к негативному воздействию, групповому давлению; </w:t>
      </w:r>
    </w:p>
    <w:p w14:paraId="2198141C" w14:textId="77777777" w:rsidR="00F928B0" w:rsidRPr="00060442" w:rsidRDefault="00F928B0" w:rsidP="00F928B0">
      <w:pPr>
        <w:ind w:firstLine="851"/>
        <w:jc w:val="both"/>
      </w:pPr>
      <w:r w:rsidRPr="00060442">
        <w:t xml:space="preserve">— поддержку инициатив обучающихся, педагогов в сфере укрепления безопасности жизнедеятельности; </w:t>
      </w:r>
    </w:p>
    <w:p w14:paraId="62484CCA" w14:textId="77777777" w:rsidR="00F928B0" w:rsidRPr="00060442" w:rsidRDefault="00F928B0" w:rsidP="00F928B0">
      <w:pPr>
        <w:ind w:firstLine="851"/>
        <w:jc w:val="both"/>
      </w:pPr>
      <w:r w:rsidRPr="00060442">
        <w:t xml:space="preserve">− 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профессии; </w:t>
      </w:r>
    </w:p>
    <w:p w14:paraId="0AB6BA54" w14:textId="77777777" w:rsidR="00F928B0" w:rsidRPr="00060442" w:rsidRDefault="00F928B0" w:rsidP="00F928B0">
      <w:pPr>
        <w:ind w:firstLine="851"/>
        <w:jc w:val="both"/>
      </w:pPr>
      <w:r w:rsidRPr="00060442">
        <w:t>− организация мероприятий по безопасности в цифровой среде, связанных с профессией; − поддержка инициатив обучающихся в сфере укрепления безопасности жизнедеятельности в ПОО, в том числе в рамках освоения образовательных программ по профессии.</w:t>
      </w:r>
    </w:p>
    <w:p w14:paraId="1F16CCEF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«Социальное партнёрство и участие работодателей»</w:t>
      </w:r>
      <w:r w:rsidRPr="00060442">
        <w:t xml:space="preserve"> </w:t>
      </w:r>
    </w:p>
    <w:p w14:paraId="48C0AAF1" w14:textId="77777777" w:rsidR="00F928B0" w:rsidRPr="00060442" w:rsidRDefault="00F928B0" w:rsidP="00F928B0">
      <w:pPr>
        <w:ind w:firstLine="851"/>
        <w:jc w:val="both"/>
      </w:pPr>
      <w:r w:rsidRPr="00060442">
        <w:lastRenderedPageBreak/>
        <w:t xml:space="preserve">- 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</w:p>
    <w:p w14:paraId="226AA948" w14:textId="77777777" w:rsidR="00F928B0" w:rsidRPr="00060442" w:rsidRDefault="00F928B0" w:rsidP="00F928B0">
      <w:pPr>
        <w:ind w:firstLine="851"/>
        <w:jc w:val="both"/>
      </w:pPr>
      <w:r w:rsidRPr="00060442">
        <w:t xml:space="preserve">-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 </w:t>
      </w:r>
    </w:p>
    <w:p w14:paraId="70ECFECD" w14:textId="77777777" w:rsidR="00F928B0" w:rsidRPr="00060442" w:rsidRDefault="00F928B0" w:rsidP="00F928B0">
      <w:pPr>
        <w:ind w:firstLine="851"/>
        <w:jc w:val="both"/>
      </w:pPr>
      <w:r w:rsidRPr="00060442">
        <w:t xml:space="preserve">- 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</w:p>
    <w:p w14:paraId="4EF801E5" w14:textId="77777777" w:rsidR="00F928B0" w:rsidRPr="00060442" w:rsidRDefault="00F928B0" w:rsidP="00F928B0">
      <w:pPr>
        <w:ind w:firstLine="851"/>
        <w:jc w:val="both"/>
      </w:pPr>
      <w:r w:rsidRPr="00060442">
        <w:t>- 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- реализация социальных проектов, разрабатываемых и реализуемых обучающимися и педагогами совместно с организациями-партнёрами (профессионально 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окружение;</w:t>
      </w:r>
    </w:p>
    <w:p w14:paraId="1B6D9F1C" w14:textId="77777777" w:rsidR="00F928B0" w:rsidRPr="00060442" w:rsidRDefault="00F928B0" w:rsidP="00F928B0">
      <w:pPr>
        <w:ind w:firstLine="851"/>
        <w:jc w:val="both"/>
      </w:pPr>
      <w:r w:rsidRPr="00060442">
        <w:t xml:space="preserve"> − организация взаимодействия с представителями сферы деятельности, ознакомительных и познавательных экскурсий с целью погружения в профессию; </w:t>
      </w:r>
    </w:p>
    <w:p w14:paraId="577DC4BF" w14:textId="77777777" w:rsidR="00F928B0" w:rsidRPr="00060442" w:rsidRDefault="00F928B0" w:rsidP="00F928B0">
      <w:pPr>
        <w:ind w:firstLine="851"/>
        <w:jc w:val="both"/>
      </w:pPr>
      <w:r w:rsidRPr="00060442">
        <w:t xml:space="preserve">− организация и проведение на базе организаций-партнёров мероприятий, посвященных профессии: презентации, лекции, акции; </w:t>
      </w:r>
    </w:p>
    <w:p w14:paraId="0EF1A97C" w14:textId="77777777" w:rsidR="00F928B0" w:rsidRPr="00060442" w:rsidRDefault="00F928B0" w:rsidP="00F928B0">
      <w:pPr>
        <w:ind w:firstLine="851"/>
        <w:jc w:val="both"/>
      </w:pPr>
      <w:r w:rsidRPr="00060442">
        <w:t>− реализация социальных проектов по специальности, разрабатываемых и реализуемых совместно обучающимися, педагогами с организациями-партнёрами.</w:t>
      </w:r>
    </w:p>
    <w:p w14:paraId="67FFA235" w14:textId="77777777" w:rsidR="00F928B0" w:rsidRPr="00060442" w:rsidRDefault="00F928B0" w:rsidP="00F928B0">
      <w:pPr>
        <w:ind w:firstLine="851"/>
        <w:jc w:val="both"/>
      </w:pPr>
      <w:r w:rsidRPr="00060442">
        <w:rPr>
          <w:b/>
        </w:rPr>
        <w:t>Модуль «Профессиональное развитие, адаптация и трудоустройство»</w:t>
      </w:r>
      <w:r w:rsidRPr="00060442">
        <w:t xml:space="preserve"> </w:t>
      </w:r>
    </w:p>
    <w:p w14:paraId="54FEB2E1" w14:textId="77777777" w:rsidR="00F928B0" w:rsidRPr="00060442" w:rsidRDefault="00F928B0" w:rsidP="00F928B0">
      <w:pPr>
        <w:ind w:firstLine="851"/>
        <w:jc w:val="both"/>
      </w:pPr>
      <w:r w:rsidRPr="00060442">
        <w:t xml:space="preserve">- участие в конкурсах, фестивалях, олимпиадах профессионального международных), работе над профессиональными проектами (регионального, всероссийского, международного) и др.; мастерства (в т. ч. различного уровня -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 </w:t>
      </w:r>
    </w:p>
    <w:p w14:paraId="4A214398" w14:textId="77777777" w:rsidR="00F928B0" w:rsidRPr="00060442" w:rsidRDefault="00F928B0" w:rsidP="00F928B0">
      <w:pPr>
        <w:ind w:firstLine="851"/>
        <w:jc w:val="both"/>
      </w:pPr>
      <w:r w:rsidRPr="00060442">
        <w:t xml:space="preserve">- экскурсии (на предприятия, в организации), дающие углублённые представления о выбранной специальности и условиях работы; - организацию мероприятий, посвященных истории организаций/предприятий партнёров; с представителями коллективов, с сотрудниками-стажерами,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</w:p>
    <w:p w14:paraId="792B0099" w14:textId="77777777" w:rsidR="00F928B0" w:rsidRPr="00060442" w:rsidRDefault="00F928B0" w:rsidP="00F928B0">
      <w:pPr>
        <w:ind w:firstLine="851"/>
        <w:jc w:val="both"/>
      </w:pPr>
      <w:r w:rsidRPr="00060442">
        <w:t xml:space="preserve">- 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области, онлайн курсов по интересующим темам и направлениям профессионального образования; </w:t>
      </w:r>
    </w:p>
    <w:p w14:paraId="01C2DA62" w14:textId="77777777" w:rsidR="00F928B0" w:rsidRPr="00060442" w:rsidRDefault="00F928B0" w:rsidP="00F928B0">
      <w:pPr>
        <w:ind w:firstLine="851"/>
        <w:jc w:val="both"/>
      </w:pPr>
      <w:r w:rsidRPr="00060442">
        <w:t xml:space="preserve">- 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 проведение тренингов, нацеленных на формирование рефлексивной культуры, совершенствование умений в области анализа и оценки результатов деятельности; </w:t>
      </w:r>
    </w:p>
    <w:p w14:paraId="2B408B30" w14:textId="77777777" w:rsidR="00F928B0" w:rsidRPr="00060442" w:rsidRDefault="00F928B0" w:rsidP="00F928B0">
      <w:pPr>
        <w:ind w:firstLine="851"/>
        <w:jc w:val="both"/>
      </w:pPr>
      <w:r w:rsidRPr="00060442">
        <w:t>− организация конкурса профессионального мастерства, приуроченного к Дню сварщика, День российской науки;</w:t>
      </w:r>
    </w:p>
    <w:p w14:paraId="66288302" w14:textId="77777777" w:rsidR="00F928B0" w:rsidRPr="00060442" w:rsidRDefault="00F928B0" w:rsidP="00F928B0">
      <w:pPr>
        <w:ind w:firstLine="851"/>
        <w:jc w:val="both"/>
      </w:pPr>
      <w:r w:rsidRPr="00060442">
        <w:t xml:space="preserve"> − участие в региональных, всероссийских и международных профессиональных проектах по специальности;</w:t>
      </w:r>
    </w:p>
    <w:p w14:paraId="3B36DB03" w14:textId="77777777" w:rsidR="00F928B0" w:rsidRPr="00060442" w:rsidRDefault="00F928B0" w:rsidP="00F928B0">
      <w:pPr>
        <w:ind w:firstLine="851"/>
        <w:jc w:val="both"/>
      </w:pPr>
      <w:r w:rsidRPr="00060442">
        <w:t xml:space="preserve">− организация участия волонтеров в мероприятиях социальных и производственных партнеров по специальности; </w:t>
      </w:r>
    </w:p>
    <w:p w14:paraId="427CE286" w14:textId="77777777" w:rsidR="00F928B0" w:rsidRPr="00060442" w:rsidRDefault="00F928B0" w:rsidP="00F928B0">
      <w:pPr>
        <w:ind w:firstLine="851"/>
        <w:jc w:val="both"/>
      </w:pPr>
      <w:r w:rsidRPr="00060442">
        <w:t xml:space="preserve">− проведение практико-ориентированных мероприятий, в том числе, в учебных аудиториях, лабораториях, мастерских, оснащенных оборудованием, техническими средствами обучения для </w:t>
      </w:r>
      <w:r w:rsidRPr="00060442">
        <w:lastRenderedPageBreak/>
        <w:t>проведения занятий всех видов, предусмотренных образовательной программой, 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снаряжением.</w:t>
      </w:r>
    </w:p>
    <w:p w14:paraId="4C0AFFC0" w14:textId="77777777" w:rsidR="00F928B0" w:rsidRPr="00060442" w:rsidRDefault="00F928B0" w:rsidP="00F928B0">
      <w:pPr>
        <w:ind w:firstLine="851"/>
        <w:jc w:val="both"/>
        <w:rPr>
          <w:b/>
        </w:rPr>
      </w:pPr>
      <w:r w:rsidRPr="00060442">
        <w:rPr>
          <w:b/>
        </w:rPr>
        <w:t>Дополнительные модули</w:t>
      </w:r>
    </w:p>
    <w:p w14:paraId="5D02571E" w14:textId="77777777" w:rsidR="00F928B0" w:rsidRPr="00060442" w:rsidRDefault="00F928B0" w:rsidP="00F928B0">
      <w:pPr>
        <w:ind w:firstLine="851"/>
        <w:jc w:val="both"/>
      </w:pPr>
      <w:r w:rsidRPr="00060442">
        <w:t xml:space="preserve"> </w:t>
      </w:r>
      <w:r w:rsidRPr="00060442">
        <w:rPr>
          <w:b/>
        </w:rPr>
        <w:t>Модуль Студенческий спортивный клуб «Олимп»</w:t>
      </w:r>
      <w:r w:rsidRPr="00060442">
        <w:t xml:space="preserve"> </w:t>
      </w:r>
    </w:p>
    <w:p w14:paraId="3DD50918" w14:textId="77777777" w:rsidR="00F928B0" w:rsidRPr="00060442" w:rsidRDefault="00F928B0" w:rsidP="00F928B0">
      <w:pPr>
        <w:ind w:firstLine="851"/>
        <w:jc w:val="both"/>
      </w:pPr>
      <w:r w:rsidRPr="00060442">
        <w:t xml:space="preserve">Студенческий спортивный клуб создается с целью эффективного обеспечения возможностей вести здоровый образ жизни, систематически заниматься физической культурой и спортом, повышать уровень спортивного мастерства для участников образовательного процесса и других категорий населения. </w:t>
      </w:r>
    </w:p>
    <w:p w14:paraId="30CAA67A" w14:textId="77777777" w:rsidR="00F928B0" w:rsidRPr="00060442" w:rsidRDefault="00F928B0" w:rsidP="00F928B0">
      <w:pPr>
        <w:ind w:firstLine="851"/>
        <w:jc w:val="both"/>
      </w:pPr>
      <w:r w:rsidRPr="00060442">
        <w:t xml:space="preserve">На базе колледжа действует Студенческий спортивный клуб «Олимп». Задачи клуба: </w:t>
      </w:r>
    </w:p>
    <w:p w14:paraId="6961581B" w14:textId="77777777" w:rsidR="00F928B0" w:rsidRPr="00060442" w:rsidRDefault="00F928B0" w:rsidP="00F928B0">
      <w:pPr>
        <w:ind w:firstLine="851"/>
        <w:jc w:val="both"/>
      </w:pPr>
      <w:r w:rsidRPr="00060442">
        <w:t xml:space="preserve">- популяризация спорта; </w:t>
      </w:r>
    </w:p>
    <w:p w14:paraId="567DF014" w14:textId="77777777" w:rsidR="00F928B0" w:rsidRPr="00060442" w:rsidRDefault="00F928B0" w:rsidP="00F928B0">
      <w:pPr>
        <w:ind w:firstLine="851"/>
        <w:jc w:val="both"/>
      </w:pPr>
      <w:r w:rsidRPr="00060442">
        <w:t xml:space="preserve">- формирование команд по различным видам спорта; </w:t>
      </w:r>
    </w:p>
    <w:p w14:paraId="38701B2A" w14:textId="77777777" w:rsidR="00F928B0" w:rsidRPr="00060442" w:rsidRDefault="00F928B0" w:rsidP="00F928B0">
      <w:pPr>
        <w:ind w:firstLine="851"/>
        <w:jc w:val="both"/>
      </w:pPr>
      <w:r w:rsidRPr="00060442">
        <w:t xml:space="preserve">- организация и проведение физкультурно- оздоровительных и спортивно-массовых мероприятий; </w:t>
      </w:r>
    </w:p>
    <w:p w14:paraId="3FCEE350" w14:textId="77777777" w:rsidR="00F928B0" w:rsidRPr="00060442" w:rsidRDefault="00F928B0" w:rsidP="00F928B0">
      <w:pPr>
        <w:ind w:firstLine="851"/>
        <w:jc w:val="both"/>
      </w:pPr>
      <w:r w:rsidRPr="00060442">
        <w:t>- развитие способностей обучающихся в рамках совместной деятельности;</w:t>
      </w:r>
    </w:p>
    <w:p w14:paraId="7EF351B8" w14:textId="77777777" w:rsidR="00F928B0" w:rsidRPr="00060442" w:rsidRDefault="00F928B0" w:rsidP="00F928B0">
      <w:pPr>
        <w:ind w:firstLine="851"/>
        <w:jc w:val="both"/>
      </w:pPr>
      <w:r w:rsidRPr="00060442">
        <w:t xml:space="preserve">- создание условий для подготовки членов Клуба к выполнению нормативов Всероссийского физкультурно- спортивного комплекса ГТО; </w:t>
      </w:r>
    </w:p>
    <w:p w14:paraId="579301FE" w14:textId="77777777" w:rsidR="00F928B0" w:rsidRPr="00060442" w:rsidRDefault="00F928B0" w:rsidP="00F928B0">
      <w:pPr>
        <w:ind w:firstLine="851"/>
        <w:jc w:val="both"/>
      </w:pPr>
      <w:r w:rsidRPr="00060442">
        <w:t xml:space="preserve">- проведение физкультурных праздников; </w:t>
      </w:r>
    </w:p>
    <w:p w14:paraId="3DC05ABE" w14:textId="77777777" w:rsidR="00F928B0" w:rsidRPr="00060442" w:rsidRDefault="00F928B0" w:rsidP="00F928B0">
      <w:pPr>
        <w:ind w:firstLine="851"/>
        <w:jc w:val="both"/>
      </w:pPr>
      <w:r w:rsidRPr="00060442">
        <w:t xml:space="preserve">Ожидаемые результаты: </w:t>
      </w:r>
    </w:p>
    <w:p w14:paraId="17661354" w14:textId="77777777" w:rsidR="00F928B0" w:rsidRPr="00060442" w:rsidRDefault="00F928B0" w:rsidP="00F928B0">
      <w:pPr>
        <w:ind w:firstLine="851"/>
        <w:jc w:val="both"/>
      </w:pPr>
      <w:r w:rsidRPr="00060442">
        <w:t xml:space="preserve">- привлечение обучающихся к занятиям физической культурой и спортом; </w:t>
      </w:r>
    </w:p>
    <w:p w14:paraId="42002AFF" w14:textId="77777777" w:rsidR="00F928B0" w:rsidRPr="00060442" w:rsidRDefault="00F928B0" w:rsidP="00F928B0">
      <w:pPr>
        <w:ind w:firstLine="851"/>
        <w:jc w:val="both"/>
      </w:pPr>
      <w:r w:rsidRPr="00060442">
        <w:t xml:space="preserve">- организация и проведение массовых физкультурно- оздоровительных и спортивных мероприятий. </w:t>
      </w:r>
    </w:p>
    <w:p w14:paraId="1B7E5C4B" w14:textId="77777777" w:rsidR="00F928B0" w:rsidRPr="00060442" w:rsidRDefault="00F928B0" w:rsidP="00F928B0">
      <w:pPr>
        <w:ind w:firstLine="851"/>
        <w:jc w:val="both"/>
        <w:rPr>
          <w:b/>
        </w:rPr>
      </w:pPr>
      <w:r w:rsidRPr="00060442">
        <w:rPr>
          <w:b/>
        </w:rPr>
        <w:t>Модуль Волонтерское движение «Лига добра»</w:t>
      </w:r>
    </w:p>
    <w:p w14:paraId="59A7730D" w14:textId="77777777" w:rsidR="00F928B0" w:rsidRPr="00060442" w:rsidRDefault="00F928B0" w:rsidP="00F928B0">
      <w:pPr>
        <w:ind w:firstLine="851"/>
        <w:jc w:val="both"/>
      </w:pPr>
      <w:r w:rsidRPr="00060442">
        <w:t xml:space="preserve"> Функция: </w:t>
      </w:r>
    </w:p>
    <w:p w14:paraId="07F59058" w14:textId="77777777" w:rsidR="00F928B0" w:rsidRPr="00060442" w:rsidRDefault="00F928B0" w:rsidP="00F928B0">
      <w:pPr>
        <w:ind w:firstLine="851"/>
        <w:jc w:val="both"/>
      </w:pPr>
      <w:r w:rsidRPr="00060442">
        <w:t xml:space="preserve">- популяризация идей добровольчества, осуществление рекламно-информационной деятельности; </w:t>
      </w:r>
    </w:p>
    <w:p w14:paraId="72AF328B" w14:textId="77777777" w:rsidR="00F928B0" w:rsidRPr="00060442" w:rsidRDefault="00F928B0" w:rsidP="00F928B0">
      <w:pPr>
        <w:ind w:firstLine="851"/>
        <w:jc w:val="both"/>
      </w:pPr>
      <w:r w:rsidRPr="00060442">
        <w:t xml:space="preserve">- создание оптимальных условий для распространения волонтерского движения и активизации участия в социально-значимых акциях и проектах; </w:t>
      </w:r>
    </w:p>
    <w:p w14:paraId="4632EFA3" w14:textId="77777777" w:rsidR="00F928B0" w:rsidRPr="00060442" w:rsidRDefault="00F928B0" w:rsidP="00F928B0">
      <w:pPr>
        <w:ind w:firstLine="851"/>
        <w:jc w:val="both"/>
      </w:pPr>
      <w:r w:rsidRPr="00060442">
        <w:t xml:space="preserve">- вовлечение обучающихся в проекты, связанные с социальной поддержкой различных групп населения. </w:t>
      </w:r>
    </w:p>
    <w:p w14:paraId="2B2024D8" w14:textId="77777777" w:rsidR="00F928B0" w:rsidRPr="00060442" w:rsidRDefault="00F928B0" w:rsidP="00F928B0">
      <w:pPr>
        <w:ind w:firstLine="851"/>
        <w:jc w:val="both"/>
        <w:rPr>
          <w:b/>
        </w:rPr>
      </w:pPr>
      <w:r w:rsidRPr="00060442">
        <w:rPr>
          <w:b/>
        </w:rPr>
        <w:t>Модуль Медиацентр ГАПОУ ЗАК</w:t>
      </w:r>
    </w:p>
    <w:p w14:paraId="0B324A23" w14:textId="77777777" w:rsidR="00F928B0" w:rsidRPr="00060442" w:rsidRDefault="00F928B0" w:rsidP="00F928B0">
      <w:pPr>
        <w:ind w:firstLine="851"/>
        <w:jc w:val="both"/>
      </w:pPr>
      <w:r w:rsidRPr="00060442">
        <w:t xml:space="preserve"> Основные цели и задачи Медиацентра:</w:t>
      </w:r>
    </w:p>
    <w:p w14:paraId="2352E820" w14:textId="77777777" w:rsidR="00F928B0" w:rsidRPr="00060442" w:rsidRDefault="00F928B0" w:rsidP="00F928B0">
      <w:pPr>
        <w:ind w:firstLine="851"/>
        <w:jc w:val="both"/>
      </w:pPr>
      <w:r w:rsidRPr="00060442">
        <w:t xml:space="preserve">— информационная поддержка и содействие органам студенческого самоуправления в освещении их деятельности; </w:t>
      </w:r>
    </w:p>
    <w:p w14:paraId="3E9FCB13" w14:textId="77777777" w:rsidR="00F928B0" w:rsidRPr="00060442" w:rsidRDefault="00F928B0" w:rsidP="00F928B0">
      <w:pPr>
        <w:ind w:firstLine="851"/>
        <w:jc w:val="both"/>
      </w:pPr>
      <w:r w:rsidRPr="00060442">
        <w:t xml:space="preserve">— создание условий для развития социальной, творческой активности студенческой молодежи; </w:t>
      </w:r>
    </w:p>
    <w:p w14:paraId="133E5B44" w14:textId="77777777" w:rsidR="00F928B0" w:rsidRPr="00060442" w:rsidRDefault="00F928B0" w:rsidP="00F928B0">
      <w:pPr>
        <w:ind w:firstLine="851"/>
        <w:jc w:val="both"/>
      </w:pPr>
      <w:r w:rsidRPr="00060442">
        <w:t xml:space="preserve">— формирование общих компетенций, установленных ФГОС СПО; </w:t>
      </w:r>
    </w:p>
    <w:p w14:paraId="5A3FFE7E" w14:textId="77777777" w:rsidR="00F928B0" w:rsidRPr="00060442" w:rsidRDefault="00F928B0" w:rsidP="00F928B0">
      <w:pPr>
        <w:ind w:firstLine="851"/>
        <w:jc w:val="both"/>
      </w:pPr>
      <w:r w:rsidRPr="00060442">
        <w:t xml:space="preserve">— производство и продвижение в информационной среде контента, направленного на укрепление гражданской идентичности и духовно-нравственных ценностей среди молодежи, формирование активной жизненной позиции и патриотичного отношения к развитию Российской Федерации; </w:t>
      </w:r>
    </w:p>
    <w:p w14:paraId="496DE77B" w14:textId="77777777" w:rsidR="00F928B0" w:rsidRPr="00060442" w:rsidRDefault="00F928B0" w:rsidP="00F928B0">
      <w:pPr>
        <w:ind w:firstLine="851"/>
        <w:jc w:val="both"/>
      </w:pPr>
      <w:r w:rsidRPr="00060442">
        <w:t xml:space="preserve">Результаты: </w:t>
      </w:r>
    </w:p>
    <w:p w14:paraId="18563A1E" w14:textId="77777777" w:rsidR="00F928B0" w:rsidRPr="00060442" w:rsidRDefault="00F928B0" w:rsidP="00F928B0">
      <w:pPr>
        <w:ind w:firstLine="851"/>
        <w:jc w:val="both"/>
      </w:pPr>
      <w:r w:rsidRPr="00060442">
        <w:t>- Освещать и анонсировать события, проходимые в колледже;</w:t>
      </w:r>
    </w:p>
    <w:p w14:paraId="3F0061F9" w14:textId="77777777" w:rsidR="00F928B0" w:rsidRPr="00060442" w:rsidRDefault="00F928B0" w:rsidP="00F928B0">
      <w:pPr>
        <w:ind w:firstLine="851"/>
        <w:jc w:val="both"/>
      </w:pPr>
      <w:r w:rsidRPr="00060442">
        <w:t>- Заниматься просветительской деятельностью по отношению к зрителю/читателю/слушателю;</w:t>
      </w:r>
    </w:p>
    <w:p w14:paraId="0CBB5577" w14:textId="77777777" w:rsidR="00F928B0" w:rsidRPr="00060442" w:rsidRDefault="00F928B0" w:rsidP="00F928B0">
      <w:pPr>
        <w:ind w:firstLine="851"/>
        <w:jc w:val="both"/>
      </w:pPr>
      <w:r w:rsidRPr="00060442">
        <w:t>- Выпускать медиапродукт в соответствии с планом работы. - Информировать студентов о своей деятельности.</w:t>
      </w:r>
    </w:p>
    <w:p w14:paraId="7D163271" w14:textId="77777777" w:rsidR="00F928B0" w:rsidRPr="00F928B0" w:rsidRDefault="00F928B0" w:rsidP="00F928B0"/>
    <w:p w14:paraId="14D3FF5A" w14:textId="1B27908E" w:rsidR="00F928B0" w:rsidRDefault="00F928B0" w:rsidP="00F928B0">
      <w:pPr>
        <w:jc w:val="center"/>
        <w:rPr>
          <w:b/>
        </w:rPr>
      </w:pPr>
      <w:bookmarkStart w:id="7" w:name="_Hlk214104461"/>
    </w:p>
    <w:p w14:paraId="57E16416" w14:textId="7CC98B49" w:rsidR="00F928B0" w:rsidRDefault="00F928B0" w:rsidP="00F928B0">
      <w:pPr>
        <w:jc w:val="center"/>
        <w:rPr>
          <w:b/>
        </w:rPr>
      </w:pPr>
    </w:p>
    <w:p w14:paraId="5AF173EB" w14:textId="77777777" w:rsidR="00F928B0" w:rsidRDefault="00F928B0" w:rsidP="00F928B0">
      <w:pPr>
        <w:jc w:val="center"/>
        <w:rPr>
          <w:b/>
        </w:rPr>
      </w:pPr>
    </w:p>
    <w:p w14:paraId="77ABF6CA" w14:textId="77777777" w:rsidR="00F928B0" w:rsidRDefault="00F928B0" w:rsidP="00F928B0">
      <w:pPr>
        <w:jc w:val="center"/>
        <w:rPr>
          <w:b/>
        </w:rPr>
      </w:pPr>
    </w:p>
    <w:p w14:paraId="579A16DB" w14:textId="23F7E229" w:rsidR="00F928B0" w:rsidRPr="00F928B0" w:rsidRDefault="00F928B0" w:rsidP="00F928B0">
      <w:pPr>
        <w:jc w:val="center"/>
        <w:rPr>
          <w:b/>
        </w:rPr>
      </w:pPr>
      <w:r w:rsidRPr="00F928B0">
        <w:rPr>
          <w:b/>
        </w:rPr>
        <w:lastRenderedPageBreak/>
        <w:t>РАЗДЕЛ 2. ОЦЕНКА ОСВОЕНИЯ ОБУЧАЮЩИМИСЯ ОСНОВНОЙ ОБРАЗОВАТЕЛЬНОЙ ПРОГРАММЫ В ЧАСТИ ДОСТИЖЕНИЯ ЛИЧНОСТНЫХ РЕЗУЛЬТАТОВ</w:t>
      </w:r>
    </w:p>
    <w:bookmarkEnd w:id="7"/>
    <w:p w14:paraId="4D6BA87F" w14:textId="77777777" w:rsidR="00F928B0" w:rsidRPr="00F928B0" w:rsidRDefault="00F928B0" w:rsidP="00F928B0">
      <w:pPr>
        <w:jc w:val="center"/>
        <w:rPr>
          <w:b/>
        </w:rPr>
      </w:pPr>
      <w:r w:rsidRPr="00F928B0">
        <w:rPr>
          <w:b/>
        </w:rPr>
        <w:t>2.1. Комплекс критериев оценки личностных результатов обучающихся</w:t>
      </w:r>
    </w:p>
    <w:p w14:paraId="362C0148" w14:textId="77777777" w:rsidR="00F928B0" w:rsidRPr="00F928B0" w:rsidRDefault="00F928B0" w:rsidP="00F928B0">
      <w:pPr>
        <w:ind w:firstLine="851"/>
        <w:jc w:val="both"/>
      </w:pPr>
      <w:r w:rsidRPr="00F928B0"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Комплекс примерных критериев оценки личностных результатов обучающихся: </w:t>
      </w:r>
    </w:p>
    <w:p w14:paraId="5139E545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демонстрация интереса к будущей профессии; </w:t>
      </w:r>
    </w:p>
    <w:p w14:paraId="351D7829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оценка собственного продвижения, личностного развития; </w:t>
      </w:r>
    </w:p>
    <w:p w14:paraId="46978C8B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14:paraId="3EF78D8F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ответственность за результат учебной деятельности и подготовки к профессиональной деятельности; </w:t>
      </w:r>
    </w:p>
    <w:p w14:paraId="39FE715B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проявление высокопрофессиональной трудовой активности; </w:t>
      </w:r>
    </w:p>
    <w:p w14:paraId="714F71B1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участие в исследовательской и проектной работе; </w:t>
      </w:r>
      <w:r w:rsidRPr="00F928B0">
        <w:sym w:font="Symbol" w:char="F02D"/>
      </w:r>
      <w:r w:rsidRPr="00F928B0"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14:paraId="0FC99801" w14:textId="77777777" w:rsidR="00F928B0" w:rsidRPr="00F928B0" w:rsidRDefault="00F928B0" w:rsidP="00F928B0">
      <w:pPr>
        <w:ind w:firstLine="851"/>
        <w:jc w:val="both"/>
        <w:rPr>
          <w:b/>
          <w:sz w:val="22"/>
          <w:szCs w:val="22"/>
        </w:rPr>
      </w:pPr>
      <w:r w:rsidRPr="00F928B0">
        <w:sym w:font="Symbol" w:char="F02D"/>
      </w:r>
      <w:r w:rsidRPr="00F928B0">
        <w:t xml:space="preserve"> соблюдение этических норм общения при взаимодействии с обучающимися, преподавателями, мастерами и руководителями практики;</w:t>
      </w:r>
    </w:p>
    <w:p w14:paraId="43D905DA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конструктивное взаимодействие в учебном коллективе/бригаде;</w:t>
      </w:r>
    </w:p>
    <w:p w14:paraId="77C24B77" w14:textId="77777777" w:rsidR="00F928B0" w:rsidRPr="00F928B0" w:rsidRDefault="00F928B0" w:rsidP="00F928B0">
      <w:pPr>
        <w:ind w:firstLine="851"/>
        <w:jc w:val="both"/>
      </w:pPr>
      <w:r w:rsidRPr="00F928B0">
        <w:t xml:space="preserve"> </w:t>
      </w:r>
      <w:r w:rsidRPr="00F928B0">
        <w:sym w:font="Symbol" w:char="F02D"/>
      </w:r>
      <w:r w:rsidRPr="00F928B0">
        <w:t xml:space="preserve"> демонстрация навыков межличностного делового общения, социального имиджа;</w:t>
      </w:r>
    </w:p>
    <w:p w14:paraId="73D61B2C" w14:textId="77777777" w:rsidR="00F928B0" w:rsidRPr="00F928B0" w:rsidRDefault="00F928B0" w:rsidP="00F928B0">
      <w:pPr>
        <w:ind w:firstLine="851"/>
        <w:jc w:val="both"/>
      </w:pPr>
      <w:r w:rsidRPr="00F928B0">
        <w:t xml:space="preserve"> </w:t>
      </w:r>
      <w:r w:rsidRPr="00F928B0">
        <w:sym w:font="Symbol" w:char="F02D"/>
      </w:r>
      <w:r w:rsidRPr="00F928B0"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14:paraId="77DD6C6E" w14:textId="77777777" w:rsidR="00F928B0" w:rsidRPr="00F928B0" w:rsidRDefault="00F928B0" w:rsidP="00F928B0">
      <w:pPr>
        <w:ind w:firstLine="851"/>
        <w:jc w:val="both"/>
      </w:pPr>
      <w:r w:rsidRPr="00F928B0">
        <w:t xml:space="preserve"> </w:t>
      </w:r>
      <w:r w:rsidRPr="00F928B0">
        <w:sym w:font="Symbol" w:char="F02D"/>
      </w:r>
      <w:r w:rsidRPr="00F928B0">
        <w:t xml:space="preserve"> сформированность гражданской позиции; участие в волонтерском движении; </w:t>
      </w:r>
      <w:r w:rsidRPr="00F928B0">
        <w:sym w:font="Symbol" w:char="F02D"/>
      </w:r>
      <w:r w:rsidRPr="00F928B0">
        <w:t xml:space="preserve"> проявление мировоззренческих установок на готовность молодых людей к работе на благо Отечества; </w:t>
      </w:r>
    </w:p>
    <w:p w14:paraId="0495A523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проявление правовой активности и навыков правомерного поведения, уважения к Закону; </w:t>
      </w:r>
    </w:p>
    <w:p w14:paraId="7BECD5DA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отсутствие фактов проявления идеологии терроризма и экстремизма среди обучающихся;</w:t>
      </w:r>
    </w:p>
    <w:p w14:paraId="47D4F77E" w14:textId="77777777" w:rsidR="00F928B0" w:rsidRPr="00F928B0" w:rsidRDefault="00F928B0" w:rsidP="00F928B0">
      <w:pPr>
        <w:ind w:firstLine="851"/>
        <w:jc w:val="both"/>
      </w:pPr>
      <w:r w:rsidRPr="00F928B0">
        <w:t xml:space="preserve"> </w:t>
      </w:r>
      <w:r w:rsidRPr="00F928B0">
        <w:sym w:font="Symbol" w:char="F02D"/>
      </w:r>
      <w:r w:rsidRPr="00F928B0">
        <w:t xml:space="preserve"> отсутствие социальных конфликтов среди обучающихся, основанных на межнациональной, межрелигиозной почве; </w:t>
      </w:r>
    </w:p>
    <w:p w14:paraId="50277ACF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14:paraId="159F2F78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добровольческие инициативы по поддержки инвалидов и престарелых граждан; </w:t>
      </w:r>
    </w:p>
    <w:p w14:paraId="16ECC106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проявление экологической культуры, бережного отношения к родной земле, природным богатствам России и мира; </w:t>
      </w:r>
    </w:p>
    <w:p w14:paraId="13B5C006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14:paraId="3E946C8A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демонстрация навыков здорового образа жизни и высокий уровень культуры здоровья обучающихся;</w:t>
      </w:r>
    </w:p>
    <w:p w14:paraId="5F14B31D" w14:textId="77777777" w:rsidR="00F928B0" w:rsidRPr="00F928B0" w:rsidRDefault="00F928B0" w:rsidP="00F928B0">
      <w:pPr>
        <w:ind w:firstLine="851"/>
        <w:jc w:val="both"/>
      </w:pPr>
      <w:r w:rsidRPr="00F928B0">
        <w:t xml:space="preserve"> </w:t>
      </w:r>
      <w:r w:rsidRPr="00F928B0">
        <w:sym w:font="Symbol" w:char="F02D"/>
      </w:r>
      <w:r w:rsidRPr="00F928B0"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14:paraId="3828363A" w14:textId="77777777" w:rsidR="00F928B0" w:rsidRPr="00F928B0" w:rsidRDefault="00F928B0" w:rsidP="00F928B0">
      <w:pPr>
        <w:ind w:firstLine="851"/>
        <w:jc w:val="both"/>
      </w:pPr>
      <w:r w:rsidRPr="00F928B0">
        <w:sym w:font="Symbol" w:char="F02D"/>
      </w:r>
      <w:r w:rsidRPr="00F928B0">
        <w:t xml:space="preserve"> участие в конкурсах профессионального мастерства и в командных проектах; </w:t>
      </w:r>
    </w:p>
    <w:p w14:paraId="79B52EFA" w14:textId="77777777" w:rsidR="00F928B0" w:rsidRPr="00F928B0" w:rsidRDefault="00F928B0" w:rsidP="00F928B0">
      <w:pPr>
        <w:ind w:firstLine="851"/>
        <w:jc w:val="both"/>
        <w:rPr>
          <w:kern w:val="32"/>
        </w:rPr>
      </w:pPr>
      <w:r w:rsidRPr="00F928B0">
        <w:sym w:font="Symbol" w:char="F02D"/>
      </w:r>
      <w:r w:rsidRPr="00F928B0">
        <w:t xml:space="preserve"> 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действительности.</w:t>
      </w:r>
    </w:p>
    <w:p w14:paraId="36D819D8" w14:textId="77777777" w:rsidR="00F928B0" w:rsidRPr="00F928B0" w:rsidRDefault="00F928B0" w:rsidP="00F928B0">
      <w:pPr>
        <w:ind w:firstLine="851"/>
        <w:jc w:val="both"/>
        <w:rPr>
          <w:b/>
        </w:rPr>
      </w:pPr>
    </w:p>
    <w:p w14:paraId="1B643209" w14:textId="77777777" w:rsidR="00F928B0" w:rsidRPr="00F928B0" w:rsidRDefault="00F928B0" w:rsidP="00F928B0">
      <w:pPr>
        <w:ind w:firstLine="851"/>
        <w:jc w:val="both"/>
        <w:rPr>
          <w:b/>
        </w:rPr>
      </w:pPr>
    </w:p>
    <w:p w14:paraId="6DE05071" w14:textId="77777777" w:rsidR="00F928B0" w:rsidRPr="00F928B0" w:rsidRDefault="00F928B0" w:rsidP="00F928B0">
      <w:pPr>
        <w:rPr>
          <w:b/>
        </w:rPr>
      </w:pPr>
    </w:p>
    <w:p w14:paraId="517B02B3" w14:textId="77777777" w:rsidR="00F928B0" w:rsidRPr="00F928B0" w:rsidRDefault="00F928B0" w:rsidP="00F928B0">
      <w:pPr>
        <w:rPr>
          <w:b/>
        </w:rPr>
      </w:pPr>
    </w:p>
    <w:p w14:paraId="77236C68" w14:textId="7BF8D6B5" w:rsidR="00F928B0" w:rsidRDefault="00F928B0" w:rsidP="00F928B0">
      <w:pPr>
        <w:rPr>
          <w:b/>
        </w:rPr>
      </w:pPr>
    </w:p>
    <w:p w14:paraId="1451E3E1" w14:textId="77777777" w:rsidR="00F928B0" w:rsidRPr="00F928B0" w:rsidRDefault="00F928B0" w:rsidP="00F928B0">
      <w:pPr>
        <w:rPr>
          <w:b/>
        </w:rPr>
      </w:pPr>
    </w:p>
    <w:p w14:paraId="2502DAC1" w14:textId="77777777" w:rsidR="00F928B0" w:rsidRPr="00F928B0" w:rsidRDefault="00F928B0" w:rsidP="00F928B0">
      <w:pPr>
        <w:rPr>
          <w:b/>
        </w:rPr>
      </w:pPr>
    </w:p>
    <w:p w14:paraId="798ED316" w14:textId="77777777" w:rsidR="00F928B0" w:rsidRPr="00F928B0" w:rsidRDefault="00F928B0" w:rsidP="00F928B0">
      <w:pPr>
        <w:rPr>
          <w:b/>
        </w:rPr>
      </w:pPr>
    </w:p>
    <w:p w14:paraId="7744DCF0" w14:textId="77777777" w:rsidR="00F928B0" w:rsidRPr="00F928B0" w:rsidRDefault="00F928B0" w:rsidP="00F928B0">
      <w:pPr>
        <w:jc w:val="center"/>
        <w:rPr>
          <w:b/>
        </w:rPr>
      </w:pPr>
      <w:r w:rsidRPr="00F928B0">
        <w:rPr>
          <w:b/>
        </w:rPr>
        <w:lastRenderedPageBreak/>
        <w:t>2.2. Ожидаемые результаты</w:t>
      </w:r>
    </w:p>
    <w:tbl>
      <w:tblPr>
        <w:tblW w:w="110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1"/>
        <w:gridCol w:w="2437"/>
        <w:gridCol w:w="670"/>
        <w:gridCol w:w="52"/>
        <w:gridCol w:w="659"/>
        <w:gridCol w:w="3830"/>
      </w:tblGrid>
      <w:tr w:rsidR="00F928B0" w:rsidRPr="00F928B0" w14:paraId="056C46CA" w14:textId="77777777" w:rsidTr="00FA27A2">
        <w:tc>
          <w:tcPr>
            <w:tcW w:w="3411" w:type="dxa"/>
          </w:tcPr>
          <w:p w14:paraId="27DCDD66" w14:textId="77777777" w:rsidR="00F928B0" w:rsidRPr="00F928B0" w:rsidRDefault="00F928B0" w:rsidP="00F928B0">
            <w:pPr>
              <w:rPr>
                <w:b/>
              </w:rPr>
            </w:pPr>
            <w:bookmarkStart w:id="8" w:name="_Hlk73632186"/>
            <w:r w:rsidRPr="00F928B0">
              <w:rPr>
                <w:b/>
              </w:rPr>
              <w:t xml:space="preserve">Личностные результаты реализации программы воспитания </w:t>
            </w:r>
            <w:r w:rsidRPr="00F928B0">
              <w:rPr>
                <w:i/>
                <w:iCs/>
              </w:rPr>
              <w:t>(дескрипторы)</w:t>
            </w:r>
          </w:p>
        </w:tc>
        <w:tc>
          <w:tcPr>
            <w:tcW w:w="2437" w:type="dxa"/>
          </w:tcPr>
          <w:p w14:paraId="5F264F6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Формы и методы оценивания</w:t>
            </w:r>
          </w:p>
        </w:tc>
        <w:tc>
          <w:tcPr>
            <w:tcW w:w="670" w:type="dxa"/>
          </w:tcPr>
          <w:p w14:paraId="5BC1B301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Код ОК</w:t>
            </w:r>
          </w:p>
        </w:tc>
        <w:tc>
          <w:tcPr>
            <w:tcW w:w="711" w:type="dxa"/>
            <w:gridSpan w:val="2"/>
            <w:vAlign w:val="center"/>
          </w:tcPr>
          <w:p w14:paraId="30FD2639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Код ЛР</w:t>
            </w:r>
          </w:p>
        </w:tc>
        <w:tc>
          <w:tcPr>
            <w:tcW w:w="3830" w:type="dxa"/>
            <w:vAlign w:val="center"/>
          </w:tcPr>
          <w:p w14:paraId="7AB03205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Показатели оценивания</w:t>
            </w:r>
          </w:p>
          <w:p w14:paraId="547BD770" w14:textId="77777777" w:rsidR="00F928B0" w:rsidRPr="00F928B0" w:rsidRDefault="00F928B0" w:rsidP="00F928B0">
            <w:pPr>
              <w:rPr>
                <w:b/>
              </w:rPr>
            </w:pPr>
          </w:p>
          <w:p w14:paraId="2E04B3A3" w14:textId="77777777" w:rsidR="00F928B0" w:rsidRPr="00F928B0" w:rsidRDefault="00F928B0" w:rsidP="00F928B0">
            <w:pPr>
              <w:rPr>
                <w:b/>
              </w:rPr>
            </w:pPr>
          </w:p>
        </w:tc>
      </w:tr>
      <w:tr w:rsidR="00F928B0" w:rsidRPr="00F928B0" w14:paraId="453B38A1" w14:textId="77777777" w:rsidTr="00FA27A2">
        <w:tc>
          <w:tcPr>
            <w:tcW w:w="3411" w:type="dxa"/>
          </w:tcPr>
          <w:p w14:paraId="25E46D4E" w14:textId="77777777" w:rsidR="00F928B0" w:rsidRPr="00F928B0" w:rsidRDefault="00F928B0" w:rsidP="00F928B0">
            <w:pPr>
              <w:rPr>
                <w:b/>
                <w:i/>
                <w:iCs/>
              </w:rPr>
            </w:pPr>
            <w:r w:rsidRPr="00F928B0">
              <w:t>Осознающий себя гражданином и защитником великой страны.</w:t>
            </w:r>
          </w:p>
        </w:tc>
        <w:tc>
          <w:tcPr>
            <w:tcW w:w="2437" w:type="dxa"/>
          </w:tcPr>
          <w:p w14:paraId="47420C79" w14:textId="77777777" w:rsidR="00F928B0" w:rsidRPr="00F928B0" w:rsidRDefault="00F928B0" w:rsidP="00F928B0">
            <w:pPr>
              <w:rPr>
                <w:b/>
                <w:i/>
                <w:iCs/>
              </w:rPr>
            </w:pPr>
            <w:r w:rsidRPr="00F928B0">
              <w:t>Участие в мероприятиях</w:t>
            </w:r>
          </w:p>
        </w:tc>
        <w:tc>
          <w:tcPr>
            <w:tcW w:w="670" w:type="dxa"/>
          </w:tcPr>
          <w:p w14:paraId="4BE54E34" w14:textId="77777777" w:rsidR="00F928B0" w:rsidRPr="00F928B0" w:rsidRDefault="00F928B0" w:rsidP="00F928B0">
            <w:pPr>
              <w:rPr>
                <w:b/>
                <w:i/>
                <w:iCs/>
              </w:rPr>
            </w:pPr>
            <w:r w:rsidRPr="00F928B0">
              <w:t>ОК0 1-11</w:t>
            </w:r>
          </w:p>
        </w:tc>
        <w:tc>
          <w:tcPr>
            <w:tcW w:w="711" w:type="dxa"/>
            <w:gridSpan w:val="2"/>
            <w:vAlign w:val="center"/>
          </w:tcPr>
          <w:p w14:paraId="36F60F56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</w:t>
            </w:r>
          </w:p>
        </w:tc>
        <w:tc>
          <w:tcPr>
            <w:tcW w:w="3830" w:type="dxa"/>
            <w:vAlign w:val="center"/>
          </w:tcPr>
          <w:p w14:paraId="18B7260B" w14:textId="77777777" w:rsidR="00F928B0" w:rsidRPr="00F928B0" w:rsidRDefault="00F928B0" w:rsidP="00F928B0">
            <w:pPr>
              <w:rPr>
                <w:b/>
              </w:rPr>
            </w:pPr>
            <w:r w:rsidRPr="00F928B0">
              <w:t xml:space="preserve">-Доля студентов, вовлеченных в мероприятия военно-патриотической направленности; -Доля студентов, способных выполнить </w:t>
            </w:r>
            <w:proofErr w:type="spellStart"/>
            <w:r w:rsidRPr="00F928B0">
              <w:t>нормативыГТО</w:t>
            </w:r>
            <w:proofErr w:type="spellEnd"/>
            <w:r w:rsidRPr="00F928B0">
              <w:t>; -Доля студентов, вовлеченных в поисковое движение и архивную работу</w:t>
            </w:r>
          </w:p>
        </w:tc>
      </w:tr>
      <w:tr w:rsidR="00F928B0" w:rsidRPr="00F928B0" w14:paraId="06191670" w14:textId="77777777" w:rsidTr="00FA27A2">
        <w:tc>
          <w:tcPr>
            <w:tcW w:w="3411" w:type="dxa"/>
          </w:tcPr>
          <w:p w14:paraId="0BF86104" w14:textId="77777777" w:rsidR="00F928B0" w:rsidRPr="00F928B0" w:rsidRDefault="00F928B0" w:rsidP="00F928B0">
            <w:pPr>
              <w:rPr>
                <w:b/>
              </w:rPr>
            </w:pPr>
            <w:r w:rsidRPr="00F928B0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437" w:type="dxa"/>
          </w:tcPr>
          <w:p w14:paraId="52AE98D7" w14:textId="77777777" w:rsidR="00F928B0" w:rsidRPr="00F928B0" w:rsidRDefault="00F928B0" w:rsidP="00F928B0">
            <w:pPr>
              <w:rPr>
                <w:b/>
              </w:rPr>
            </w:pPr>
            <w:r w:rsidRPr="00F928B0">
              <w:t>Участие в мероприятиях</w:t>
            </w:r>
          </w:p>
        </w:tc>
        <w:tc>
          <w:tcPr>
            <w:tcW w:w="670" w:type="dxa"/>
          </w:tcPr>
          <w:p w14:paraId="0F2A4766" w14:textId="77777777" w:rsidR="00F928B0" w:rsidRPr="00F928B0" w:rsidRDefault="00F928B0" w:rsidP="00F928B0">
            <w:pPr>
              <w:rPr>
                <w:b/>
              </w:rPr>
            </w:pPr>
            <w:r w:rsidRPr="00F928B0">
              <w:t>ОК 01-11</w:t>
            </w:r>
          </w:p>
        </w:tc>
        <w:tc>
          <w:tcPr>
            <w:tcW w:w="711" w:type="dxa"/>
            <w:gridSpan w:val="2"/>
            <w:vAlign w:val="center"/>
          </w:tcPr>
          <w:p w14:paraId="6401DEF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2</w:t>
            </w:r>
          </w:p>
        </w:tc>
        <w:tc>
          <w:tcPr>
            <w:tcW w:w="3830" w:type="dxa"/>
            <w:vAlign w:val="center"/>
          </w:tcPr>
          <w:p w14:paraId="36D4359A" w14:textId="77777777" w:rsidR="00F928B0" w:rsidRPr="00F928B0" w:rsidRDefault="00F928B0" w:rsidP="00F928B0">
            <w:pPr>
              <w:rPr>
                <w:b/>
              </w:rPr>
            </w:pPr>
            <w:r w:rsidRPr="00F928B0">
              <w:t>- Доля студентов, вовлеченных в студенческие движения; -Доля студентов, участвующих в конкурсах, олимпиадах и чемпионатах профессионального мастерства; -Доля студентов, участвующих в творческих фестивалях, концертах, конференциях, семинарах, форумах.</w:t>
            </w:r>
          </w:p>
        </w:tc>
      </w:tr>
      <w:tr w:rsidR="00F928B0" w:rsidRPr="00F928B0" w14:paraId="7366B76A" w14:textId="77777777" w:rsidTr="00FA27A2">
        <w:tc>
          <w:tcPr>
            <w:tcW w:w="3411" w:type="dxa"/>
          </w:tcPr>
          <w:p w14:paraId="0B7E70BA" w14:textId="77777777" w:rsidR="00F928B0" w:rsidRPr="00F928B0" w:rsidRDefault="00F928B0" w:rsidP="00F928B0">
            <w:r w:rsidRPr="00F928B0"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437" w:type="dxa"/>
          </w:tcPr>
          <w:p w14:paraId="0CB73F3A" w14:textId="77777777" w:rsidR="00F928B0" w:rsidRPr="00F928B0" w:rsidRDefault="00F928B0" w:rsidP="00F928B0">
            <w:r w:rsidRPr="00F928B0">
              <w:t xml:space="preserve">Внутренний учет </w:t>
            </w:r>
          </w:p>
        </w:tc>
        <w:tc>
          <w:tcPr>
            <w:tcW w:w="670" w:type="dxa"/>
          </w:tcPr>
          <w:p w14:paraId="6D015BA0" w14:textId="77777777" w:rsidR="00F928B0" w:rsidRPr="00F928B0" w:rsidRDefault="00F928B0" w:rsidP="00F928B0">
            <w:r w:rsidRPr="00F928B0">
              <w:t>ОК 01-11</w:t>
            </w:r>
          </w:p>
        </w:tc>
        <w:tc>
          <w:tcPr>
            <w:tcW w:w="711" w:type="dxa"/>
            <w:gridSpan w:val="2"/>
            <w:vAlign w:val="center"/>
          </w:tcPr>
          <w:p w14:paraId="6824F4DF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3</w:t>
            </w:r>
          </w:p>
        </w:tc>
        <w:tc>
          <w:tcPr>
            <w:tcW w:w="3830" w:type="dxa"/>
            <w:vAlign w:val="center"/>
          </w:tcPr>
          <w:p w14:paraId="6CD2F0A4" w14:textId="77777777" w:rsidR="00F928B0" w:rsidRPr="00F928B0" w:rsidRDefault="00F928B0" w:rsidP="00F928B0">
            <w:r w:rsidRPr="00F928B0">
              <w:t>- Доля студентов, вовлеченных в мероприятия гражданско-патриотической направленности; - Количество конфликтов среди обучающихся, основанных на межнациональной, межрелигиозной почве. - Количество фактов проявления идеологии терроризма и экстремизма среди обучающихся. -Доля обучающихся состоящих на внутреннем учёте колледжа.</w:t>
            </w:r>
          </w:p>
        </w:tc>
      </w:tr>
      <w:tr w:rsidR="00F928B0" w:rsidRPr="00F928B0" w14:paraId="49E42A79" w14:textId="77777777" w:rsidTr="00FA27A2">
        <w:tc>
          <w:tcPr>
            <w:tcW w:w="3411" w:type="dxa"/>
          </w:tcPr>
          <w:p w14:paraId="469756D1" w14:textId="77777777" w:rsidR="00F928B0" w:rsidRPr="00F928B0" w:rsidRDefault="00F928B0" w:rsidP="00F928B0">
            <w:r w:rsidRPr="00F928B0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437" w:type="dxa"/>
          </w:tcPr>
          <w:p w14:paraId="36EA6CC3" w14:textId="77777777" w:rsidR="00F928B0" w:rsidRPr="00F928B0" w:rsidRDefault="00F928B0" w:rsidP="00F928B0">
            <w:r w:rsidRPr="00F928B0">
              <w:t>Участие в мероприятиях профессионально трудовой и профориентационной направленности. Мониторинг социальных сетей. Тестирование. Наблюдение.</w:t>
            </w:r>
          </w:p>
        </w:tc>
        <w:tc>
          <w:tcPr>
            <w:tcW w:w="670" w:type="dxa"/>
          </w:tcPr>
          <w:p w14:paraId="5A5B50B3" w14:textId="77777777" w:rsidR="00F928B0" w:rsidRPr="00F928B0" w:rsidRDefault="00F928B0" w:rsidP="00F928B0">
            <w:r w:rsidRPr="00F928B0">
              <w:t>ОК 01-11</w:t>
            </w:r>
          </w:p>
        </w:tc>
        <w:tc>
          <w:tcPr>
            <w:tcW w:w="711" w:type="dxa"/>
            <w:gridSpan w:val="2"/>
            <w:vAlign w:val="center"/>
          </w:tcPr>
          <w:p w14:paraId="7C33D763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4</w:t>
            </w:r>
          </w:p>
        </w:tc>
        <w:tc>
          <w:tcPr>
            <w:tcW w:w="3830" w:type="dxa"/>
            <w:vAlign w:val="center"/>
          </w:tcPr>
          <w:p w14:paraId="6BDAF489" w14:textId="77777777" w:rsidR="00F928B0" w:rsidRPr="00F928B0" w:rsidRDefault="00F928B0" w:rsidP="00F928B0">
            <w:r w:rsidRPr="00F928B0">
              <w:t xml:space="preserve">-Доля студентов, участвующих в конкурсах, олимпиадах и чемпионатах профессионального мастерства; -Доля студентов, владеющих базовыми навыками </w:t>
            </w:r>
            <w:proofErr w:type="spellStart"/>
            <w:r w:rsidRPr="00F928B0">
              <w:t>вобласти</w:t>
            </w:r>
            <w:proofErr w:type="spellEnd"/>
            <w:r w:rsidRPr="00F928B0">
              <w:t xml:space="preserve"> ИКТ технологий.</w:t>
            </w:r>
          </w:p>
        </w:tc>
      </w:tr>
      <w:tr w:rsidR="00F928B0" w:rsidRPr="00F928B0" w14:paraId="35F9E361" w14:textId="77777777" w:rsidTr="00FA27A2">
        <w:tc>
          <w:tcPr>
            <w:tcW w:w="3411" w:type="dxa"/>
          </w:tcPr>
          <w:p w14:paraId="513E43CA" w14:textId="77777777" w:rsidR="00F928B0" w:rsidRPr="00F928B0" w:rsidRDefault="00F928B0" w:rsidP="00F928B0">
            <w:r w:rsidRPr="00F928B0">
              <w:lastRenderedPageBreak/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</w:t>
            </w:r>
          </w:p>
        </w:tc>
        <w:tc>
          <w:tcPr>
            <w:tcW w:w="2437" w:type="dxa"/>
          </w:tcPr>
          <w:p w14:paraId="457C14CC" w14:textId="77777777" w:rsidR="00F928B0" w:rsidRDefault="00F928B0" w:rsidP="00F928B0">
            <w:r w:rsidRPr="00F928B0">
              <w:t xml:space="preserve">Участие в </w:t>
            </w:r>
            <w:proofErr w:type="spellStart"/>
            <w:r w:rsidRPr="00F928B0">
              <w:t>мероприя</w:t>
            </w:r>
            <w:proofErr w:type="spellEnd"/>
            <w:r w:rsidRPr="00F928B0">
              <w:t xml:space="preserve"> </w:t>
            </w:r>
            <w:proofErr w:type="spellStart"/>
            <w:r w:rsidRPr="00F928B0">
              <w:t>тиях</w:t>
            </w:r>
            <w:proofErr w:type="spellEnd"/>
          </w:p>
          <w:p w14:paraId="5CBB826F" w14:textId="66903632" w:rsidR="001859BC" w:rsidRPr="00F928B0" w:rsidRDefault="001859BC" w:rsidP="00F928B0"/>
        </w:tc>
        <w:tc>
          <w:tcPr>
            <w:tcW w:w="670" w:type="dxa"/>
          </w:tcPr>
          <w:p w14:paraId="2087C54D" w14:textId="77777777" w:rsidR="00F928B0" w:rsidRPr="00F928B0" w:rsidRDefault="00F928B0" w:rsidP="00F928B0">
            <w:r w:rsidRPr="00F928B0">
              <w:t>ОК 01-11</w:t>
            </w:r>
          </w:p>
        </w:tc>
        <w:tc>
          <w:tcPr>
            <w:tcW w:w="711" w:type="dxa"/>
            <w:gridSpan w:val="2"/>
            <w:vAlign w:val="center"/>
          </w:tcPr>
          <w:p w14:paraId="13A8E0CF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5</w:t>
            </w:r>
          </w:p>
        </w:tc>
        <w:tc>
          <w:tcPr>
            <w:tcW w:w="3830" w:type="dxa"/>
            <w:vAlign w:val="center"/>
          </w:tcPr>
          <w:p w14:paraId="50C523C3" w14:textId="77777777" w:rsidR="00F928B0" w:rsidRPr="00F928B0" w:rsidRDefault="00F928B0" w:rsidP="00F928B0">
            <w:r w:rsidRPr="00F928B0">
              <w:t xml:space="preserve">-Доля студентов, вовлеченных в мероприятия гражданско-патриотической направленности; -Доля студентов, выявленных в ходе проведенного мониторинга </w:t>
            </w:r>
          </w:p>
        </w:tc>
      </w:tr>
      <w:tr w:rsidR="00F928B0" w:rsidRPr="00F928B0" w14:paraId="3D488F4B" w14:textId="77777777" w:rsidTr="00FA27A2">
        <w:tc>
          <w:tcPr>
            <w:tcW w:w="3411" w:type="dxa"/>
          </w:tcPr>
          <w:p w14:paraId="4E94DD86" w14:textId="77777777" w:rsidR="00F928B0" w:rsidRPr="00F928B0" w:rsidRDefault="00F928B0" w:rsidP="00F928B0">
            <w:r w:rsidRPr="00F928B0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437" w:type="dxa"/>
          </w:tcPr>
          <w:p w14:paraId="40033CFD" w14:textId="77777777" w:rsidR="00F928B0" w:rsidRPr="00F928B0" w:rsidRDefault="00F928B0" w:rsidP="00F928B0">
            <w:r w:rsidRPr="00F928B0">
              <w:t xml:space="preserve">Участие  в волонтерском движении; -добровольческие инициативы </w:t>
            </w:r>
          </w:p>
        </w:tc>
        <w:tc>
          <w:tcPr>
            <w:tcW w:w="670" w:type="dxa"/>
          </w:tcPr>
          <w:p w14:paraId="5747918C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6FA78751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6</w:t>
            </w:r>
          </w:p>
        </w:tc>
        <w:tc>
          <w:tcPr>
            <w:tcW w:w="3830" w:type="dxa"/>
            <w:vAlign w:val="center"/>
          </w:tcPr>
          <w:p w14:paraId="08FF1801" w14:textId="77777777" w:rsidR="00F928B0" w:rsidRPr="00F928B0" w:rsidRDefault="00F928B0" w:rsidP="00F928B0">
            <w:r w:rsidRPr="00F928B0">
              <w:t>- Доля студентов, вовлеченных в волонтерское движение; -Доля студентов, вовлеченных в мероприятия гражданско-</w:t>
            </w:r>
            <w:proofErr w:type="spellStart"/>
            <w:r w:rsidRPr="00F928B0">
              <w:t>патриот.направленности</w:t>
            </w:r>
            <w:proofErr w:type="spellEnd"/>
            <w:r w:rsidRPr="00F928B0">
              <w:t>.</w:t>
            </w:r>
          </w:p>
        </w:tc>
      </w:tr>
      <w:tr w:rsidR="00F928B0" w:rsidRPr="00F928B0" w14:paraId="5E5970FD" w14:textId="77777777" w:rsidTr="00FA27A2">
        <w:tc>
          <w:tcPr>
            <w:tcW w:w="3411" w:type="dxa"/>
          </w:tcPr>
          <w:p w14:paraId="23ADFB2D" w14:textId="77777777" w:rsidR="00F928B0" w:rsidRPr="00F928B0" w:rsidRDefault="00F928B0" w:rsidP="00F928B0">
            <w:r w:rsidRPr="00F928B0"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437" w:type="dxa"/>
          </w:tcPr>
          <w:p w14:paraId="6489B966" w14:textId="77777777" w:rsidR="00F928B0" w:rsidRPr="00F928B0" w:rsidRDefault="00F928B0" w:rsidP="00F928B0">
            <w:r w:rsidRPr="00F928B0">
              <w:t>Наблюдение Анкетирование</w:t>
            </w:r>
          </w:p>
        </w:tc>
        <w:tc>
          <w:tcPr>
            <w:tcW w:w="670" w:type="dxa"/>
          </w:tcPr>
          <w:p w14:paraId="129A65E9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484445AE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7</w:t>
            </w:r>
          </w:p>
        </w:tc>
        <w:tc>
          <w:tcPr>
            <w:tcW w:w="3830" w:type="dxa"/>
            <w:vAlign w:val="center"/>
          </w:tcPr>
          <w:p w14:paraId="7E31FA3A" w14:textId="77777777" w:rsidR="00F928B0" w:rsidRPr="00F928B0" w:rsidRDefault="00F928B0" w:rsidP="00F928B0">
            <w:r w:rsidRPr="00F928B0">
              <w:t xml:space="preserve">- Доля студентов, вовлеченных в волонтерское движение; - Количество </w:t>
            </w:r>
            <w:proofErr w:type="spellStart"/>
            <w:r w:rsidRPr="00F928B0">
              <w:t>конфликтныхситуаций</w:t>
            </w:r>
            <w:proofErr w:type="spellEnd"/>
            <w:r w:rsidRPr="00F928B0">
              <w:t>.</w:t>
            </w:r>
          </w:p>
        </w:tc>
      </w:tr>
      <w:tr w:rsidR="00F928B0" w:rsidRPr="00F928B0" w14:paraId="1136D761" w14:textId="77777777" w:rsidTr="00FA27A2">
        <w:tc>
          <w:tcPr>
            <w:tcW w:w="3411" w:type="dxa"/>
          </w:tcPr>
          <w:p w14:paraId="285085BC" w14:textId="77777777" w:rsidR="00F928B0" w:rsidRPr="00F928B0" w:rsidRDefault="00F928B0" w:rsidP="00F928B0">
            <w:r w:rsidRPr="00F928B0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437" w:type="dxa"/>
          </w:tcPr>
          <w:p w14:paraId="34273F62" w14:textId="77777777" w:rsidR="00F928B0" w:rsidRPr="00F928B0" w:rsidRDefault="00F928B0" w:rsidP="00F928B0">
            <w:r w:rsidRPr="00F928B0">
              <w:t>Участие в мероприятиях</w:t>
            </w:r>
          </w:p>
        </w:tc>
        <w:tc>
          <w:tcPr>
            <w:tcW w:w="670" w:type="dxa"/>
          </w:tcPr>
          <w:p w14:paraId="60B77462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78F8AF03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8</w:t>
            </w:r>
          </w:p>
        </w:tc>
        <w:tc>
          <w:tcPr>
            <w:tcW w:w="3830" w:type="dxa"/>
            <w:vAlign w:val="center"/>
          </w:tcPr>
          <w:p w14:paraId="775EF701" w14:textId="77777777" w:rsidR="00F928B0" w:rsidRPr="00F928B0" w:rsidRDefault="00F928B0" w:rsidP="00F928B0">
            <w:r w:rsidRPr="00F928B0">
              <w:t>-Доля студентов, вовлеченных в мероприятия гражданско-</w:t>
            </w:r>
            <w:proofErr w:type="spellStart"/>
            <w:r w:rsidRPr="00F928B0">
              <w:t>патриот.направленности</w:t>
            </w:r>
            <w:proofErr w:type="spellEnd"/>
            <w:r w:rsidRPr="00F928B0">
              <w:t>; - Доля студентов, вовлеченных в волонтерское движение; - Количество конфликтов среди обучающихся, основанных на межнациональной, межрелигиозной почве.</w:t>
            </w:r>
          </w:p>
        </w:tc>
      </w:tr>
      <w:tr w:rsidR="00F928B0" w:rsidRPr="00F928B0" w14:paraId="19C86D75" w14:textId="77777777" w:rsidTr="00FA27A2">
        <w:tc>
          <w:tcPr>
            <w:tcW w:w="3411" w:type="dxa"/>
          </w:tcPr>
          <w:p w14:paraId="7FF15B02" w14:textId="77777777" w:rsidR="00F928B0" w:rsidRPr="00F928B0" w:rsidRDefault="00F928B0" w:rsidP="00F928B0">
            <w:r w:rsidRPr="00F928B0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437" w:type="dxa"/>
          </w:tcPr>
          <w:p w14:paraId="693D5376" w14:textId="77777777" w:rsidR="00F928B0" w:rsidRPr="00F928B0" w:rsidRDefault="00F928B0" w:rsidP="00F928B0">
            <w:r w:rsidRPr="00F928B0">
              <w:t>Участие в мероприятиях Анкетирование</w:t>
            </w:r>
          </w:p>
        </w:tc>
        <w:tc>
          <w:tcPr>
            <w:tcW w:w="670" w:type="dxa"/>
          </w:tcPr>
          <w:p w14:paraId="70B7B9E5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536372D6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9</w:t>
            </w:r>
          </w:p>
        </w:tc>
        <w:tc>
          <w:tcPr>
            <w:tcW w:w="3830" w:type="dxa"/>
            <w:vAlign w:val="center"/>
          </w:tcPr>
          <w:p w14:paraId="29396445" w14:textId="77777777" w:rsidR="00F928B0" w:rsidRPr="00F928B0" w:rsidRDefault="00F928B0" w:rsidP="00F928B0">
            <w:r w:rsidRPr="00F928B0">
              <w:t xml:space="preserve">-Количество обучающихся, принимающих участие в спортивных соревнованиях; -Количество </w:t>
            </w:r>
            <w:proofErr w:type="spellStart"/>
            <w:r w:rsidRPr="00F928B0">
              <w:t>обучающихся,сдавших</w:t>
            </w:r>
            <w:proofErr w:type="spellEnd"/>
            <w:r w:rsidRPr="00F928B0">
              <w:t xml:space="preserve"> нормы ГТО; -Доля обучающихся, занимающихся в спортивных секциях; -Количество призеров в спортивных мероприятиях различного уровня. </w:t>
            </w:r>
          </w:p>
        </w:tc>
      </w:tr>
      <w:tr w:rsidR="00F928B0" w:rsidRPr="00F928B0" w14:paraId="7AD3FC72" w14:textId="77777777" w:rsidTr="00FA27A2">
        <w:tc>
          <w:tcPr>
            <w:tcW w:w="3411" w:type="dxa"/>
          </w:tcPr>
          <w:p w14:paraId="391BD26F" w14:textId="77777777" w:rsidR="00F928B0" w:rsidRPr="00F928B0" w:rsidRDefault="00F928B0" w:rsidP="00F928B0">
            <w:r w:rsidRPr="00F928B0"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437" w:type="dxa"/>
          </w:tcPr>
          <w:p w14:paraId="7B64B740" w14:textId="77777777" w:rsidR="00F928B0" w:rsidRPr="00F928B0" w:rsidRDefault="00F928B0" w:rsidP="00F928B0">
            <w:r w:rsidRPr="00F928B0">
              <w:t>Участие в мероприятиях и акциях экологической направленности. Анкетирование</w:t>
            </w:r>
          </w:p>
        </w:tc>
        <w:tc>
          <w:tcPr>
            <w:tcW w:w="670" w:type="dxa"/>
          </w:tcPr>
          <w:p w14:paraId="61D704AA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10DAD5B0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10</w:t>
            </w:r>
          </w:p>
        </w:tc>
        <w:tc>
          <w:tcPr>
            <w:tcW w:w="3830" w:type="dxa"/>
            <w:vAlign w:val="center"/>
          </w:tcPr>
          <w:p w14:paraId="364471F1" w14:textId="77777777" w:rsidR="00F928B0" w:rsidRPr="00F928B0" w:rsidRDefault="00F928B0" w:rsidP="00F928B0">
            <w:r w:rsidRPr="00F928B0">
              <w:t>-Доля студентов, вовлеченных в волонтерское движение; -Доля студентов, вовлеченных в мероприятия экологической направленности; -Доля обучающихся, участвующих в проектах экологической направленности.</w:t>
            </w:r>
          </w:p>
        </w:tc>
      </w:tr>
      <w:tr w:rsidR="00F928B0" w:rsidRPr="00F928B0" w14:paraId="7C31CBC2" w14:textId="77777777" w:rsidTr="00FA27A2">
        <w:tc>
          <w:tcPr>
            <w:tcW w:w="3411" w:type="dxa"/>
          </w:tcPr>
          <w:p w14:paraId="31888FB6" w14:textId="77777777" w:rsidR="00F928B0" w:rsidRPr="00F928B0" w:rsidRDefault="00F928B0" w:rsidP="00F928B0">
            <w:r w:rsidRPr="00F928B0">
              <w:t xml:space="preserve">Проявляющий уважение к эстетическим ценностям, </w:t>
            </w:r>
            <w:r w:rsidRPr="00F928B0">
              <w:lastRenderedPageBreak/>
              <w:t>обладающий основами эстетической культуры.</w:t>
            </w:r>
          </w:p>
        </w:tc>
        <w:tc>
          <w:tcPr>
            <w:tcW w:w="2437" w:type="dxa"/>
          </w:tcPr>
          <w:p w14:paraId="5EFDFAFA" w14:textId="77777777" w:rsidR="00F928B0" w:rsidRPr="00F928B0" w:rsidRDefault="00F928B0" w:rsidP="00F928B0">
            <w:r w:rsidRPr="00F928B0">
              <w:lastRenderedPageBreak/>
              <w:t xml:space="preserve">Наблюдение </w:t>
            </w:r>
          </w:p>
          <w:p w14:paraId="50923C0F" w14:textId="77777777" w:rsidR="00F928B0" w:rsidRPr="00F928B0" w:rsidRDefault="00F928B0" w:rsidP="00F928B0">
            <w:r w:rsidRPr="00F928B0">
              <w:lastRenderedPageBreak/>
              <w:t>Демонстрация эстетического вкуса</w:t>
            </w:r>
          </w:p>
        </w:tc>
        <w:tc>
          <w:tcPr>
            <w:tcW w:w="670" w:type="dxa"/>
          </w:tcPr>
          <w:p w14:paraId="1516F33A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2C7DC180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11</w:t>
            </w:r>
          </w:p>
        </w:tc>
        <w:tc>
          <w:tcPr>
            <w:tcW w:w="3830" w:type="dxa"/>
            <w:vAlign w:val="center"/>
          </w:tcPr>
          <w:p w14:paraId="6F7525A3" w14:textId="77777777" w:rsidR="00F928B0" w:rsidRPr="00F928B0" w:rsidRDefault="00F928B0" w:rsidP="00F928B0">
            <w:r w:rsidRPr="00F928B0">
              <w:t xml:space="preserve">-Доля студентов, вовлеченных в мероприятия по направлению </w:t>
            </w:r>
            <w:r w:rsidRPr="00F928B0">
              <w:lastRenderedPageBreak/>
              <w:t>«</w:t>
            </w:r>
            <w:proofErr w:type="spellStart"/>
            <w:r w:rsidRPr="00F928B0">
              <w:t>Культуро</w:t>
            </w:r>
            <w:proofErr w:type="spellEnd"/>
            <w:r w:rsidRPr="00F928B0">
              <w:t>-творческое и эстетическое воспитание».</w:t>
            </w:r>
          </w:p>
        </w:tc>
      </w:tr>
      <w:tr w:rsidR="00F928B0" w:rsidRPr="00F928B0" w14:paraId="0913A308" w14:textId="77777777" w:rsidTr="00FA27A2">
        <w:trPr>
          <w:trHeight w:val="2512"/>
        </w:trPr>
        <w:tc>
          <w:tcPr>
            <w:tcW w:w="3411" w:type="dxa"/>
          </w:tcPr>
          <w:p w14:paraId="1D62C0E6" w14:textId="77777777" w:rsidR="00F928B0" w:rsidRPr="00F928B0" w:rsidRDefault="00F928B0" w:rsidP="00F928B0">
            <w:r w:rsidRPr="00F928B0">
              <w:lastRenderedPageBreak/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437" w:type="dxa"/>
          </w:tcPr>
          <w:p w14:paraId="708EEEED" w14:textId="77777777" w:rsidR="00F928B0" w:rsidRPr="00F928B0" w:rsidRDefault="00F928B0" w:rsidP="00F928B0">
            <w:r w:rsidRPr="00F928B0">
              <w:t xml:space="preserve">Наблюдение </w:t>
            </w:r>
          </w:p>
          <w:p w14:paraId="3670DCDB" w14:textId="77777777" w:rsidR="00F928B0" w:rsidRPr="00F928B0" w:rsidRDefault="00F928B0" w:rsidP="00F928B0">
            <w:r w:rsidRPr="00F928B0">
              <w:t>Демонстрация гражданской позиции</w:t>
            </w:r>
          </w:p>
        </w:tc>
        <w:tc>
          <w:tcPr>
            <w:tcW w:w="670" w:type="dxa"/>
          </w:tcPr>
          <w:p w14:paraId="22D5809F" w14:textId="77777777" w:rsidR="00F928B0" w:rsidRPr="00F928B0" w:rsidRDefault="00F928B0" w:rsidP="00F928B0"/>
        </w:tc>
        <w:tc>
          <w:tcPr>
            <w:tcW w:w="711" w:type="dxa"/>
            <w:gridSpan w:val="2"/>
            <w:vAlign w:val="center"/>
          </w:tcPr>
          <w:p w14:paraId="73B41D0A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12</w:t>
            </w:r>
          </w:p>
        </w:tc>
        <w:tc>
          <w:tcPr>
            <w:tcW w:w="3830" w:type="dxa"/>
            <w:vAlign w:val="center"/>
          </w:tcPr>
          <w:p w14:paraId="5FCAFB32" w14:textId="77777777" w:rsidR="00F928B0" w:rsidRPr="00F928B0" w:rsidRDefault="00F928B0" w:rsidP="00F928B0">
            <w:r w:rsidRPr="00F928B0">
              <w:t>-Доля студентов, вовлеченных в реализацию направления «</w:t>
            </w:r>
            <w:proofErr w:type="spellStart"/>
            <w:r w:rsidRPr="00F928B0">
              <w:t>Духовнонравственное</w:t>
            </w:r>
            <w:proofErr w:type="spellEnd"/>
            <w:r w:rsidRPr="00F928B0">
              <w:t xml:space="preserve"> воспитание».</w:t>
            </w:r>
          </w:p>
        </w:tc>
      </w:tr>
      <w:tr w:rsidR="00F928B0" w:rsidRPr="00F928B0" w14:paraId="3A72FCC5" w14:textId="77777777" w:rsidTr="00FA27A2">
        <w:tc>
          <w:tcPr>
            <w:tcW w:w="11059" w:type="dxa"/>
            <w:gridSpan w:val="6"/>
            <w:vAlign w:val="center"/>
          </w:tcPr>
          <w:p w14:paraId="516212A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928B0" w:rsidRPr="00F928B0" w14:paraId="64A86BF0" w14:textId="77777777" w:rsidTr="00FA27A2">
        <w:tc>
          <w:tcPr>
            <w:tcW w:w="6570" w:type="dxa"/>
            <w:gridSpan w:val="4"/>
          </w:tcPr>
          <w:p w14:paraId="6857D274" w14:textId="77777777" w:rsidR="00F928B0" w:rsidRPr="00F928B0" w:rsidRDefault="00F928B0" w:rsidP="00F928B0">
            <w:r w:rsidRPr="00F928B0"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4487" w:type="dxa"/>
            <w:gridSpan w:val="2"/>
            <w:vAlign w:val="center"/>
          </w:tcPr>
          <w:p w14:paraId="0C319186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13</w:t>
            </w:r>
          </w:p>
        </w:tc>
      </w:tr>
      <w:tr w:rsidR="00F928B0" w:rsidRPr="00F928B0" w14:paraId="434C3C71" w14:textId="77777777" w:rsidTr="00FA27A2">
        <w:tc>
          <w:tcPr>
            <w:tcW w:w="6570" w:type="dxa"/>
            <w:gridSpan w:val="4"/>
          </w:tcPr>
          <w:p w14:paraId="2C41C11D" w14:textId="77777777" w:rsidR="00F928B0" w:rsidRPr="00F928B0" w:rsidRDefault="00F928B0" w:rsidP="00F928B0">
            <w:r w:rsidRPr="00F928B0"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4487" w:type="dxa"/>
            <w:gridSpan w:val="2"/>
            <w:vAlign w:val="center"/>
          </w:tcPr>
          <w:p w14:paraId="719A30BA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14</w:t>
            </w:r>
          </w:p>
        </w:tc>
      </w:tr>
      <w:tr w:rsidR="00F928B0" w:rsidRPr="00F928B0" w14:paraId="688D100B" w14:textId="77777777" w:rsidTr="00FA27A2">
        <w:tc>
          <w:tcPr>
            <w:tcW w:w="6570" w:type="dxa"/>
            <w:gridSpan w:val="4"/>
          </w:tcPr>
          <w:p w14:paraId="5EB7920A" w14:textId="77777777" w:rsidR="00F928B0" w:rsidRPr="00F928B0" w:rsidRDefault="00F928B0" w:rsidP="00F928B0">
            <w:r w:rsidRPr="00F928B0">
              <w:t>Готовый к профессиональной конкуренции и конструктивной реакции на критику.</w:t>
            </w:r>
          </w:p>
        </w:tc>
        <w:tc>
          <w:tcPr>
            <w:tcW w:w="4487" w:type="dxa"/>
            <w:gridSpan w:val="2"/>
            <w:vAlign w:val="center"/>
          </w:tcPr>
          <w:p w14:paraId="436A856A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15</w:t>
            </w:r>
          </w:p>
        </w:tc>
      </w:tr>
      <w:tr w:rsidR="00F928B0" w:rsidRPr="00F928B0" w14:paraId="36724DA4" w14:textId="77777777" w:rsidTr="00FA27A2">
        <w:tc>
          <w:tcPr>
            <w:tcW w:w="6570" w:type="dxa"/>
            <w:gridSpan w:val="4"/>
          </w:tcPr>
          <w:p w14:paraId="06AD5C5A" w14:textId="77777777" w:rsidR="00F928B0" w:rsidRPr="00F928B0" w:rsidRDefault="00F928B0" w:rsidP="00F928B0">
            <w:r w:rsidRPr="00F928B0"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4487" w:type="dxa"/>
            <w:gridSpan w:val="2"/>
            <w:vAlign w:val="center"/>
          </w:tcPr>
          <w:p w14:paraId="43BCA0D1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16</w:t>
            </w:r>
          </w:p>
        </w:tc>
      </w:tr>
      <w:tr w:rsidR="00F928B0" w:rsidRPr="00F928B0" w14:paraId="2699AB80" w14:textId="77777777" w:rsidTr="00FA27A2">
        <w:tc>
          <w:tcPr>
            <w:tcW w:w="6570" w:type="dxa"/>
            <w:gridSpan w:val="4"/>
          </w:tcPr>
          <w:p w14:paraId="5A194CA4" w14:textId="77777777" w:rsidR="00F928B0" w:rsidRPr="00F928B0" w:rsidRDefault="00F928B0" w:rsidP="00F928B0">
            <w:r w:rsidRPr="00F928B0"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4487" w:type="dxa"/>
            <w:gridSpan w:val="2"/>
            <w:vAlign w:val="center"/>
          </w:tcPr>
          <w:p w14:paraId="179E1509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17</w:t>
            </w:r>
          </w:p>
        </w:tc>
      </w:tr>
      <w:tr w:rsidR="00F928B0" w:rsidRPr="00F928B0" w14:paraId="6C667252" w14:textId="77777777" w:rsidTr="00FA27A2">
        <w:tc>
          <w:tcPr>
            <w:tcW w:w="6570" w:type="dxa"/>
            <w:gridSpan w:val="4"/>
          </w:tcPr>
          <w:p w14:paraId="70550DF0" w14:textId="77777777" w:rsidR="00F928B0" w:rsidRPr="00F928B0" w:rsidRDefault="00F928B0" w:rsidP="00F928B0">
            <w:r w:rsidRPr="00F928B0"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4487" w:type="dxa"/>
            <w:gridSpan w:val="2"/>
            <w:vAlign w:val="center"/>
          </w:tcPr>
          <w:p w14:paraId="0A04921F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18</w:t>
            </w:r>
          </w:p>
        </w:tc>
      </w:tr>
      <w:tr w:rsidR="00F928B0" w:rsidRPr="00F928B0" w14:paraId="5D1EBB35" w14:textId="77777777" w:rsidTr="00FA27A2">
        <w:tc>
          <w:tcPr>
            <w:tcW w:w="6570" w:type="dxa"/>
            <w:gridSpan w:val="4"/>
          </w:tcPr>
          <w:p w14:paraId="313CA36F" w14:textId="77777777" w:rsidR="00F928B0" w:rsidRPr="00F928B0" w:rsidRDefault="00F928B0" w:rsidP="00F928B0">
            <w:r w:rsidRPr="00F928B0"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4487" w:type="dxa"/>
            <w:gridSpan w:val="2"/>
            <w:vAlign w:val="center"/>
          </w:tcPr>
          <w:p w14:paraId="7E56A5AC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19</w:t>
            </w:r>
          </w:p>
        </w:tc>
      </w:tr>
      <w:tr w:rsidR="00F928B0" w:rsidRPr="00F928B0" w14:paraId="44E7DF80" w14:textId="77777777" w:rsidTr="00FA27A2">
        <w:tc>
          <w:tcPr>
            <w:tcW w:w="6570" w:type="dxa"/>
            <w:gridSpan w:val="4"/>
          </w:tcPr>
          <w:p w14:paraId="7F00C6AD" w14:textId="77777777" w:rsidR="00F928B0" w:rsidRPr="00F928B0" w:rsidRDefault="00F928B0" w:rsidP="00F928B0">
            <w:r w:rsidRPr="00F928B0"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4487" w:type="dxa"/>
            <w:gridSpan w:val="2"/>
            <w:vAlign w:val="center"/>
          </w:tcPr>
          <w:p w14:paraId="5BD2E6AA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20</w:t>
            </w:r>
          </w:p>
        </w:tc>
      </w:tr>
      <w:tr w:rsidR="00F928B0" w:rsidRPr="00F928B0" w14:paraId="17B665EA" w14:textId="77777777" w:rsidTr="00FA27A2">
        <w:tc>
          <w:tcPr>
            <w:tcW w:w="6570" w:type="dxa"/>
            <w:gridSpan w:val="4"/>
          </w:tcPr>
          <w:p w14:paraId="0E75FFE1" w14:textId="77777777" w:rsidR="00F928B0" w:rsidRPr="00F928B0" w:rsidRDefault="00F928B0" w:rsidP="00F928B0">
            <w:r w:rsidRPr="00F928B0">
              <w:t>Самостоятельный и ответственный в принятии решений во всех сферах своей деятельности</w:t>
            </w:r>
          </w:p>
        </w:tc>
        <w:tc>
          <w:tcPr>
            <w:tcW w:w="4487" w:type="dxa"/>
            <w:gridSpan w:val="2"/>
            <w:vAlign w:val="center"/>
          </w:tcPr>
          <w:p w14:paraId="5FE60E10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 21</w:t>
            </w:r>
          </w:p>
        </w:tc>
      </w:tr>
      <w:bookmarkEnd w:id="8"/>
    </w:tbl>
    <w:p w14:paraId="4B707D47" w14:textId="77777777" w:rsidR="00F928B0" w:rsidRPr="00F928B0" w:rsidRDefault="00F928B0" w:rsidP="00F928B0">
      <w:pPr>
        <w:rPr>
          <w:b/>
        </w:rPr>
      </w:pPr>
    </w:p>
    <w:p w14:paraId="3582DA45" w14:textId="77777777" w:rsidR="00F928B0" w:rsidRPr="00F928B0" w:rsidRDefault="00F928B0" w:rsidP="00F928B0">
      <w:pPr>
        <w:jc w:val="center"/>
        <w:rPr>
          <w:b/>
        </w:rPr>
      </w:pPr>
      <w:r w:rsidRPr="00F928B0">
        <w:rPr>
          <w:b/>
        </w:rPr>
        <w:lastRenderedPageBreak/>
        <w:t xml:space="preserve">2.3. Планируемые личностные результаты </w:t>
      </w:r>
      <w:r w:rsidRPr="00F928B0">
        <w:rPr>
          <w:b/>
        </w:rPr>
        <w:br/>
        <w:t>в ходе реализации образовательной программы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F928B0" w:rsidRPr="00F928B0" w14:paraId="35409B4F" w14:textId="77777777" w:rsidTr="00FA27A2">
        <w:tc>
          <w:tcPr>
            <w:tcW w:w="5387" w:type="dxa"/>
          </w:tcPr>
          <w:p w14:paraId="77FC5BDC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 xml:space="preserve">Наименование профессионального модуля, </w:t>
            </w:r>
            <w:r w:rsidRPr="00F928B0">
              <w:rPr>
                <w:b/>
              </w:rPr>
              <w:br/>
              <w:t xml:space="preserve">учебной дисциплины </w:t>
            </w:r>
          </w:p>
        </w:tc>
        <w:tc>
          <w:tcPr>
            <w:tcW w:w="4961" w:type="dxa"/>
          </w:tcPr>
          <w:p w14:paraId="275CFC1D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 xml:space="preserve">Код личностных результатов реализации программы воспитания </w:t>
            </w:r>
          </w:p>
        </w:tc>
      </w:tr>
      <w:tr w:rsidR="00F928B0" w:rsidRPr="00F928B0" w14:paraId="56C95494" w14:textId="77777777" w:rsidTr="00FA27A2">
        <w:tc>
          <w:tcPr>
            <w:tcW w:w="5387" w:type="dxa"/>
          </w:tcPr>
          <w:p w14:paraId="0A92F713" w14:textId="77777777" w:rsidR="00F928B0" w:rsidRPr="00F928B0" w:rsidRDefault="00F928B0" w:rsidP="00F928B0">
            <w:pPr>
              <w:rPr>
                <w:b/>
                <w:i/>
                <w:iCs/>
                <w:highlight w:val="yellow"/>
                <w:lang w:val="x-none" w:eastAsia="x-none"/>
              </w:rPr>
            </w:pPr>
            <w:r w:rsidRPr="00F928B0">
              <w:t>ОУД.01 Русский язык</w:t>
            </w:r>
          </w:p>
        </w:tc>
        <w:tc>
          <w:tcPr>
            <w:tcW w:w="4961" w:type="dxa"/>
          </w:tcPr>
          <w:p w14:paraId="431D516B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ЛР1  ЛР5 ЛР7  ЛР8  ЛР11 ЛР12 ЛР13 </w:t>
            </w:r>
          </w:p>
        </w:tc>
      </w:tr>
      <w:tr w:rsidR="00F928B0" w:rsidRPr="00F928B0" w14:paraId="5FC45755" w14:textId="77777777" w:rsidTr="00FA27A2">
        <w:tc>
          <w:tcPr>
            <w:tcW w:w="5387" w:type="dxa"/>
          </w:tcPr>
          <w:p w14:paraId="04BEA263" w14:textId="77777777" w:rsidR="00F928B0" w:rsidRPr="00F928B0" w:rsidRDefault="00F928B0" w:rsidP="00F928B0">
            <w:pPr>
              <w:rPr>
                <w:b/>
                <w:i/>
                <w:iCs/>
                <w:highlight w:val="yellow"/>
                <w:lang w:val="x-none" w:eastAsia="x-none"/>
              </w:rPr>
            </w:pPr>
            <w:r w:rsidRPr="00F928B0">
              <w:t>ОУД.02 Литература</w:t>
            </w:r>
          </w:p>
        </w:tc>
        <w:tc>
          <w:tcPr>
            <w:tcW w:w="4961" w:type="dxa"/>
          </w:tcPr>
          <w:p w14:paraId="206863AB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ЛР1  ЛР5 ЛР7  ЛР8  ЛР11 ЛР12 ЛР13 </w:t>
            </w:r>
          </w:p>
        </w:tc>
      </w:tr>
      <w:tr w:rsidR="00F928B0" w:rsidRPr="00F928B0" w14:paraId="68127B0E" w14:textId="77777777" w:rsidTr="00FA27A2">
        <w:tc>
          <w:tcPr>
            <w:tcW w:w="5387" w:type="dxa"/>
          </w:tcPr>
          <w:p w14:paraId="0A574B46" w14:textId="77777777" w:rsidR="00F928B0" w:rsidRPr="00F928B0" w:rsidRDefault="00F928B0" w:rsidP="00F928B0">
            <w:pPr>
              <w:rPr>
                <w:b/>
                <w:i/>
                <w:iCs/>
                <w:highlight w:val="yellow"/>
                <w:lang w:val="x-none" w:eastAsia="x-none"/>
              </w:rPr>
            </w:pPr>
            <w:r w:rsidRPr="00F928B0">
              <w:t>ОУД.03 Иностранный язык</w:t>
            </w:r>
          </w:p>
        </w:tc>
        <w:tc>
          <w:tcPr>
            <w:tcW w:w="4961" w:type="dxa"/>
          </w:tcPr>
          <w:p w14:paraId="51EF656A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ЛР1  ЛР5 ЛР7  ЛР8  ЛР11 ЛР12 ЛР13 </w:t>
            </w:r>
          </w:p>
        </w:tc>
      </w:tr>
      <w:tr w:rsidR="00F928B0" w:rsidRPr="00F928B0" w14:paraId="6BDF3B71" w14:textId="77777777" w:rsidTr="00FA27A2">
        <w:tc>
          <w:tcPr>
            <w:tcW w:w="5387" w:type="dxa"/>
          </w:tcPr>
          <w:p w14:paraId="2807C957" w14:textId="77777777" w:rsidR="00F928B0" w:rsidRPr="00F928B0" w:rsidRDefault="00F928B0" w:rsidP="00F928B0">
            <w:r w:rsidRPr="00F928B0">
              <w:t>ОУД.04 История</w:t>
            </w:r>
          </w:p>
        </w:tc>
        <w:tc>
          <w:tcPr>
            <w:tcW w:w="4961" w:type="dxa"/>
          </w:tcPr>
          <w:p w14:paraId="4DC3CEBE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 xml:space="preserve">ЛР1 ЛР2 ЛР3 ЛР4 ЛР5 ЛР6 ЛР7 ЛР8 ЛР9 ЛР10 ЛР11 ЛР12 </w:t>
            </w:r>
          </w:p>
        </w:tc>
      </w:tr>
      <w:tr w:rsidR="00F928B0" w:rsidRPr="00F928B0" w14:paraId="05902206" w14:textId="77777777" w:rsidTr="00FA27A2">
        <w:tc>
          <w:tcPr>
            <w:tcW w:w="5387" w:type="dxa"/>
          </w:tcPr>
          <w:p w14:paraId="6DF857E2" w14:textId="77777777" w:rsidR="00F928B0" w:rsidRPr="00F928B0" w:rsidRDefault="00F928B0" w:rsidP="00F928B0">
            <w:r w:rsidRPr="00F928B0">
              <w:t>ОУД.05 Физическая культура</w:t>
            </w:r>
          </w:p>
        </w:tc>
        <w:tc>
          <w:tcPr>
            <w:tcW w:w="4961" w:type="dxa"/>
          </w:tcPr>
          <w:p w14:paraId="6B50606D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ЛР5 ЛР9 ЛР11</w:t>
            </w:r>
          </w:p>
        </w:tc>
      </w:tr>
      <w:tr w:rsidR="00F928B0" w:rsidRPr="00F928B0" w14:paraId="179124F8" w14:textId="77777777" w:rsidTr="00FA27A2">
        <w:tc>
          <w:tcPr>
            <w:tcW w:w="5387" w:type="dxa"/>
          </w:tcPr>
          <w:p w14:paraId="0575ED5E" w14:textId="77777777" w:rsidR="00F928B0" w:rsidRPr="00F928B0" w:rsidRDefault="00F928B0" w:rsidP="00F928B0">
            <w:r w:rsidRPr="00F928B0">
              <w:t>ОУД.06 ОБЖ</w:t>
            </w:r>
          </w:p>
        </w:tc>
        <w:tc>
          <w:tcPr>
            <w:tcW w:w="4961" w:type="dxa"/>
          </w:tcPr>
          <w:p w14:paraId="181FD092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 xml:space="preserve">ЛР 1 ЛР 2 ЛР 3 ЛР 4  ЛР 5 ЛР 6 ЛР 7 ЛР 8 ЛР 9  ЛР 10 ЛР 13 ЛР 14 ЛР 15 </w:t>
            </w:r>
          </w:p>
        </w:tc>
      </w:tr>
      <w:tr w:rsidR="00F928B0" w:rsidRPr="00F928B0" w14:paraId="0D1FF366" w14:textId="77777777" w:rsidTr="00FA27A2">
        <w:tc>
          <w:tcPr>
            <w:tcW w:w="5387" w:type="dxa"/>
          </w:tcPr>
          <w:p w14:paraId="3643ECDA" w14:textId="77777777" w:rsidR="00F928B0" w:rsidRPr="00F928B0" w:rsidRDefault="00F928B0" w:rsidP="00F928B0">
            <w:r w:rsidRPr="00F928B0">
              <w:t>ОУД.07 Обществознание (</w:t>
            </w:r>
            <w:proofErr w:type="spellStart"/>
            <w:r w:rsidRPr="00F928B0">
              <w:t>вкл.экономику</w:t>
            </w:r>
            <w:proofErr w:type="spellEnd"/>
            <w:r w:rsidRPr="00F928B0">
              <w:t xml:space="preserve"> и право)</w:t>
            </w:r>
          </w:p>
        </w:tc>
        <w:tc>
          <w:tcPr>
            <w:tcW w:w="4961" w:type="dxa"/>
          </w:tcPr>
          <w:p w14:paraId="66E227D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ЛР7 ЛР5 ЛР10</w:t>
            </w:r>
          </w:p>
        </w:tc>
      </w:tr>
      <w:tr w:rsidR="00F928B0" w:rsidRPr="00F928B0" w14:paraId="71BB5A0F" w14:textId="77777777" w:rsidTr="00FA27A2">
        <w:tc>
          <w:tcPr>
            <w:tcW w:w="5387" w:type="dxa"/>
          </w:tcPr>
          <w:p w14:paraId="1DC946AE" w14:textId="77777777" w:rsidR="00F928B0" w:rsidRPr="00F928B0" w:rsidRDefault="00F928B0" w:rsidP="00F928B0">
            <w:r w:rsidRPr="00F928B0">
              <w:t>ОУД.08 Химия</w:t>
            </w:r>
          </w:p>
        </w:tc>
        <w:tc>
          <w:tcPr>
            <w:tcW w:w="4961" w:type="dxa"/>
          </w:tcPr>
          <w:p w14:paraId="4DA944A5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0D8413BA" w14:textId="77777777" w:rsidTr="00FA27A2">
        <w:tc>
          <w:tcPr>
            <w:tcW w:w="5387" w:type="dxa"/>
          </w:tcPr>
          <w:p w14:paraId="3B7AF5C6" w14:textId="77777777" w:rsidR="00F928B0" w:rsidRPr="00F928B0" w:rsidRDefault="00F928B0" w:rsidP="00F928B0">
            <w:r w:rsidRPr="00F928B0">
              <w:t>ОУД.11 Биология (</w:t>
            </w:r>
            <w:proofErr w:type="spellStart"/>
            <w:r w:rsidRPr="00F928B0">
              <w:t>вкл.экологию</w:t>
            </w:r>
            <w:proofErr w:type="spellEnd"/>
            <w:r w:rsidRPr="00F928B0">
              <w:t>)</w:t>
            </w:r>
          </w:p>
        </w:tc>
        <w:tc>
          <w:tcPr>
            <w:tcW w:w="4961" w:type="dxa"/>
          </w:tcPr>
          <w:p w14:paraId="77337E60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55ED32FC" w14:textId="77777777" w:rsidTr="00FA27A2">
        <w:tc>
          <w:tcPr>
            <w:tcW w:w="5387" w:type="dxa"/>
          </w:tcPr>
          <w:p w14:paraId="1EF57AF3" w14:textId="77777777" w:rsidR="00F928B0" w:rsidRPr="00F928B0" w:rsidRDefault="00F928B0" w:rsidP="00F928B0">
            <w:r w:rsidRPr="00F928B0">
              <w:t>ОУД.10 География</w:t>
            </w:r>
          </w:p>
        </w:tc>
        <w:tc>
          <w:tcPr>
            <w:tcW w:w="4961" w:type="dxa"/>
          </w:tcPr>
          <w:p w14:paraId="4A7A6E7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ЛР7 ЛР5 ЛР10</w:t>
            </w:r>
          </w:p>
        </w:tc>
      </w:tr>
      <w:tr w:rsidR="00F928B0" w:rsidRPr="00F928B0" w14:paraId="3131E4FE" w14:textId="77777777" w:rsidTr="00FA27A2">
        <w:tc>
          <w:tcPr>
            <w:tcW w:w="5387" w:type="dxa"/>
          </w:tcPr>
          <w:p w14:paraId="07C9C045" w14:textId="77777777" w:rsidR="00F928B0" w:rsidRPr="00F928B0" w:rsidRDefault="00F928B0" w:rsidP="00F928B0">
            <w:pPr>
              <w:rPr>
                <w:b/>
                <w:i/>
                <w:iCs/>
                <w:highlight w:val="yellow"/>
                <w:lang w:val="x-none" w:eastAsia="x-none"/>
              </w:rPr>
            </w:pPr>
            <w:r w:rsidRPr="00F928B0">
              <w:t xml:space="preserve">ОДП.11 Математика: алгебра, начала математического </w:t>
            </w:r>
            <w:proofErr w:type="spellStart"/>
            <w:r w:rsidRPr="00F928B0">
              <w:t>анализа,геометрия</w:t>
            </w:r>
            <w:proofErr w:type="spellEnd"/>
          </w:p>
        </w:tc>
        <w:tc>
          <w:tcPr>
            <w:tcW w:w="4961" w:type="dxa"/>
          </w:tcPr>
          <w:p w14:paraId="61E1DEEC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ЛР2 ЛР4 ЛР7 ЛР12 ЛР13 ЛР14 ЛР15 </w:t>
            </w:r>
          </w:p>
        </w:tc>
      </w:tr>
      <w:tr w:rsidR="00F928B0" w:rsidRPr="00F928B0" w14:paraId="0BED6B8C" w14:textId="77777777" w:rsidTr="00FA27A2">
        <w:tc>
          <w:tcPr>
            <w:tcW w:w="5387" w:type="dxa"/>
          </w:tcPr>
          <w:p w14:paraId="622AB545" w14:textId="77777777" w:rsidR="00F928B0" w:rsidRPr="00F928B0" w:rsidRDefault="00F928B0" w:rsidP="00F928B0">
            <w:r w:rsidRPr="00F928B0">
              <w:t>ОДП.12 Физика</w:t>
            </w:r>
          </w:p>
        </w:tc>
        <w:tc>
          <w:tcPr>
            <w:tcW w:w="4961" w:type="dxa"/>
          </w:tcPr>
          <w:p w14:paraId="1B78FF78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ЛР7 ЛР5 ЛР10</w:t>
            </w:r>
          </w:p>
        </w:tc>
      </w:tr>
      <w:tr w:rsidR="00F928B0" w:rsidRPr="00F928B0" w14:paraId="581E6AE4" w14:textId="77777777" w:rsidTr="00FA27A2">
        <w:tc>
          <w:tcPr>
            <w:tcW w:w="5387" w:type="dxa"/>
          </w:tcPr>
          <w:p w14:paraId="2E43A23E" w14:textId="77777777" w:rsidR="00F928B0" w:rsidRPr="00F928B0" w:rsidRDefault="00F928B0" w:rsidP="00F928B0">
            <w:pPr>
              <w:rPr>
                <w:highlight w:val="yellow"/>
                <w:lang w:eastAsia="x-none"/>
              </w:rPr>
            </w:pPr>
            <w:r w:rsidRPr="00F928B0">
              <w:rPr>
                <w:lang w:eastAsia="x-none"/>
              </w:rPr>
              <w:t>ОДП.13 Информатика</w:t>
            </w:r>
          </w:p>
        </w:tc>
        <w:tc>
          <w:tcPr>
            <w:tcW w:w="4961" w:type="dxa"/>
          </w:tcPr>
          <w:p w14:paraId="73B3E9D4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ЛР4 ЛР10 ЛР13</w:t>
            </w:r>
          </w:p>
        </w:tc>
      </w:tr>
      <w:tr w:rsidR="00F928B0" w:rsidRPr="00F928B0" w14:paraId="1B97E085" w14:textId="77777777" w:rsidTr="00FA27A2">
        <w:tc>
          <w:tcPr>
            <w:tcW w:w="5387" w:type="dxa"/>
          </w:tcPr>
          <w:p w14:paraId="21F796DB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t>Индивидуальное проектирование (физика)</w:t>
            </w:r>
          </w:p>
        </w:tc>
        <w:tc>
          <w:tcPr>
            <w:tcW w:w="4961" w:type="dxa"/>
          </w:tcPr>
          <w:p w14:paraId="326303DC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 2 ЛР 4 ЛР 7 ЛР 10 ЛР 11  ЛР 13 ЛР 14  ЛР 15  </w:t>
            </w:r>
          </w:p>
        </w:tc>
      </w:tr>
      <w:tr w:rsidR="00F928B0" w:rsidRPr="00F928B0" w14:paraId="1FEBA91B" w14:textId="77777777" w:rsidTr="00FA27A2">
        <w:tc>
          <w:tcPr>
            <w:tcW w:w="5387" w:type="dxa"/>
          </w:tcPr>
          <w:p w14:paraId="2C8D20BD" w14:textId="77777777" w:rsidR="00F928B0" w:rsidRPr="00F928B0" w:rsidRDefault="00F928B0" w:rsidP="00F928B0">
            <w:pPr>
              <w:rPr>
                <w:highlight w:val="yellow"/>
              </w:rPr>
            </w:pPr>
            <w:r w:rsidRPr="00F928B0">
              <w:t>ОДД.14 Башкирский язык</w:t>
            </w:r>
          </w:p>
        </w:tc>
        <w:tc>
          <w:tcPr>
            <w:tcW w:w="4961" w:type="dxa"/>
          </w:tcPr>
          <w:p w14:paraId="3D2DC502" w14:textId="77777777" w:rsidR="00F928B0" w:rsidRPr="00F928B0" w:rsidRDefault="00F928B0" w:rsidP="00F928B0">
            <w:pPr>
              <w:rPr>
                <w:b/>
                <w:highlight w:val="yellow"/>
              </w:rPr>
            </w:pPr>
          </w:p>
        </w:tc>
      </w:tr>
      <w:tr w:rsidR="00F928B0" w:rsidRPr="00F928B0" w14:paraId="1386E5D4" w14:textId="77777777" w:rsidTr="00FA27A2">
        <w:tc>
          <w:tcPr>
            <w:tcW w:w="10348" w:type="dxa"/>
            <w:gridSpan w:val="2"/>
          </w:tcPr>
          <w:p w14:paraId="2EC3404F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t>ОП.00</w:t>
            </w:r>
            <w:r w:rsidRPr="00F928B0">
              <w:tab/>
              <w:t xml:space="preserve"> Общепрофессиональный учебный цикл</w:t>
            </w:r>
          </w:p>
        </w:tc>
      </w:tr>
      <w:tr w:rsidR="00F928B0" w:rsidRPr="00F928B0" w14:paraId="05D8F14E" w14:textId="77777777" w:rsidTr="00FA27A2">
        <w:tc>
          <w:tcPr>
            <w:tcW w:w="5387" w:type="dxa"/>
          </w:tcPr>
          <w:p w14:paraId="392BA24D" w14:textId="77777777" w:rsidR="00F928B0" w:rsidRPr="00F928B0" w:rsidRDefault="00F928B0" w:rsidP="00F928B0">
            <w:r w:rsidRPr="00F928B0">
              <w:t>ОП.01 Основы инженерной графики</w:t>
            </w:r>
          </w:p>
        </w:tc>
        <w:tc>
          <w:tcPr>
            <w:tcW w:w="4961" w:type="dxa"/>
          </w:tcPr>
          <w:p w14:paraId="59FE24DC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668B4FB5" w14:textId="77777777" w:rsidTr="00FA27A2">
        <w:tc>
          <w:tcPr>
            <w:tcW w:w="5387" w:type="dxa"/>
          </w:tcPr>
          <w:p w14:paraId="6EADE798" w14:textId="77777777" w:rsidR="00F928B0" w:rsidRPr="00F928B0" w:rsidRDefault="00F928B0" w:rsidP="00F928B0">
            <w:r w:rsidRPr="00F928B0">
              <w:t>ОП.02 Основы электротехники</w:t>
            </w:r>
          </w:p>
        </w:tc>
        <w:tc>
          <w:tcPr>
            <w:tcW w:w="4961" w:type="dxa"/>
          </w:tcPr>
          <w:p w14:paraId="209A9D25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48C6D047" w14:textId="77777777" w:rsidTr="00FA27A2">
        <w:tc>
          <w:tcPr>
            <w:tcW w:w="5387" w:type="dxa"/>
          </w:tcPr>
          <w:p w14:paraId="097DC699" w14:textId="77777777" w:rsidR="00F928B0" w:rsidRPr="00F928B0" w:rsidRDefault="00F928B0" w:rsidP="00F928B0">
            <w:r w:rsidRPr="00F928B0">
              <w:t>ОП.03 Основы материаловедения</w:t>
            </w:r>
          </w:p>
        </w:tc>
        <w:tc>
          <w:tcPr>
            <w:tcW w:w="4961" w:type="dxa"/>
          </w:tcPr>
          <w:p w14:paraId="39388804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ЛР7 ЛР5 ЛР10</w:t>
            </w:r>
          </w:p>
        </w:tc>
      </w:tr>
      <w:tr w:rsidR="00F928B0" w:rsidRPr="00F928B0" w14:paraId="7B610E41" w14:textId="77777777" w:rsidTr="00FA27A2">
        <w:tc>
          <w:tcPr>
            <w:tcW w:w="5387" w:type="dxa"/>
          </w:tcPr>
          <w:p w14:paraId="0E3110EF" w14:textId="77777777" w:rsidR="00F928B0" w:rsidRPr="00F928B0" w:rsidRDefault="00F928B0" w:rsidP="00F928B0">
            <w:r w:rsidRPr="00F928B0">
              <w:t>ОП.04 Допуски и технические измерения</w:t>
            </w:r>
          </w:p>
        </w:tc>
        <w:tc>
          <w:tcPr>
            <w:tcW w:w="4961" w:type="dxa"/>
          </w:tcPr>
          <w:p w14:paraId="0B634BD6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ЛР2 ЛР4 ЛР7 ЛР12 ЛР13 ЛР14 ЛР15 </w:t>
            </w:r>
          </w:p>
        </w:tc>
      </w:tr>
      <w:tr w:rsidR="00F928B0" w:rsidRPr="00F928B0" w14:paraId="5E780BDD" w14:textId="77777777" w:rsidTr="00FA27A2">
        <w:tc>
          <w:tcPr>
            <w:tcW w:w="5387" w:type="dxa"/>
          </w:tcPr>
          <w:p w14:paraId="556CD8AF" w14:textId="77777777" w:rsidR="00F928B0" w:rsidRPr="00F928B0" w:rsidRDefault="00F928B0" w:rsidP="00F928B0">
            <w:r w:rsidRPr="00F928B0">
              <w:t>ОП.05 Основы экономики</w:t>
            </w:r>
          </w:p>
        </w:tc>
        <w:tc>
          <w:tcPr>
            <w:tcW w:w="4961" w:type="dxa"/>
          </w:tcPr>
          <w:p w14:paraId="4BC1A231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ЛР7 ЛР5 ЛР10</w:t>
            </w:r>
          </w:p>
        </w:tc>
      </w:tr>
      <w:tr w:rsidR="00F928B0" w:rsidRPr="00F928B0" w14:paraId="49AE8669" w14:textId="77777777" w:rsidTr="00FA27A2">
        <w:tc>
          <w:tcPr>
            <w:tcW w:w="5387" w:type="dxa"/>
          </w:tcPr>
          <w:p w14:paraId="3E6C03DD" w14:textId="77777777" w:rsidR="00F928B0" w:rsidRPr="00F928B0" w:rsidRDefault="00F928B0" w:rsidP="00F928B0">
            <w:pPr>
              <w:rPr>
                <w:szCs w:val="20"/>
              </w:rPr>
            </w:pPr>
            <w:r w:rsidRPr="00F928B0">
              <w:rPr>
                <w:szCs w:val="20"/>
              </w:rPr>
              <w:t>ОП.06</w:t>
            </w:r>
            <w:r w:rsidRPr="00F928B0">
              <w:rPr>
                <w:color w:val="000000"/>
                <w:szCs w:val="20"/>
              </w:rPr>
              <w:t xml:space="preserve"> Безопасность жизнедеятельности</w:t>
            </w:r>
          </w:p>
        </w:tc>
        <w:tc>
          <w:tcPr>
            <w:tcW w:w="4961" w:type="dxa"/>
          </w:tcPr>
          <w:p w14:paraId="50DD0250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ЛР4 ЛР10 ЛР13</w:t>
            </w:r>
          </w:p>
        </w:tc>
      </w:tr>
      <w:tr w:rsidR="00F928B0" w:rsidRPr="00F928B0" w14:paraId="1C73ABBA" w14:textId="77777777" w:rsidTr="00FA27A2">
        <w:tc>
          <w:tcPr>
            <w:tcW w:w="5387" w:type="dxa"/>
          </w:tcPr>
          <w:p w14:paraId="476751B2" w14:textId="77777777" w:rsidR="00F928B0" w:rsidRPr="00F928B0" w:rsidRDefault="00F928B0" w:rsidP="00F928B0">
            <w:r w:rsidRPr="00F928B0">
              <w:t>ОП.07 Охрана труда</w:t>
            </w:r>
          </w:p>
        </w:tc>
        <w:tc>
          <w:tcPr>
            <w:tcW w:w="4961" w:type="dxa"/>
          </w:tcPr>
          <w:p w14:paraId="61B5F48D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 xml:space="preserve">ЛР 2 ЛР 4 ЛР 7 ЛР 10 ЛР 11  ЛР 13 ЛР 14  ЛР 15  </w:t>
            </w:r>
          </w:p>
        </w:tc>
      </w:tr>
      <w:tr w:rsidR="00F928B0" w:rsidRPr="00F928B0" w14:paraId="4044C92E" w14:textId="77777777" w:rsidTr="00FA27A2">
        <w:tc>
          <w:tcPr>
            <w:tcW w:w="5387" w:type="dxa"/>
          </w:tcPr>
          <w:p w14:paraId="1C8FC4A1" w14:textId="77777777" w:rsidR="00F928B0" w:rsidRPr="00F928B0" w:rsidRDefault="00F928B0" w:rsidP="00F928B0">
            <w:r w:rsidRPr="00F928B0">
              <w:t>ОП.08 Основы бережливого производства</w:t>
            </w:r>
          </w:p>
        </w:tc>
        <w:tc>
          <w:tcPr>
            <w:tcW w:w="4961" w:type="dxa"/>
          </w:tcPr>
          <w:p w14:paraId="527727F5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085D6AEA" w14:textId="77777777" w:rsidTr="00FA27A2">
        <w:tc>
          <w:tcPr>
            <w:tcW w:w="5387" w:type="dxa"/>
          </w:tcPr>
          <w:p w14:paraId="29E6C81F" w14:textId="77777777" w:rsidR="00F928B0" w:rsidRPr="00F928B0" w:rsidRDefault="00F928B0" w:rsidP="00F928B0">
            <w:r w:rsidRPr="00F928B0">
              <w:t>ОП.09 Основы финансовой грамотности</w:t>
            </w:r>
          </w:p>
        </w:tc>
        <w:tc>
          <w:tcPr>
            <w:tcW w:w="4961" w:type="dxa"/>
          </w:tcPr>
          <w:p w14:paraId="15982202" w14:textId="77777777" w:rsidR="00F928B0" w:rsidRPr="00F928B0" w:rsidRDefault="00F928B0" w:rsidP="00F928B0">
            <w:pPr>
              <w:rPr>
                <w:b/>
                <w:highlight w:val="yellow"/>
              </w:rPr>
            </w:pPr>
            <w:r w:rsidRPr="00F928B0">
              <w:rPr>
                <w:b/>
              </w:rPr>
              <w:t>ЛР10 ЛР14</w:t>
            </w:r>
          </w:p>
        </w:tc>
      </w:tr>
      <w:tr w:rsidR="00F928B0" w:rsidRPr="00F928B0" w14:paraId="32DB0152" w14:textId="77777777" w:rsidTr="00FA27A2">
        <w:tc>
          <w:tcPr>
            <w:tcW w:w="10348" w:type="dxa"/>
            <w:gridSpan w:val="2"/>
          </w:tcPr>
          <w:p w14:paraId="02DB51BA" w14:textId="77777777" w:rsidR="00F928B0" w:rsidRPr="00F928B0" w:rsidRDefault="00F928B0" w:rsidP="00F928B0">
            <w:r w:rsidRPr="00F928B0">
              <w:t>П.00 Профессиональный цикл</w:t>
            </w:r>
          </w:p>
        </w:tc>
      </w:tr>
      <w:tr w:rsidR="00F928B0" w:rsidRPr="00F928B0" w14:paraId="41E56794" w14:textId="77777777" w:rsidTr="00FA27A2">
        <w:tc>
          <w:tcPr>
            <w:tcW w:w="5387" w:type="dxa"/>
          </w:tcPr>
          <w:p w14:paraId="16CE7BD6" w14:textId="77777777" w:rsidR="00F928B0" w:rsidRPr="00F928B0" w:rsidRDefault="00F928B0" w:rsidP="00F928B0">
            <w:r w:rsidRPr="00F928B0">
              <w:t>ПМ.01 Подготовительно-сварочные работы и контроль качества сварных швов после сварки</w:t>
            </w:r>
          </w:p>
        </w:tc>
        <w:tc>
          <w:tcPr>
            <w:tcW w:w="4961" w:type="dxa"/>
          </w:tcPr>
          <w:p w14:paraId="0A719172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ЛР4 ЛР7 ЛР10 ЛР13 ЛР14 ЛР15</w:t>
            </w:r>
          </w:p>
        </w:tc>
      </w:tr>
      <w:tr w:rsidR="00F928B0" w:rsidRPr="00F928B0" w14:paraId="48BED253" w14:textId="77777777" w:rsidTr="00FA27A2">
        <w:tc>
          <w:tcPr>
            <w:tcW w:w="5387" w:type="dxa"/>
          </w:tcPr>
          <w:p w14:paraId="18C37634" w14:textId="77777777" w:rsidR="00F928B0" w:rsidRPr="00F928B0" w:rsidRDefault="00F928B0" w:rsidP="00F928B0">
            <w:r w:rsidRPr="00F928B0">
              <w:t>ПМ.02</w:t>
            </w:r>
            <w:r w:rsidRPr="00F928B0">
              <w:tab/>
              <w:t>Ручная дуговая сварка (наплавка, резка) плавящимся покрытым электродом</w:t>
            </w:r>
          </w:p>
        </w:tc>
        <w:tc>
          <w:tcPr>
            <w:tcW w:w="4961" w:type="dxa"/>
          </w:tcPr>
          <w:p w14:paraId="1D9A6FC6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ЛР4 ЛР7 ЛР10 ЛР13 ЛР14 ЛР15</w:t>
            </w:r>
          </w:p>
        </w:tc>
      </w:tr>
      <w:tr w:rsidR="00F928B0" w:rsidRPr="00F928B0" w14:paraId="25FD6E03" w14:textId="77777777" w:rsidTr="00FA27A2">
        <w:tc>
          <w:tcPr>
            <w:tcW w:w="5387" w:type="dxa"/>
          </w:tcPr>
          <w:p w14:paraId="5B979A5C" w14:textId="77777777" w:rsidR="00F928B0" w:rsidRPr="00F928B0" w:rsidRDefault="00F928B0" w:rsidP="00F928B0">
            <w:r w:rsidRPr="00F928B0">
              <w:t>ПМ.04</w:t>
            </w:r>
            <w:r w:rsidRPr="00F928B0">
              <w:tab/>
              <w:t>Частично механизированная сварка (наплавка) плавлением</w:t>
            </w:r>
          </w:p>
        </w:tc>
        <w:tc>
          <w:tcPr>
            <w:tcW w:w="4961" w:type="dxa"/>
          </w:tcPr>
          <w:p w14:paraId="62099DF3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ЛР4 ЛР7 ЛР10 ЛР13 ЛР14 ЛР15</w:t>
            </w:r>
          </w:p>
        </w:tc>
      </w:tr>
    </w:tbl>
    <w:p w14:paraId="067230CD" w14:textId="77777777" w:rsidR="00F928B0" w:rsidRPr="00F928B0" w:rsidRDefault="00F928B0" w:rsidP="00F928B0">
      <w:pPr>
        <w:rPr>
          <w:b/>
        </w:rPr>
      </w:pPr>
    </w:p>
    <w:p w14:paraId="65C6D56D" w14:textId="77777777" w:rsidR="00F928B0" w:rsidRPr="00F928B0" w:rsidRDefault="00F928B0" w:rsidP="00F928B0">
      <w:pPr>
        <w:rPr>
          <w:kern w:val="32"/>
        </w:rPr>
      </w:pPr>
    </w:p>
    <w:p w14:paraId="17F6B634" w14:textId="77777777" w:rsidR="00F928B0" w:rsidRPr="00F928B0" w:rsidRDefault="00F928B0" w:rsidP="00F928B0">
      <w:pPr>
        <w:rPr>
          <w:kern w:val="32"/>
        </w:rPr>
      </w:pPr>
      <w:r w:rsidRPr="00F928B0">
        <w:rPr>
          <w:kern w:val="32"/>
        </w:rPr>
        <w:t>Показатели внутренней оценки качества условий, созданных для воспитания обучающихся, эффективности реализации рабочей программы воспитания и оценка результативности воспитательной работы отражены в таблице 1. Оценка результативности воспитательной работы.</w:t>
      </w:r>
    </w:p>
    <w:p w14:paraId="6EB8A92D" w14:textId="77777777" w:rsidR="00F928B0" w:rsidRPr="00F928B0" w:rsidRDefault="00F928B0" w:rsidP="00F928B0">
      <w:pPr>
        <w:rPr>
          <w:b/>
          <w:kern w:val="32"/>
        </w:rPr>
        <w:sectPr w:rsidR="00F928B0" w:rsidRPr="00F928B0" w:rsidSect="00DD100D">
          <w:headerReference w:type="first" r:id="rId6"/>
          <w:pgSz w:w="11906" w:h="16838"/>
          <w:pgMar w:top="1134" w:right="566" w:bottom="851" w:left="1134" w:header="567" w:footer="708" w:gutter="0"/>
          <w:cols w:space="708"/>
          <w:titlePg/>
          <w:docGrid w:linePitch="360"/>
        </w:sectPr>
      </w:pPr>
    </w:p>
    <w:p w14:paraId="3D3F1DB5" w14:textId="77777777" w:rsidR="00F928B0" w:rsidRPr="00F928B0" w:rsidRDefault="00F928B0" w:rsidP="00F928B0">
      <w:pPr>
        <w:jc w:val="center"/>
        <w:rPr>
          <w:b/>
        </w:rPr>
      </w:pPr>
      <w:r w:rsidRPr="00F928B0">
        <w:lastRenderedPageBreak/>
        <w:t xml:space="preserve">Таблица 1. </w:t>
      </w:r>
      <w:r w:rsidRPr="00F928B0">
        <w:rPr>
          <w:b/>
        </w:rPr>
        <w:t>Оценка результативности воспитательной работы</w:t>
      </w:r>
    </w:p>
    <w:p w14:paraId="3963740F" w14:textId="77777777" w:rsidR="00F928B0" w:rsidRPr="00F928B0" w:rsidRDefault="00F928B0" w:rsidP="00F928B0">
      <w:pPr>
        <w:jc w:val="center"/>
        <w:rPr>
          <w:b/>
        </w:rPr>
      </w:pPr>
    </w:p>
    <w:tbl>
      <w:tblPr>
        <w:tblW w:w="15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0917"/>
        <w:gridCol w:w="993"/>
        <w:gridCol w:w="425"/>
        <w:gridCol w:w="568"/>
        <w:gridCol w:w="566"/>
        <w:gridCol w:w="568"/>
        <w:gridCol w:w="425"/>
        <w:gridCol w:w="710"/>
      </w:tblGrid>
      <w:tr w:rsidR="00F928B0" w:rsidRPr="00F928B0" w14:paraId="53E78AFF" w14:textId="77777777" w:rsidTr="00FA27A2">
        <w:tc>
          <w:tcPr>
            <w:tcW w:w="708" w:type="dxa"/>
            <w:vMerge w:val="restart"/>
            <w:vAlign w:val="center"/>
          </w:tcPr>
          <w:p w14:paraId="37682BFB" w14:textId="77777777" w:rsidR="00F928B0" w:rsidRPr="00F928B0" w:rsidRDefault="00F928B0" w:rsidP="00F928B0">
            <w:r w:rsidRPr="00F928B0">
              <w:t>№</w:t>
            </w:r>
          </w:p>
          <w:p w14:paraId="326C0F6E" w14:textId="77777777" w:rsidR="00F928B0" w:rsidRPr="00F928B0" w:rsidRDefault="00F928B0" w:rsidP="00F928B0">
            <w:r w:rsidRPr="00F928B0">
              <w:t>п/п</w:t>
            </w:r>
          </w:p>
        </w:tc>
        <w:tc>
          <w:tcPr>
            <w:tcW w:w="10917" w:type="dxa"/>
            <w:vMerge w:val="restart"/>
            <w:vAlign w:val="center"/>
          </w:tcPr>
          <w:p w14:paraId="7698C13B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>Показатели качества и эффективности реализации программы</w:t>
            </w:r>
          </w:p>
        </w:tc>
        <w:tc>
          <w:tcPr>
            <w:tcW w:w="993" w:type="dxa"/>
            <w:vMerge w:val="restart"/>
            <w:vAlign w:val="center"/>
          </w:tcPr>
          <w:p w14:paraId="5D39DF34" w14:textId="77777777" w:rsidR="00F928B0" w:rsidRPr="00F928B0" w:rsidRDefault="00F928B0" w:rsidP="00F928B0">
            <w:r w:rsidRPr="00F928B0">
              <w:t>Единица измерения</w:t>
            </w:r>
          </w:p>
        </w:tc>
        <w:tc>
          <w:tcPr>
            <w:tcW w:w="3259" w:type="dxa"/>
            <w:gridSpan w:val="6"/>
          </w:tcPr>
          <w:p w14:paraId="1034C7F4" w14:textId="77777777" w:rsidR="00F928B0" w:rsidRPr="00F928B0" w:rsidRDefault="00F928B0" w:rsidP="00F928B0">
            <w:r w:rsidRPr="00F928B0">
              <w:t>Значение показателя учебной группы</w:t>
            </w:r>
          </w:p>
        </w:tc>
      </w:tr>
      <w:tr w:rsidR="00F928B0" w:rsidRPr="00F928B0" w14:paraId="7AFCB4D5" w14:textId="77777777" w:rsidTr="00FA27A2">
        <w:tc>
          <w:tcPr>
            <w:tcW w:w="708" w:type="dxa"/>
            <w:vMerge/>
          </w:tcPr>
          <w:p w14:paraId="74CC2AAE" w14:textId="77777777" w:rsidR="00F928B0" w:rsidRPr="00F928B0" w:rsidRDefault="00F928B0" w:rsidP="00F928B0"/>
        </w:tc>
        <w:tc>
          <w:tcPr>
            <w:tcW w:w="10917" w:type="dxa"/>
            <w:vMerge/>
          </w:tcPr>
          <w:p w14:paraId="578E5171" w14:textId="77777777" w:rsidR="00F928B0" w:rsidRPr="00F928B0" w:rsidRDefault="00F928B0" w:rsidP="00F928B0"/>
        </w:tc>
        <w:tc>
          <w:tcPr>
            <w:tcW w:w="993" w:type="dxa"/>
            <w:vMerge/>
          </w:tcPr>
          <w:p w14:paraId="09D73C30" w14:textId="77777777" w:rsidR="00F928B0" w:rsidRPr="00F928B0" w:rsidRDefault="00F928B0" w:rsidP="00F928B0"/>
        </w:tc>
        <w:tc>
          <w:tcPr>
            <w:tcW w:w="993" w:type="dxa"/>
            <w:gridSpan w:val="2"/>
          </w:tcPr>
          <w:p w14:paraId="212CB2A4" w14:textId="77777777" w:rsidR="00F928B0" w:rsidRPr="00F928B0" w:rsidRDefault="00F928B0" w:rsidP="00F928B0">
            <w:r w:rsidRPr="00F928B0">
              <w:t>на 1 курсе</w:t>
            </w:r>
          </w:p>
        </w:tc>
        <w:tc>
          <w:tcPr>
            <w:tcW w:w="1134" w:type="dxa"/>
            <w:gridSpan w:val="2"/>
          </w:tcPr>
          <w:p w14:paraId="4ACDEFB4" w14:textId="77777777" w:rsidR="00F928B0" w:rsidRPr="00F928B0" w:rsidRDefault="00F928B0" w:rsidP="00F928B0">
            <w:r w:rsidRPr="00F928B0">
              <w:t>на 2 курсе</w:t>
            </w:r>
          </w:p>
        </w:tc>
        <w:tc>
          <w:tcPr>
            <w:tcW w:w="1132" w:type="dxa"/>
            <w:gridSpan w:val="2"/>
          </w:tcPr>
          <w:p w14:paraId="5971BA16" w14:textId="77777777" w:rsidR="00F928B0" w:rsidRPr="00F928B0" w:rsidRDefault="00F928B0" w:rsidP="00F928B0"/>
        </w:tc>
      </w:tr>
      <w:tr w:rsidR="00F928B0" w:rsidRPr="00F928B0" w14:paraId="29637265" w14:textId="77777777" w:rsidTr="00FA27A2">
        <w:tc>
          <w:tcPr>
            <w:tcW w:w="708" w:type="dxa"/>
          </w:tcPr>
          <w:p w14:paraId="4BB23D39" w14:textId="77777777" w:rsidR="00F928B0" w:rsidRPr="00F928B0" w:rsidRDefault="00F928B0" w:rsidP="00F928B0"/>
        </w:tc>
        <w:tc>
          <w:tcPr>
            <w:tcW w:w="15172" w:type="dxa"/>
            <w:gridSpan w:val="8"/>
          </w:tcPr>
          <w:p w14:paraId="0FE398A4" w14:textId="77777777" w:rsidR="00F928B0" w:rsidRPr="00F928B0" w:rsidRDefault="00F928B0" w:rsidP="00F928B0">
            <w:r w:rsidRPr="00F928B0">
              <w:rPr>
                <w:b/>
              </w:rPr>
              <w:t>Раздел 1. Показатели качества созданных условий для воспитания обучающихся</w:t>
            </w:r>
          </w:p>
        </w:tc>
      </w:tr>
      <w:tr w:rsidR="00F928B0" w:rsidRPr="00F928B0" w14:paraId="2AF5C38D" w14:textId="77777777" w:rsidTr="00FA27A2">
        <w:tc>
          <w:tcPr>
            <w:tcW w:w="708" w:type="dxa"/>
          </w:tcPr>
          <w:p w14:paraId="6728439D" w14:textId="77777777" w:rsidR="00F928B0" w:rsidRPr="00F928B0" w:rsidRDefault="00F928B0" w:rsidP="00F928B0"/>
        </w:tc>
        <w:tc>
          <w:tcPr>
            <w:tcW w:w="10917" w:type="dxa"/>
          </w:tcPr>
          <w:p w14:paraId="0EB6BD59" w14:textId="77777777" w:rsidR="00F928B0" w:rsidRPr="00F928B0" w:rsidRDefault="00F928B0" w:rsidP="00F928B0">
            <w:r w:rsidRPr="00F928B0">
              <w:t>Количество воспитательных мероприятий, проводимых на уровне РФ, республики, района, в которых участвовали обучающиеся учебной группы</w:t>
            </w:r>
          </w:p>
        </w:tc>
        <w:tc>
          <w:tcPr>
            <w:tcW w:w="993" w:type="dxa"/>
          </w:tcPr>
          <w:p w14:paraId="138AB49C" w14:textId="77777777" w:rsidR="00F928B0" w:rsidRPr="00F928B0" w:rsidRDefault="00F928B0" w:rsidP="00F928B0">
            <w:r w:rsidRPr="00F928B0">
              <w:t>ед.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B3F7DC4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5DC8B1C7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7758F682" w14:textId="77777777" w:rsidR="00F928B0" w:rsidRPr="00F928B0" w:rsidRDefault="00F928B0" w:rsidP="00F928B0"/>
        </w:tc>
      </w:tr>
      <w:tr w:rsidR="00F928B0" w:rsidRPr="00F928B0" w14:paraId="70677809" w14:textId="77777777" w:rsidTr="00FA27A2">
        <w:tc>
          <w:tcPr>
            <w:tcW w:w="708" w:type="dxa"/>
          </w:tcPr>
          <w:p w14:paraId="315BC879" w14:textId="77777777" w:rsidR="00F928B0" w:rsidRPr="00F928B0" w:rsidRDefault="00F928B0" w:rsidP="00F928B0"/>
        </w:tc>
        <w:tc>
          <w:tcPr>
            <w:tcW w:w="10917" w:type="dxa"/>
          </w:tcPr>
          <w:p w14:paraId="2926920A" w14:textId="77777777" w:rsidR="00F928B0" w:rsidRPr="00F928B0" w:rsidRDefault="00F928B0" w:rsidP="00F928B0">
            <w:r w:rsidRPr="00F928B0">
              <w:t>Количество воспитательных мероприятий, проводимых на уровне колледжа, в которых участвовали обучающиеся учебной группы</w:t>
            </w:r>
          </w:p>
        </w:tc>
        <w:tc>
          <w:tcPr>
            <w:tcW w:w="993" w:type="dxa"/>
          </w:tcPr>
          <w:p w14:paraId="47BD596E" w14:textId="77777777" w:rsidR="00F928B0" w:rsidRPr="00F928B0" w:rsidRDefault="00F928B0" w:rsidP="00F928B0">
            <w:r w:rsidRPr="00F928B0">
              <w:t>ед.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61CBBF5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57638E87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215FB9CB" w14:textId="77777777" w:rsidR="00F928B0" w:rsidRPr="00F928B0" w:rsidRDefault="00F928B0" w:rsidP="00F928B0"/>
        </w:tc>
      </w:tr>
      <w:tr w:rsidR="00F928B0" w:rsidRPr="00F928B0" w14:paraId="5BE45A89" w14:textId="77777777" w:rsidTr="00FA27A2">
        <w:tc>
          <w:tcPr>
            <w:tcW w:w="708" w:type="dxa"/>
          </w:tcPr>
          <w:p w14:paraId="4C74E290" w14:textId="77777777" w:rsidR="00F928B0" w:rsidRPr="00F928B0" w:rsidRDefault="00F928B0" w:rsidP="00F928B0"/>
        </w:tc>
        <w:tc>
          <w:tcPr>
            <w:tcW w:w="10917" w:type="dxa"/>
          </w:tcPr>
          <w:p w14:paraId="3B247A5E" w14:textId="77777777" w:rsidR="00F928B0" w:rsidRPr="00F928B0" w:rsidRDefault="00F928B0" w:rsidP="00F928B0">
            <w:r w:rsidRPr="00F928B0">
              <w:t>Количество творческих объединений в колледже, в которых могут бесплатно заниматься обучающиеся</w:t>
            </w:r>
          </w:p>
        </w:tc>
        <w:tc>
          <w:tcPr>
            <w:tcW w:w="993" w:type="dxa"/>
          </w:tcPr>
          <w:p w14:paraId="017729A4" w14:textId="77777777" w:rsidR="00F928B0" w:rsidRPr="00F928B0" w:rsidRDefault="00F928B0" w:rsidP="00F928B0">
            <w:r w:rsidRPr="00F928B0">
              <w:t>ед.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5385229D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358DB70E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18B4671C" w14:textId="77777777" w:rsidR="00F928B0" w:rsidRPr="00F928B0" w:rsidRDefault="00F928B0" w:rsidP="00F928B0"/>
        </w:tc>
      </w:tr>
      <w:tr w:rsidR="00F928B0" w:rsidRPr="00F928B0" w14:paraId="63E998C3" w14:textId="77777777" w:rsidTr="00FA27A2">
        <w:tc>
          <w:tcPr>
            <w:tcW w:w="708" w:type="dxa"/>
          </w:tcPr>
          <w:p w14:paraId="627230E7" w14:textId="77777777" w:rsidR="00F928B0" w:rsidRPr="00F928B0" w:rsidRDefault="00F928B0" w:rsidP="00F928B0"/>
        </w:tc>
        <w:tc>
          <w:tcPr>
            <w:tcW w:w="10917" w:type="dxa"/>
          </w:tcPr>
          <w:p w14:paraId="51CB06C7" w14:textId="77777777" w:rsidR="00F928B0" w:rsidRPr="00F928B0" w:rsidRDefault="00F928B0" w:rsidP="00F928B0">
            <w:r w:rsidRPr="00F928B0">
              <w:t>Доля обучающихся, занимавшихся в течение учебного года в творческих объединениях от общей численности обучающихся в учебной группе</w:t>
            </w:r>
          </w:p>
        </w:tc>
        <w:tc>
          <w:tcPr>
            <w:tcW w:w="993" w:type="dxa"/>
          </w:tcPr>
          <w:p w14:paraId="74CFD99B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4DBFCED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66830668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4B99BCB7" w14:textId="77777777" w:rsidR="00F928B0" w:rsidRPr="00F928B0" w:rsidRDefault="00F928B0" w:rsidP="00F928B0"/>
        </w:tc>
      </w:tr>
      <w:tr w:rsidR="00F928B0" w:rsidRPr="00F928B0" w14:paraId="22849399" w14:textId="77777777" w:rsidTr="00FA27A2">
        <w:tc>
          <w:tcPr>
            <w:tcW w:w="708" w:type="dxa"/>
          </w:tcPr>
          <w:p w14:paraId="13965A58" w14:textId="77777777" w:rsidR="00F928B0" w:rsidRPr="00F928B0" w:rsidRDefault="00F928B0" w:rsidP="00F928B0"/>
        </w:tc>
        <w:tc>
          <w:tcPr>
            <w:tcW w:w="10917" w:type="dxa"/>
          </w:tcPr>
          <w:p w14:paraId="0A148BDB" w14:textId="77777777" w:rsidR="00F928B0" w:rsidRPr="00F928B0" w:rsidRDefault="00F928B0" w:rsidP="00F928B0">
            <w:r w:rsidRPr="00F928B0">
              <w:t>Количество спортивных и физкультурно-оздоровительных секций и т.п. в колледже, в которых могут бесплатно заниматься обучающиеся</w:t>
            </w:r>
          </w:p>
        </w:tc>
        <w:tc>
          <w:tcPr>
            <w:tcW w:w="993" w:type="dxa"/>
          </w:tcPr>
          <w:p w14:paraId="514618A4" w14:textId="77777777" w:rsidR="00F928B0" w:rsidRPr="00F928B0" w:rsidRDefault="00F928B0" w:rsidP="00F928B0">
            <w:r w:rsidRPr="00F928B0">
              <w:t>ед.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92C1B61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7C231CDF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6A177F89" w14:textId="77777777" w:rsidR="00F928B0" w:rsidRPr="00F928B0" w:rsidRDefault="00F928B0" w:rsidP="00F928B0"/>
        </w:tc>
      </w:tr>
      <w:tr w:rsidR="00F928B0" w:rsidRPr="00F928B0" w14:paraId="01FA4AE7" w14:textId="77777777" w:rsidTr="00FA27A2">
        <w:tc>
          <w:tcPr>
            <w:tcW w:w="708" w:type="dxa"/>
          </w:tcPr>
          <w:p w14:paraId="531F0C7A" w14:textId="77777777" w:rsidR="00F928B0" w:rsidRPr="00F928B0" w:rsidRDefault="00F928B0" w:rsidP="00F928B0"/>
        </w:tc>
        <w:tc>
          <w:tcPr>
            <w:tcW w:w="10917" w:type="dxa"/>
          </w:tcPr>
          <w:p w14:paraId="692E917D" w14:textId="77777777" w:rsidR="00F928B0" w:rsidRPr="00F928B0" w:rsidRDefault="00F928B0" w:rsidP="00F928B0">
            <w:r w:rsidRPr="00F928B0">
              <w:t>Доля обучающихся, занимавшихся в течение учебного года в спортивных секциях и т.п., от общей численности обучающихся в учебной группе</w:t>
            </w:r>
          </w:p>
        </w:tc>
        <w:tc>
          <w:tcPr>
            <w:tcW w:w="993" w:type="dxa"/>
          </w:tcPr>
          <w:p w14:paraId="3A905B33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F0797DB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71598EB6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13C4DA60" w14:textId="77777777" w:rsidR="00F928B0" w:rsidRPr="00F928B0" w:rsidRDefault="00F928B0" w:rsidP="00F928B0"/>
        </w:tc>
      </w:tr>
      <w:tr w:rsidR="00F928B0" w:rsidRPr="00F928B0" w14:paraId="41C60054" w14:textId="77777777" w:rsidTr="00FA27A2">
        <w:tc>
          <w:tcPr>
            <w:tcW w:w="708" w:type="dxa"/>
          </w:tcPr>
          <w:p w14:paraId="7A1831F8" w14:textId="77777777" w:rsidR="00F928B0" w:rsidRPr="00F928B0" w:rsidRDefault="00F928B0" w:rsidP="00F928B0"/>
        </w:tc>
        <w:tc>
          <w:tcPr>
            <w:tcW w:w="10917" w:type="dxa"/>
          </w:tcPr>
          <w:p w14:paraId="0D41DDD4" w14:textId="77777777" w:rsidR="00F928B0" w:rsidRPr="00F928B0" w:rsidRDefault="00F928B0" w:rsidP="00F928B0">
            <w:r w:rsidRPr="00F928B0">
              <w:t>Доля обучающихся, участвующих в работе студенческого совета, стипендиальной или др. комиссиях, от общей численности обучающихся в учебной группе</w:t>
            </w:r>
          </w:p>
        </w:tc>
        <w:tc>
          <w:tcPr>
            <w:tcW w:w="993" w:type="dxa"/>
          </w:tcPr>
          <w:p w14:paraId="32E7B342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DD4A904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6264E793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5414EC9C" w14:textId="77777777" w:rsidR="00F928B0" w:rsidRPr="00F928B0" w:rsidRDefault="00F928B0" w:rsidP="00F928B0"/>
        </w:tc>
      </w:tr>
      <w:tr w:rsidR="00F928B0" w:rsidRPr="00F928B0" w14:paraId="7BC55013" w14:textId="77777777" w:rsidTr="00FA27A2">
        <w:tc>
          <w:tcPr>
            <w:tcW w:w="708" w:type="dxa"/>
          </w:tcPr>
          <w:p w14:paraId="64076051" w14:textId="77777777" w:rsidR="00F928B0" w:rsidRPr="00F928B0" w:rsidRDefault="00F928B0" w:rsidP="00F928B0"/>
        </w:tc>
        <w:tc>
          <w:tcPr>
            <w:tcW w:w="10917" w:type="dxa"/>
          </w:tcPr>
          <w:p w14:paraId="0A070069" w14:textId="77777777" w:rsidR="00F928B0" w:rsidRPr="00F928B0" w:rsidRDefault="00F928B0" w:rsidP="00F928B0">
            <w:r w:rsidRPr="00F928B0">
              <w:t>Количество опросов и тестирований по ВР, в которых приняли участие обучающиеся группы</w:t>
            </w:r>
          </w:p>
        </w:tc>
        <w:tc>
          <w:tcPr>
            <w:tcW w:w="993" w:type="dxa"/>
          </w:tcPr>
          <w:p w14:paraId="49A76EB9" w14:textId="77777777" w:rsidR="00F928B0" w:rsidRPr="00F928B0" w:rsidRDefault="00F928B0" w:rsidP="00F928B0">
            <w:proofErr w:type="spellStart"/>
            <w:r w:rsidRPr="00F928B0">
              <w:t>ед</w:t>
            </w:r>
            <w:proofErr w:type="spellEnd"/>
          </w:p>
        </w:tc>
        <w:tc>
          <w:tcPr>
            <w:tcW w:w="993" w:type="dxa"/>
            <w:gridSpan w:val="2"/>
            <w:shd w:val="clear" w:color="auto" w:fill="FFFFFF"/>
          </w:tcPr>
          <w:p w14:paraId="374F79FC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7F079D06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621FDF45" w14:textId="77777777" w:rsidR="00F928B0" w:rsidRPr="00F928B0" w:rsidRDefault="00F928B0" w:rsidP="00F928B0"/>
        </w:tc>
      </w:tr>
      <w:tr w:rsidR="00F928B0" w:rsidRPr="00F928B0" w14:paraId="47F48856" w14:textId="77777777" w:rsidTr="00FA27A2">
        <w:tc>
          <w:tcPr>
            <w:tcW w:w="708" w:type="dxa"/>
          </w:tcPr>
          <w:p w14:paraId="5B9DEC53" w14:textId="77777777" w:rsidR="00F928B0" w:rsidRPr="00F928B0" w:rsidRDefault="00F928B0" w:rsidP="00F928B0"/>
        </w:tc>
        <w:tc>
          <w:tcPr>
            <w:tcW w:w="10917" w:type="dxa"/>
          </w:tcPr>
          <w:p w14:paraId="54801D11" w14:textId="77777777" w:rsidR="00F928B0" w:rsidRPr="00F928B0" w:rsidRDefault="00F928B0" w:rsidP="00F928B0">
            <w:r w:rsidRPr="00F928B0">
              <w:t xml:space="preserve">Доля обучающихся, участвовавших в добровольном социально-психологическом тестировании на </w:t>
            </w:r>
            <w:r w:rsidRPr="00F928B0">
              <w:rPr>
                <w:lang w:eastAsia="en-US"/>
              </w:rPr>
              <w:t>раннее выявление немедицинского потребления наркотических средств и психотропных веществ, от общей численности обучающихся группы</w:t>
            </w:r>
          </w:p>
        </w:tc>
        <w:tc>
          <w:tcPr>
            <w:tcW w:w="993" w:type="dxa"/>
          </w:tcPr>
          <w:p w14:paraId="51E80B1D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DFF2DA1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51864803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278582B8" w14:textId="77777777" w:rsidR="00F928B0" w:rsidRPr="00F928B0" w:rsidRDefault="00F928B0" w:rsidP="00F928B0"/>
        </w:tc>
      </w:tr>
      <w:tr w:rsidR="00F928B0" w:rsidRPr="00F928B0" w14:paraId="3EAF52E6" w14:textId="77777777" w:rsidTr="00FA27A2">
        <w:tc>
          <w:tcPr>
            <w:tcW w:w="708" w:type="dxa"/>
          </w:tcPr>
          <w:p w14:paraId="0B1F2DA0" w14:textId="77777777" w:rsidR="00F928B0" w:rsidRPr="00F928B0" w:rsidRDefault="00F928B0" w:rsidP="00F928B0"/>
        </w:tc>
        <w:tc>
          <w:tcPr>
            <w:tcW w:w="15172" w:type="dxa"/>
            <w:gridSpan w:val="8"/>
          </w:tcPr>
          <w:p w14:paraId="4626198F" w14:textId="77777777" w:rsidR="00F928B0" w:rsidRPr="00F928B0" w:rsidRDefault="00F928B0" w:rsidP="00F928B0">
            <w:pPr>
              <w:rPr>
                <w:b/>
              </w:rPr>
            </w:pPr>
            <w:r w:rsidRPr="00F928B0">
              <w:rPr>
                <w:b/>
              </w:rPr>
              <w:t xml:space="preserve">Раздел 2. Показатели эффективности проведенных воспитательных мероприятий для профессионально-личностного развития </w:t>
            </w:r>
          </w:p>
        </w:tc>
      </w:tr>
      <w:tr w:rsidR="00F928B0" w:rsidRPr="00F928B0" w14:paraId="3B246C7C" w14:textId="77777777" w:rsidTr="00FA27A2">
        <w:tc>
          <w:tcPr>
            <w:tcW w:w="708" w:type="dxa"/>
          </w:tcPr>
          <w:p w14:paraId="670C1420" w14:textId="77777777" w:rsidR="00F928B0" w:rsidRPr="00F928B0" w:rsidRDefault="00F928B0" w:rsidP="00F928B0"/>
        </w:tc>
        <w:tc>
          <w:tcPr>
            <w:tcW w:w="10917" w:type="dxa"/>
          </w:tcPr>
          <w:p w14:paraId="556CEFE8" w14:textId="77777777" w:rsidR="00F928B0" w:rsidRPr="00F928B0" w:rsidRDefault="00F928B0" w:rsidP="00F928B0">
            <w:r w:rsidRPr="00F928B0">
              <w:t xml:space="preserve">Средний балл освоения ППКРС по итогам учебного года (по всем обучающимся учебной группы по результатам промежуточной аттестации </w:t>
            </w:r>
            <w:r w:rsidRPr="00F928B0">
              <w:rPr>
                <w:u w:val="single"/>
              </w:rPr>
              <w:t>зимней и летней сессии</w:t>
            </w:r>
            <w:r w:rsidRPr="00F928B0">
              <w:t>)</w:t>
            </w:r>
          </w:p>
        </w:tc>
        <w:tc>
          <w:tcPr>
            <w:tcW w:w="993" w:type="dxa"/>
          </w:tcPr>
          <w:p w14:paraId="4F3C80C8" w14:textId="77777777" w:rsidR="00F928B0" w:rsidRPr="00F928B0" w:rsidRDefault="00F928B0" w:rsidP="00F928B0">
            <w:r w:rsidRPr="00F928B0">
              <w:t>1,0-5,0</w:t>
            </w:r>
          </w:p>
          <w:p w14:paraId="5F2548E7" w14:textId="77777777" w:rsidR="00F928B0" w:rsidRPr="00F928B0" w:rsidRDefault="00F928B0" w:rsidP="00F928B0">
            <w:r w:rsidRPr="00F928B0">
              <w:t>балл</w:t>
            </w:r>
          </w:p>
        </w:tc>
        <w:tc>
          <w:tcPr>
            <w:tcW w:w="425" w:type="dxa"/>
            <w:shd w:val="clear" w:color="auto" w:fill="FFFFFF"/>
          </w:tcPr>
          <w:p w14:paraId="346AB45D" w14:textId="77777777" w:rsidR="00F928B0" w:rsidRPr="00F928B0" w:rsidRDefault="00F928B0" w:rsidP="00F928B0"/>
        </w:tc>
        <w:tc>
          <w:tcPr>
            <w:tcW w:w="568" w:type="dxa"/>
            <w:shd w:val="clear" w:color="auto" w:fill="FFFFFF"/>
          </w:tcPr>
          <w:p w14:paraId="7C962395" w14:textId="77777777" w:rsidR="00F928B0" w:rsidRPr="00F928B0" w:rsidRDefault="00F928B0" w:rsidP="00F928B0"/>
        </w:tc>
        <w:tc>
          <w:tcPr>
            <w:tcW w:w="566" w:type="dxa"/>
            <w:shd w:val="clear" w:color="auto" w:fill="FFFFFF"/>
          </w:tcPr>
          <w:p w14:paraId="26DFF621" w14:textId="77777777" w:rsidR="00F928B0" w:rsidRPr="00F928B0" w:rsidRDefault="00F928B0" w:rsidP="00F928B0"/>
        </w:tc>
        <w:tc>
          <w:tcPr>
            <w:tcW w:w="568" w:type="dxa"/>
            <w:shd w:val="clear" w:color="auto" w:fill="FFFFFF"/>
          </w:tcPr>
          <w:p w14:paraId="78F21226" w14:textId="77777777" w:rsidR="00F928B0" w:rsidRPr="00F928B0" w:rsidRDefault="00F928B0" w:rsidP="00F928B0"/>
        </w:tc>
        <w:tc>
          <w:tcPr>
            <w:tcW w:w="425" w:type="dxa"/>
            <w:shd w:val="clear" w:color="auto" w:fill="FFFFFF"/>
          </w:tcPr>
          <w:p w14:paraId="79AF248D" w14:textId="77777777" w:rsidR="00F928B0" w:rsidRPr="00F928B0" w:rsidRDefault="00F928B0" w:rsidP="00F928B0"/>
        </w:tc>
        <w:tc>
          <w:tcPr>
            <w:tcW w:w="707" w:type="dxa"/>
            <w:shd w:val="clear" w:color="auto" w:fill="FFFFFF"/>
          </w:tcPr>
          <w:p w14:paraId="4F1A3307" w14:textId="77777777" w:rsidR="00F928B0" w:rsidRPr="00F928B0" w:rsidRDefault="00F928B0" w:rsidP="00F928B0"/>
        </w:tc>
      </w:tr>
      <w:tr w:rsidR="00F928B0" w:rsidRPr="00F928B0" w14:paraId="569320BC" w14:textId="77777777" w:rsidTr="00FA27A2">
        <w:tc>
          <w:tcPr>
            <w:tcW w:w="708" w:type="dxa"/>
          </w:tcPr>
          <w:p w14:paraId="7F629BD2" w14:textId="77777777" w:rsidR="00F928B0" w:rsidRPr="00F928B0" w:rsidRDefault="00F928B0" w:rsidP="00F928B0"/>
        </w:tc>
        <w:tc>
          <w:tcPr>
            <w:tcW w:w="10917" w:type="dxa"/>
          </w:tcPr>
          <w:p w14:paraId="0500D223" w14:textId="77777777" w:rsidR="00F928B0" w:rsidRPr="00F928B0" w:rsidRDefault="00F928B0" w:rsidP="00F928B0">
            <w:r w:rsidRPr="00F928B0">
              <w:t xml:space="preserve">Доля обучающихся, участвовавших в предметных олимпиадах от общей численности обучающихся </w:t>
            </w:r>
          </w:p>
        </w:tc>
        <w:tc>
          <w:tcPr>
            <w:tcW w:w="993" w:type="dxa"/>
          </w:tcPr>
          <w:p w14:paraId="0B8A2C29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ECCD126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228077BF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357EA52B" w14:textId="77777777" w:rsidR="00F928B0" w:rsidRPr="00F928B0" w:rsidRDefault="00F928B0" w:rsidP="00F928B0"/>
        </w:tc>
      </w:tr>
      <w:tr w:rsidR="00F928B0" w:rsidRPr="00F928B0" w14:paraId="08049F8B" w14:textId="77777777" w:rsidTr="00FA27A2">
        <w:tc>
          <w:tcPr>
            <w:tcW w:w="708" w:type="dxa"/>
          </w:tcPr>
          <w:p w14:paraId="655BBC63" w14:textId="77777777" w:rsidR="00F928B0" w:rsidRPr="00F928B0" w:rsidRDefault="00F928B0" w:rsidP="00F928B0"/>
        </w:tc>
        <w:tc>
          <w:tcPr>
            <w:tcW w:w="10917" w:type="dxa"/>
          </w:tcPr>
          <w:p w14:paraId="0B5717FB" w14:textId="77777777" w:rsidR="00F928B0" w:rsidRPr="00F928B0" w:rsidRDefault="00F928B0" w:rsidP="00F928B0">
            <w:r w:rsidRPr="00F928B0">
              <w:t xml:space="preserve">Количество победителей, занявших 1, 2 или 3 место в предметных олимпиадах, из обучающихся </w:t>
            </w:r>
          </w:p>
        </w:tc>
        <w:tc>
          <w:tcPr>
            <w:tcW w:w="993" w:type="dxa"/>
          </w:tcPr>
          <w:p w14:paraId="273FAEE2" w14:textId="77777777" w:rsidR="00F928B0" w:rsidRPr="00F928B0" w:rsidRDefault="00F928B0" w:rsidP="00F928B0">
            <w:r w:rsidRPr="00F928B0">
              <w:t>чел.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5124DE81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0E78E2DE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4EA4169F" w14:textId="77777777" w:rsidR="00F928B0" w:rsidRPr="00F928B0" w:rsidRDefault="00F928B0" w:rsidP="00F928B0"/>
        </w:tc>
      </w:tr>
      <w:tr w:rsidR="00F928B0" w:rsidRPr="00F928B0" w14:paraId="356B066C" w14:textId="77777777" w:rsidTr="00FA27A2">
        <w:tc>
          <w:tcPr>
            <w:tcW w:w="708" w:type="dxa"/>
          </w:tcPr>
          <w:p w14:paraId="34693971" w14:textId="77777777" w:rsidR="00F928B0" w:rsidRPr="00F928B0" w:rsidRDefault="00F928B0" w:rsidP="00F928B0"/>
        </w:tc>
        <w:tc>
          <w:tcPr>
            <w:tcW w:w="10917" w:type="dxa"/>
          </w:tcPr>
          <w:p w14:paraId="43CD6264" w14:textId="77777777" w:rsidR="00F928B0" w:rsidRPr="00F928B0" w:rsidRDefault="00F928B0" w:rsidP="00F928B0">
            <w:r w:rsidRPr="00F928B0">
              <w:t>Количество участников, выступивших с докладами на научно-практических конференциях, из числа обучающихся в учебной группе</w:t>
            </w:r>
          </w:p>
        </w:tc>
        <w:tc>
          <w:tcPr>
            <w:tcW w:w="993" w:type="dxa"/>
          </w:tcPr>
          <w:p w14:paraId="394474F7" w14:textId="77777777" w:rsidR="00F928B0" w:rsidRPr="00F928B0" w:rsidRDefault="00F928B0" w:rsidP="00F928B0">
            <w:r w:rsidRPr="00F928B0">
              <w:t>чел.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1247EB05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6C0FD6A3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36AA116B" w14:textId="77777777" w:rsidR="00F928B0" w:rsidRPr="00F928B0" w:rsidRDefault="00F928B0" w:rsidP="00F928B0"/>
        </w:tc>
      </w:tr>
      <w:tr w:rsidR="00F928B0" w:rsidRPr="00F928B0" w14:paraId="6AFF9E9C" w14:textId="77777777" w:rsidTr="00FA27A2">
        <w:tc>
          <w:tcPr>
            <w:tcW w:w="708" w:type="dxa"/>
          </w:tcPr>
          <w:p w14:paraId="65E21AD3" w14:textId="77777777" w:rsidR="00F928B0" w:rsidRPr="00F928B0" w:rsidRDefault="00F928B0" w:rsidP="00F928B0"/>
        </w:tc>
        <w:tc>
          <w:tcPr>
            <w:tcW w:w="10917" w:type="dxa"/>
          </w:tcPr>
          <w:p w14:paraId="2E2BF655" w14:textId="77777777" w:rsidR="00F928B0" w:rsidRPr="00F928B0" w:rsidRDefault="00F928B0" w:rsidP="00F928B0">
            <w:pPr>
              <w:rPr>
                <w:color w:val="FF0000"/>
              </w:rPr>
            </w:pPr>
            <w:r w:rsidRPr="00F928B0">
              <w:t>Доля обучающихся, получающих именную стипендию, правительственную стипендию, стипендию Главы РБ от общей численности обучающихся в учебной группе</w:t>
            </w:r>
          </w:p>
        </w:tc>
        <w:tc>
          <w:tcPr>
            <w:tcW w:w="993" w:type="dxa"/>
          </w:tcPr>
          <w:p w14:paraId="6795E102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BE60A86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432EC019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738C5E03" w14:textId="77777777" w:rsidR="00F928B0" w:rsidRPr="00F928B0" w:rsidRDefault="00F928B0" w:rsidP="00F928B0"/>
        </w:tc>
      </w:tr>
      <w:tr w:rsidR="00F928B0" w:rsidRPr="00F928B0" w14:paraId="1587F5CE" w14:textId="77777777" w:rsidTr="00FA27A2">
        <w:tc>
          <w:tcPr>
            <w:tcW w:w="708" w:type="dxa"/>
          </w:tcPr>
          <w:p w14:paraId="6B74BAE2" w14:textId="77777777" w:rsidR="00F928B0" w:rsidRPr="00F928B0" w:rsidRDefault="00F928B0" w:rsidP="00F928B0"/>
        </w:tc>
        <w:tc>
          <w:tcPr>
            <w:tcW w:w="10917" w:type="dxa"/>
          </w:tcPr>
          <w:p w14:paraId="783265D0" w14:textId="77777777" w:rsidR="00F928B0" w:rsidRPr="00F928B0" w:rsidRDefault="00F928B0" w:rsidP="00F928B0">
            <w:pPr>
              <w:rPr>
                <w:color w:val="FF0000"/>
              </w:rPr>
            </w:pPr>
            <w:r w:rsidRPr="00F928B0">
              <w:t xml:space="preserve">Доля обучающихся, получающих повышенную стипендию по результатам </w:t>
            </w:r>
            <w:r w:rsidRPr="00F928B0">
              <w:rPr>
                <w:u w:val="single"/>
              </w:rPr>
              <w:t>зимней и летней</w:t>
            </w:r>
            <w:r w:rsidRPr="00F928B0">
              <w:t xml:space="preserve"> сессии от общей численности обучающихся в учебной группе</w:t>
            </w:r>
          </w:p>
        </w:tc>
        <w:tc>
          <w:tcPr>
            <w:tcW w:w="993" w:type="dxa"/>
          </w:tcPr>
          <w:p w14:paraId="4078C430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425" w:type="dxa"/>
            <w:shd w:val="clear" w:color="auto" w:fill="FFFFFF"/>
          </w:tcPr>
          <w:p w14:paraId="740B475E" w14:textId="77777777" w:rsidR="00F928B0" w:rsidRPr="00F928B0" w:rsidRDefault="00F928B0" w:rsidP="00F928B0"/>
        </w:tc>
        <w:tc>
          <w:tcPr>
            <w:tcW w:w="568" w:type="dxa"/>
            <w:shd w:val="clear" w:color="auto" w:fill="FFFFFF"/>
          </w:tcPr>
          <w:p w14:paraId="6FBDCA7F" w14:textId="77777777" w:rsidR="00F928B0" w:rsidRPr="00F928B0" w:rsidRDefault="00F928B0" w:rsidP="00F928B0"/>
        </w:tc>
        <w:tc>
          <w:tcPr>
            <w:tcW w:w="566" w:type="dxa"/>
            <w:shd w:val="clear" w:color="auto" w:fill="FFFFFF"/>
          </w:tcPr>
          <w:p w14:paraId="5F0E52F6" w14:textId="77777777" w:rsidR="00F928B0" w:rsidRPr="00F928B0" w:rsidRDefault="00F928B0" w:rsidP="00F928B0"/>
        </w:tc>
        <w:tc>
          <w:tcPr>
            <w:tcW w:w="568" w:type="dxa"/>
            <w:shd w:val="clear" w:color="auto" w:fill="FFFFFF"/>
          </w:tcPr>
          <w:p w14:paraId="439185B4" w14:textId="77777777" w:rsidR="00F928B0" w:rsidRPr="00F928B0" w:rsidRDefault="00F928B0" w:rsidP="00F928B0"/>
        </w:tc>
        <w:tc>
          <w:tcPr>
            <w:tcW w:w="425" w:type="dxa"/>
            <w:shd w:val="clear" w:color="auto" w:fill="FFFFFF"/>
          </w:tcPr>
          <w:p w14:paraId="40C3182B" w14:textId="77777777" w:rsidR="00F928B0" w:rsidRPr="00F928B0" w:rsidRDefault="00F928B0" w:rsidP="00F928B0"/>
        </w:tc>
        <w:tc>
          <w:tcPr>
            <w:tcW w:w="707" w:type="dxa"/>
            <w:shd w:val="clear" w:color="auto" w:fill="FFFFFF"/>
          </w:tcPr>
          <w:p w14:paraId="1782F1EE" w14:textId="77777777" w:rsidR="00F928B0" w:rsidRPr="00F928B0" w:rsidRDefault="00F928B0" w:rsidP="00F928B0"/>
        </w:tc>
      </w:tr>
      <w:tr w:rsidR="00F928B0" w:rsidRPr="00F928B0" w14:paraId="7B7A54D0" w14:textId="77777777" w:rsidTr="00FA27A2">
        <w:tc>
          <w:tcPr>
            <w:tcW w:w="708" w:type="dxa"/>
          </w:tcPr>
          <w:p w14:paraId="1BED981C" w14:textId="77777777" w:rsidR="00F928B0" w:rsidRPr="00F928B0" w:rsidRDefault="00F928B0" w:rsidP="00F928B0"/>
        </w:tc>
        <w:tc>
          <w:tcPr>
            <w:tcW w:w="10917" w:type="dxa"/>
          </w:tcPr>
          <w:p w14:paraId="04F12D76" w14:textId="77777777" w:rsidR="00F928B0" w:rsidRPr="00F928B0" w:rsidRDefault="00F928B0" w:rsidP="00F928B0">
            <w:r w:rsidRPr="00F928B0">
              <w:t>Доля обучающихся, получивших оценку «отлично» и положительный отзыв работодателя по преддипломной практике от общей численности обучающихся в учебной группе</w:t>
            </w:r>
          </w:p>
        </w:tc>
        <w:tc>
          <w:tcPr>
            <w:tcW w:w="993" w:type="dxa"/>
          </w:tcPr>
          <w:p w14:paraId="3369BFB1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AEBA923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DC49AA0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3A6CD028" w14:textId="77777777" w:rsidR="00F928B0" w:rsidRPr="00F928B0" w:rsidRDefault="00F928B0" w:rsidP="00F928B0"/>
        </w:tc>
      </w:tr>
      <w:tr w:rsidR="00F928B0" w:rsidRPr="00F928B0" w14:paraId="57644DEF" w14:textId="77777777" w:rsidTr="00FA27A2">
        <w:tc>
          <w:tcPr>
            <w:tcW w:w="708" w:type="dxa"/>
          </w:tcPr>
          <w:p w14:paraId="1F1497F1" w14:textId="77777777" w:rsidR="00F928B0" w:rsidRPr="00F928B0" w:rsidRDefault="00F928B0" w:rsidP="00F928B0"/>
        </w:tc>
        <w:tc>
          <w:tcPr>
            <w:tcW w:w="10917" w:type="dxa"/>
          </w:tcPr>
          <w:p w14:paraId="7415AD13" w14:textId="77777777" w:rsidR="00F928B0" w:rsidRPr="00F928B0" w:rsidRDefault="00F928B0" w:rsidP="00F928B0">
            <w:r w:rsidRPr="00F928B0">
              <w:t>Доля обучающихся, участвующих в региональном чемпионате, от общей численности обучающихся в учебной группе</w:t>
            </w:r>
          </w:p>
        </w:tc>
        <w:tc>
          <w:tcPr>
            <w:tcW w:w="993" w:type="dxa"/>
          </w:tcPr>
          <w:p w14:paraId="7E9D9867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EEC93D6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4F072A6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276B3887" w14:textId="77777777" w:rsidR="00F928B0" w:rsidRPr="00F928B0" w:rsidRDefault="00F928B0" w:rsidP="00F928B0"/>
        </w:tc>
      </w:tr>
      <w:tr w:rsidR="00F928B0" w:rsidRPr="00F928B0" w14:paraId="0D7FC094" w14:textId="77777777" w:rsidTr="00FA27A2">
        <w:tc>
          <w:tcPr>
            <w:tcW w:w="708" w:type="dxa"/>
          </w:tcPr>
          <w:p w14:paraId="3E0EC12F" w14:textId="77777777" w:rsidR="00F928B0" w:rsidRPr="00F928B0" w:rsidRDefault="00F928B0" w:rsidP="00F928B0"/>
        </w:tc>
        <w:tc>
          <w:tcPr>
            <w:tcW w:w="10917" w:type="dxa"/>
          </w:tcPr>
          <w:p w14:paraId="57160F79" w14:textId="77777777" w:rsidR="00F928B0" w:rsidRPr="00F928B0" w:rsidRDefault="00F928B0" w:rsidP="00F928B0">
            <w:r w:rsidRPr="00F928B0">
              <w:t xml:space="preserve">Доля студентов, получивших красный диплом или медальон за профессионализм, в общей численности студентов образовательной организации, участвовавших в региональных чемпионатах, национальном чемпионате «Молодые профессионалы» </w:t>
            </w:r>
          </w:p>
        </w:tc>
        <w:tc>
          <w:tcPr>
            <w:tcW w:w="993" w:type="dxa"/>
          </w:tcPr>
          <w:p w14:paraId="045C8847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CE4ADCF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BECC9E0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66094A99" w14:textId="77777777" w:rsidR="00F928B0" w:rsidRPr="00F928B0" w:rsidRDefault="00F928B0" w:rsidP="00F928B0"/>
        </w:tc>
      </w:tr>
      <w:tr w:rsidR="00F928B0" w:rsidRPr="00F928B0" w14:paraId="03DECF3F" w14:textId="77777777" w:rsidTr="00FA27A2">
        <w:tc>
          <w:tcPr>
            <w:tcW w:w="708" w:type="dxa"/>
          </w:tcPr>
          <w:p w14:paraId="790B9DF1" w14:textId="77777777" w:rsidR="00F928B0" w:rsidRPr="00F928B0" w:rsidRDefault="00F928B0" w:rsidP="00F928B0"/>
        </w:tc>
        <w:tc>
          <w:tcPr>
            <w:tcW w:w="10917" w:type="dxa"/>
          </w:tcPr>
          <w:p w14:paraId="4DB71EE3" w14:textId="77777777" w:rsidR="00F928B0" w:rsidRPr="00F928B0" w:rsidRDefault="00F928B0" w:rsidP="00F928B0">
            <w:r w:rsidRPr="00F928B0">
              <w:t>Доля обучающихся, сдавших ДЭ на положительную оценку (отлично, хорошо, удовлетворительно), от общей численности обучающихся в учебной группе</w:t>
            </w:r>
          </w:p>
        </w:tc>
        <w:tc>
          <w:tcPr>
            <w:tcW w:w="993" w:type="dxa"/>
          </w:tcPr>
          <w:p w14:paraId="0528B985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661C8A2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05AB3DC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62B2E3EC" w14:textId="77777777" w:rsidR="00F928B0" w:rsidRPr="00F928B0" w:rsidRDefault="00F928B0" w:rsidP="00F928B0"/>
        </w:tc>
      </w:tr>
      <w:tr w:rsidR="00F928B0" w:rsidRPr="00F928B0" w14:paraId="0E465EF1" w14:textId="77777777" w:rsidTr="00FA27A2">
        <w:tc>
          <w:tcPr>
            <w:tcW w:w="708" w:type="dxa"/>
          </w:tcPr>
          <w:p w14:paraId="15C156B1" w14:textId="77777777" w:rsidR="00F928B0" w:rsidRPr="00F928B0" w:rsidRDefault="00F928B0" w:rsidP="00F928B0"/>
        </w:tc>
        <w:tc>
          <w:tcPr>
            <w:tcW w:w="10917" w:type="dxa"/>
          </w:tcPr>
          <w:p w14:paraId="35277D9F" w14:textId="77777777" w:rsidR="00F928B0" w:rsidRPr="00F928B0" w:rsidRDefault="00F928B0" w:rsidP="00F928B0">
            <w:r w:rsidRPr="00F928B0">
              <w:t>Доля обучающихся, сдавших ДЭ на «отлично» от общей численности обучающихся</w:t>
            </w:r>
          </w:p>
        </w:tc>
        <w:tc>
          <w:tcPr>
            <w:tcW w:w="993" w:type="dxa"/>
          </w:tcPr>
          <w:p w14:paraId="470B14E1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F2CC698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3CB7A4D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701FC7F1" w14:textId="77777777" w:rsidR="00F928B0" w:rsidRPr="00F928B0" w:rsidRDefault="00F928B0" w:rsidP="00F928B0"/>
        </w:tc>
      </w:tr>
      <w:tr w:rsidR="00F928B0" w:rsidRPr="00F928B0" w14:paraId="2084D777" w14:textId="77777777" w:rsidTr="00FA27A2">
        <w:tc>
          <w:tcPr>
            <w:tcW w:w="708" w:type="dxa"/>
          </w:tcPr>
          <w:p w14:paraId="3CB4F6BA" w14:textId="77777777" w:rsidR="00F928B0" w:rsidRPr="00F928B0" w:rsidRDefault="00F928B0" w:rsidP="00F928B0"/>
        </w:tc>
        <w:tc>
          <w:tcPr>
            <w:tcW w:w="10917" w:type="dxa"/>
          </w:tcPr>
          <w:p w14:paraId="056A19BC" w14:textId="77777777" w:rsidR="00F928B0" w:rsidRPr="00F928B0" w:rsidRDefault="00F928B0" w:rsidP="00F928B0">
            <w:r w:rsidRPr="00F928B0">
              <w:t xml:space="preserve">Доля обучающихся в учебной группе, успешно прошедших ГИА  </w:t>
            </w:r>
          </w:p>
        </w:tc>
        <w:tc>
          <w:tcPr>
            <w:tcW w:w="993" w:type="dxa"/>
          </w:tcPr>
          <w:p w14:paraId="526A04CE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84745ED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1526EEF" w14:textId="77777777" w:rsidR="00F928B0" w:rsidRPr="00F928B0" w:rsidRDefault="00F928B0" w:rsidP="00F928B0">
            <w:r w:rsidRPr="00F928B0">
              <w:t>-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0276BEDD" w14:textId="77777777" w:rsidR="00F928B0" w:rsidRPr="00F928B0" w:rsidRDefault="00F928B0" w:rsidP="00F928B0">
            <w:r w:rsidRPr="00F928B0">
              <w:t>-</w:t>
            </w:r>
          </w:p>
        </w:tc>
      </w:tr>
      <w:tr w:rsidR="00F928B0" w:rsidRPr="00F928B0" w14:paraId="04BF926D" w14:textId="77777777" w:rsidTr="00FA27A2">
        <w:tc>
          <w:tcPr>
            <w:tcW w:w="708" w:type="dxa"/>
          </w:tcPr>
          <w:p w14:paraId="234AA609" w14:textId="77777777" w:rsidR="00F928B0" w:rsidRPr="00F928B0" w:rsidRDefault="00F928B0" w:rsidP="00F928B0"/>
        </w:tc>
        <w:tc>
          <w:tcPr>
            <w:tcW w:w="10917" w:type="dxa"/>
          </w:tcPr>
          <w:p w14:paraId="01D05B6C" w14:textId="77777777" w:rsidR="00F928B0" w:rsidRPr="00F928B0" w:rsidRDefault="00F928B0" w:rsidP="00F928B0">
            <w:r w:rsidRPr="00F928B0">
              <w:t>Доля обучающихся, получивших дипломы, грамоты за участие в творческих конкурсах, фестивалях, иных мероприятиях различного уровня, от общей численности обучающихся в учебной группе</w:t>
            </w:r>
          </w:p>
        </w:tc>
        <w:tc>
          <w:tcPr>
            <w:tcW w:w="993" w:type="dxa"/>
          </w:tcPr>
          <w:p w14:paraId="315001E5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56588DB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0340222A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4E6B4840" w14:textId="77777777" w:rsidR="00F928B0" w:rsidRPr="00F928B0" w:rsidRDefault="00F928B0" w:rsidP="00F928B0"/>
        </w:tc>
      </w:tr>
      <w:tr w:rsidR="00F928B0" w:rsidRPr="00F928B0" w14:paraId="081B9073" w14:textId="77777777" w:rsidTr="00FA27A2">
        <w:tc>
          <w:tcPr>
            <w:tcW w:w="708" w:type="dxa"/>
          </w:tcPr>
          <w:p w14:paraId="44611B8A" w14:textId="77777777" w:rsidR="00F928B0" w:rsidRPr="00F928B0" w:rsidRDefault="00F928B0" w:rsidP="00F928B0"/>
        </w:tc>
        <w:tc>
          <w:tcPr>
            <w:tcW w:w="10917" w:type="dxa"/>
          </w:tcPr>
          <w:p w14:paraId="5C6A62F5" w14:textId="77777777" w:rsidR="00F928B0" w:rsidRPr="00F928B0" w:rsidRDefault="00F928B0" w:rsidP="00F928B0">
            <w:r w:rsidRPr="00F928B0">
              <w:t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численности обучающихся в учебной группе</w:t>
            </w:r>
          </w:p>
        </w:tc>
        <w:tc>
          <w:tcPr>
            <w:tcW w:w="993" w:type="dxa"/>
          </w:tcPr>
          <w:p w14:paraId="78634B6F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1451D9E3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232096FC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344CF9E5" w14:textId="77777777" w:rsidR="00F928B0" w:rsidRPr="00F928B0" w:rsidRDefault="00F928B0" w:rsidP="00F928B0"/>
        </w:tc>
      </w:tr>
      <w:tr w:rsidR="00F928B0" w:rsidRPr="00F928B0" w14:paraId="59DA460E" w14:textId="77777777" w:rsidTr="00FA27A2">
        <w:tc>
          <w:tcPr>
            <w:tcW w:w="708" w:type="dxa"/>
          </w:tcPr>
          <w:p w14:paraId="24813F7B" w14:textId="77777777" w:rsidR="00F928B0" w:rsidRPr="00F928B0" w:rsidRDefault="00F928B0" w:rsidP="00F928B0"/>
        </w:tc>
        <w:tc>
          <w:tcPr>
            <w:tcW w:w="10917" w:type="dxa"/>
          </w:tcPr>
          <w:p w14:paraId="0D6D11E7" w14:textId="77777777" w:rsidR="00F928B0" w:rsidRPr="00F928B0" w:rsidRDefault="00F928B0" w:rsidP="00F928B0">
            <w:r w:rsidRPr="00F928B0">
              <w:t>Доля обучающихся, принявших участие в воспитательных мероприятиях с участием работодателей</w:t>
            </w:r>
          </w:p>
        </w:tc>
        <w:tc>
          <w:tcPr>
            <w:tcW w:w="993" w:type="dxa"/>
          </w:tcPr>
          <w:p w14:paraId="2C547195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E96307A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22CE9FE0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6BD808E6" w14:textId="77777777" w:rsidR="00F928B0" w:rsidRPr="00F928B0" w:rsidRDefault="00F928B0" w:rsidP="00F928B0"/>
        </w:tc>
      </w:tr>
      <w:tr w:rsidR="00F928B0" w:rsidRPr="00F928B0" w14:paraId="7D691590" w14:textId="77777777" w:rsidTr="00FA27A2">
        <w:tc>
          <w:tcPr>
            <w:tcW w:w="708" w:type="dxa"/>
          </w:tcPr>
          <w:p w14:paraId="25BE7382" w14:textId="77777777" w:rsidR="00F928B0" w:rsidRPr="00F928B0" w:rsidRDefault="00F928B0" w:rsidP="00F928B0"/>
        </w:tc>
        <w:tc>
          <w:tcPr>
            <w:tcW w:w="10917" w:type="dxa"/>
          </w:tcPr>
          <w:p w14:paraId="166215B3" w14:textId="77777777" w:rsidR="00F928B0" w:rsidRPr="00F928B0" w:rsidRDefault="00F928B0" w:rsidP="00F928B0">
            <w:r w:rsidRPr="00F928B0">
              <w:t>Количество мероприятий с участием родителей (законных представителей) в учебной группе</w:t>
            </w:r>
          </w:p>
        </w:tc>
        <w:tc>
          <w:tcPr>
            <w:tcW w:w="993" w:type="dxa"/>
          </w:tcPr>
          <w:p w14:paraId="4BE734D7" w14:textId="77777777" w:rsidR="00F928B0" w:rsidRPr="00F928B0" w:rsidRDefault="00F928B0" w:rsidP="00F928B0">
            <w:proofErr w:type="spellStart"/>
            <w:r w:rsidRPr="00F928B0">
              <w:t>ед</w:t>
            </w:r>
            <w:proofErr w:type="spellEnd"/>
          </w:p>
        </w:tc>
        <w:tc>
          <w:tcPr>
            <w:tcW w:w="993" w:type="dxa"/>
            <w:gridSpan w:val="2"/>
            <w:shd w:val="clear" w:color="auto" w:fill="FFFFFF"/>
          </w:tcPr>
          <w:p w14:paraId="7FE2FA83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41B16EB2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4EF08D49" w14:textId="77777777" w:rsidR="00F928B0" w:rsidRPr="00F928B0" w:rsidRDefault="00F928B0" w:rsidP="00F928B0"/>
        </w:tc>
      </w:tr>
      <w:tr w:rsidR="00F928B0" w:rsidRPr="00F928B0" w14:paraId="7DDE3F3F" w14:textId="77777777" w:rsidTr="00FA27A2">
        <w:tc>
          <w:tcPr>
            <w:tcW w:w="708" w:type="dxa"/>
          </w:tcPr>
          <w:p w14:paraId="436D32AB" w14:textId="77777777" w:rsidR="00F928B0" w:rsidRPr="00F928B0" w:rsidRDefault="00F928B0" w:rsidP="00F928B0"/>
        </w:tc>
        <w:tc>
          <w:tcPr>
            <w:tcW w:w="10917" w:type="dxa"/>
          </w:tcPr>
          <w:p w14:paraId="4F3D9F9D" w14:textId="77777777" w:rsidR="00F928B0" w:rsidRPr="00F928B0" w:rsidRDefault="00F928B0" w:rsidP="00F928B0">
            <w:r w:rsidRPr="00F928B0">
              <w:t>Количество обучающихся учебной группы, состоящих на различных видах профилактического учета/контроля</w:t>
            </w:r>
          </w:p>
        </w:tc>
        <w:tc>
          <w:tcPr>
            <w:tcW w:w="993" w:type="dxa"/>
          </w:tcPr>
          <w:p w14:paraId="0A212D8B" w14:textId="77777777" w:rsidR="00F928B0" w:rsidRPr="00F928B0" w:rsidRDefault="00F928B0" w:rsidP="00F928B0">
            <w:r w:rsidRPr="00F928B0">
              <w:t>чел.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5DCE95D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76F173A4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27EE5922" w14:textId="77777777" w:rsidR="00F928B0" w:rsidRPr="00F928B0" w:rsidRDefault="00F928B0" w:rsidP="00F928B0"/>
        </w:tc>
      </w:tr>
      <w:tr w:rsidR="00F928B0" w:rsidRPr="00F928B0" w14:paraId="222689A7" w14:textId="77777777" w:rsidTr="00FA27A2">
        <w:tc>
          <w:tcPr>
            <w:tcW w:w="708" w:type="dxa"/>
          </w:tcPr>
          <w:p w14:paraId="522D422E" w14:textId="77777777" w:rsidR="00F928B0" w:rsidRPr="00F928B0" w:rsidRDefault="00F928B0" w:rsidP="00F928B0"/>
        </w:tc>
        <w:tc>
          <w:tcPr>
            <w:tcW w:w="10917" w:type="dxa"/>
          </w:tcPr>
          <w:p w14:paraId="2D50C6F0" w14:textId="77777777" w:rsidR="00F928B0" w:rsidRPr="00F928B0" w:rsidRDefault="00F928B0" w:rsidP="00F928B0">
            <w:r w:rsidRPr="00F928B0">
              <w:t>Количество правонарушений, совершенных обучающимися учебной группы за учебный год</w:t>
            </w:r>
          </w:p>
        </w:tc>
        <w:tc>
          <w:tcPr>
            <w:tcW w:w="993" w:type="dxa"/>
          </w:tcPr>
          <w:p w14:paraId="0EECB211" w14:textId="77777777" w:rsidR="00F928B0" w:rsidRPr="00F928B0" w:rsidRDefault="00F928B0" w:rsidP="00F928B0">
            <w:r w:rsidRPr="00F928B0">
              <w:t>ед.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977F797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7A622548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223D3BA9" w14:textId="77777777" w:rsidR="00F928B0" w:rsidRPr="00F928B0" w:rsidRDefault="00F928B0" w:rsidP="00F928B0"/>
        </w:tc>
      </w:tr>
      <w:tr w:rsidR="00F928B0" w:rsidRPr="00F928B0" w14:paraId="1421FD67" w14:textId="77777777" w:rsidTr="00FA27A2">
        <w:tc>
          <w:tcPr>
            <w:tcW w:w="708" w:type="dxa"/>
          </w:tcPr>
          <w:p w14:paraId="3B7B9B8B" w14:textId="77777777" w:rsidR="00F928B0" w:rsidRPr="00F928B0" w:rsidRDefault="00F928B0" w:rsidP="00F928B0"/>
        </w:tc>
        <w:tc>
          <w:tcPr>
            <w:tcW w:w="10917" w:type="dxa"/>
          </w:tcPr>
          <w:p w14:paraId="100AEF1A" w14:textId="77777777" w:rsidR="00F928B0" w:rsidRPr="00F928B0" w:rsidRDefault="00F928B0" w:rsidP="00F928B0">
            <w:r w:rsidRPr="00F928B0">
              <w:t>Доля обучающихся, принимающих участие в волонтерской деятельности, от общей численности обучающихся в учебной группе</w:t>
            </w:r>
          </w:p>
        </w:tc>
        <w:tc>
          <w:tcPr>
            <w:tcW w:w="993" w:type="dxa"/>
          </w:tcPr>
          <w:p w14:paraId="0E83767D" w14:textId="77777777" w:rsidR="00F928B0" w:rsidRPr="00F928B0" w:rsidRDefault="00F928B0" w:rsidP="00F928B0">
            <w:r w:rsidRPr="00F928B0">
              <w:t>%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4655C2B" w14:textId="77777777" w:rsidR="00F928B0" w:rsidRPr="00F928B0" w:rsidRDefault="00F928B0" w:rsidP="00F928B0"/>
        </w:tc>
        <w:tc>
          <w:tcPr>
            <w:tcW w:w="1134" w:type="dxa"/>
            <w:gridSpan w:val="2"/>
            <w:shd w:val="clear" w:color="auto" w:fill="FFFFFF"/>
          </w:tcPr>
          <w:p w14:paraId="1F8DD7C2" w14:textId="77777777" w:rsidR="00F928B0" w:rsidRPr="00F928B0" w:rsidRDefault="00F928B0" w:rsidP="00F928B0"/>
        </w:tc>
        <w:tc>
          <w:tcPr>
            <w:tcW w:w="1132" w:type="dxa"/>
            <w:gridSpan w:val="2"/>
            <w:shd w:val="clear" w:color="auto" w:fill="FFFFFF"/>
          </w:tcPr>
          <w:p w14:paraId="1F9AE3CD" w14:textId="77777777" w:rsidR="00F928B0" w:rsidRPr="00F928B0" w:rsidRDefault="00F928B0" w:rsidP="00F928B0"/>
        </w:tc>
      </w:tr>
    </w:tbl>
    <w:p w14:paraId="7703084B" w14:textId="77777777" w:rsidR="00F928B0" w:rsidRPr="00F928B0" w:rsidRDefault="00F928B0" w:rsidP="00F928B0">
      <w:pPr>
        <w:rPr>
          <w:spacing w:val="-6"/>
        </w:rPr>
        <w:sectPr w:rsidR="00F928B0" w:rsidRPr="00F928B0" w:rsidSect="005110EB">
          <w:pgSz w:w="16838" w:h="11906" w:orient="landscape"/>
          <w:pgMar w:top="567" w:right="851" w:bottom="1134" w:left="1134" w:header="567" w:footer="709" w:gutter="0"/>
          <w:cols w:space="708"/>
          <w:titlePg/>
          <w:docGrid w:linePitch="360"/>
        </w:sectPr>
      </w:pPr>
    </w:p>
    <w:p w14:paraId="50A01E75" w14:textId="77777777" w:rsidR="00F928B0" w:rsidRPr="00060442" w:rsidRDefault="00F928B0" w:rsidP="00F928B0">
      <w:pPr>
        <w:jc w:val="center"/>
      </w:pPr>
      <w:r w:rsidRPr="00060442">
        <w:rPr>
          <w:b/>
        </w:rPr>
        <w:lastRenderedPageBreak/>
        <w:t>РАЗДЕЛ 3. ТРЕБОВАНИЯ К РЕСУРСНОМУ ОБЕСПЕЧЕНИЮ ВОСПИТАТЕЛЬНОЙ</w:t>
      </w:r>
      <w:r w:rsidRPr="00060442">
        <w:t xml:space="preserve"> </w:t>
      </w:r>
      <w:r w:rsidRPr="00060442">
        <w:rPr>
          <w:b/>
        </w:rPr>
        <w:t>РАБОТЫ</w:t>
      </w:r>
    </w:p>
    <w:p w14:paraId="29BD5F33" w14:textId="77777777" w:rsidR="00F928B0" w:rsidRPr="00060442" w:rsidRDefault="00F928B0" w:rsidP="00F928B0">
      <w:pPr>
        <w:jc w:val="center"/>
        <w:rPr>
          <w:b/>
        </w:rPr>
      </w:pPr>
      <w:r w:rsidRPr="00060442">
        <w:rPr>
          <w:b/>
        </w:rPr>
        <w:t>3.1. Нормативно-правовое обеспечение воспитательной работы</w:t>
      </w:r>
    </w:p>
    <w:p w14:paraId="60F9E232" w14:textId="77777777" w:rsidR="00F928B0" w:rsidRPr="00060442" w:rsidRDefault="00F928B0" w:rsidP="00F928B0">
      <w:pPr>
        <w:ind w:firstLine="851"/>
        <w:jc w:val="both"/>
      </w:pPr>
      <w:r w:rsidRPr="00060442">
        <w:t>Рабочая программа воспитания разработана в соответствии с нормативно-правовыми документами федеральных и региональных органов исполнительной власти в сфере образования, требованиями ФГОС СПО, с учетом сложившегося опыта и традиций воспитательной деятельности в колледже и имеющимися ресурсами, а также в соответствии с локальными актами:</w:t>
      </w:r>
    </w:p>
    <w:p w14:paraId="6D677A9E" w14:textId="77777777" w:rsidR="00F928B0" w:rsidRPr="00060442" w:rsidRDefault="00F928B0" w:rsidP="00F928B0">
      <w:pPr>
        <w:ind w:firstLine="851"/>
        <w:jc w:val="both"/>
      </w:pPr>
      <w:r w:rsidRPr="00060442">
        <w:t xml:space="preserve"> </w:t>
      </w:r>
      <w:r w:rsidRPr="00060442">
        <w:sym w:font="Symbol" w:char="F02D"/>
      </w:r>
      <w:r w:rsidRPr="00060442">
        <w:t xml:space="preserve"> Положение о Студенческом самоуправлении колледжа (совет обучающихся) </w:t>
      </w:r>
    </w:p>
    <w:p w14:paraId="35D7F32A" w14:textId="77777777" w:rsidR="00F928B0" w:rsidRPr="00060442" w:rsidRDefault="00F928B0" w:rsidP="00F928B0">
      <w:pPr>
        <w:ind w:firstLine="851"/>
        <w:jc w:val="both"/>
      </w:pPr>
      <w:r w:rsidRPr="00060442">
        <w:sym w:font="Symbol" w:char="F02D"/>
      </w:r>
      <w:r w:rsidRPr="00060442">
        <w:t xml:space="preserve"> Правила внутреннего распорядка </w:t>
      </w:r>
    </w:p>
    <w:p w14:paraId="38985E29" w14:textId="77777777" w:rsidR="00F928B0" w:rsidRPr="00060442" w:rsidRDefault="00F928B0" w:rsidP="00F928B0">
      <w:pPr>
        <w:ind w:firstLine="851"/>
        <w:jc w:val="both"/>
      </w:pPr>
      <w:r w:rsidRPr="00060442">
        <w:sym w:font="Symbol" w:char="F02D"/>
      </w:r>
      <w:r w:rsidRPr="00060442">
        <w:t xml:space="preserve"> Положение о совете по профилактике правонарушений</w:t>
      </w:r>
    </w:p>
    <w:p w14:paraId="486124CF" w14:textId="77777777" w:rsidR="00F928B0" w:rsidRPr="00060442" w:rsidRDefault="00F928B0" w:rsidP="00F928B0">
      <w:pPr>
        <w:ind w:firstLine="851"/>
        <w:jc w:val="both"/>
      </w:pPr>
      <w:r w:rsidRPr="00060442">
        <w:sym w:font="Symbol" w:char="F02D"/>
      </w:r>
      <w:r w:rsidRPr="00060442">
        <w:t xml:space="preserve"> Положение о спортивном студенческом клубе </w:t>
      </w:r>
    </w:p>
    <w:p w14:paraId="51CDF1D7" w14:textId="77777777" w:rsidR="00F928B0" w:rsidRPr="00060442" w:rsidRDefault="00F928B0" w:rsidP="00F928B0">
      <w:pPr>
        <w:ind w:firstLine="851"/>
        <w:jc w:val="both"/>
      </w:pPr>
      <w:r w:rsidRPr="00060442">
        <w:sym w:font="Symbol" w:char="F02D"/>
      </w:r>
      <w:r w:rsidRPr="00060442">
        <w:t xml:space="preserve"> Положение об общественном наркологическом посте</w:t>
      </w:r>
    </w:p>
    <w:p w14:paraId="64C39A5F" w14:textId="77777777" w:rsidR="00F928B0" w:rsidRPr="00060442" w:rsidRDefault="00F928B0" w:rsidP="00F928B0">
      <w:pPr>
        <w:ind w:firstLine="851"/>
        <w:jc w:val="both"/>
      </w:pPr>
      <w:r w:rsidRPr="00060442">
        <w:t xml:space="preserve"> </w:t>
      </w:r>
      <w:r w:rsidRPr="00060442">
        <w:sym w:font="Symbol" w:char="F02D"/>
      </w:r>
      <w:r w:rsidRPr="00060442">
        <w:t xml:space="preserve"> Положение о волонтерском центре Лига добра</w:t>
      </w:r>
    </w:p>
    <w:p w14:paraId="3F06237A" w14:textId="77777777" w:rsidR="00F928B0" w:rsidRPr="00060442" w:rsidRDefault="00F928B0" w:rsidP="00F928B0">
      <w:pPr>
        <w:ind w:firstLine="851"/>
        <w:jc w:val="both"/>
      </w:pPr>
      <w:r w:rsidRPr="00060442">
        <w:sym w:font="Symbol" w:char="F02D"/>
      </w:r>
      <w:r w:rsidRPr="00060442">
        <w:t xml:space="preserve"> Положение о постановке на </w:t>
      </w:r>
      <w:proofErr w:type="spellStart"/>
      <w:r w:rsidRPr="00060442">
        <w:t>внутриколледжный</w:t>
      </w:r>
      <w:proofErr w:type="spellEnd"/>
      <w:r w:rsidRPr="00060442">
        <w:t xml:space="preserve"> учет обучающихся </w:t>
      </w:r>
    </w:p>
    <w:p w14:paraId="698BC78D" w14:textId="77777777" w:rsidR="00F928B0" w:rsidRPr="00060442" w:rsidRDefault="00F928B0" w:rsidP="00F928B0"/>
    <w:p w14:paraId="327349F6" w14:textId="77777777" w:rsidR="00F928B0" w:rsidRPr="00060442" w:rsidRDefault="00F928B0" w:rsidP="00F928B0">
      <w:pPr>
        <w:jc w:val="center"/>
        <w:rPr>
          <w:b/>
          <w:kern w:val="32"/>
        </w:rPr>
      </w:pPr>
      <w:r w:rsidRPr="00060442">
        <w:rPr>
          <w:b/>
          <w:kern w:val="32"/>
        </w:rPr>
        <w:t>3.2. Кадровое обеспечение воспитательной работы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945"/>
        <w:gridCol w:w="1499"/>
        <w:gridCol w:w="6297"/>
      </w:tblGrid>
      <w:tr w:rsidR="00F928B0" w:rsidRPr="00060442" w14:paraId="6888E7D6" w14:textId="77777777" w:rsidTr="00FA27A2">
        <w:tc>
          <w:tcPr>
            <w:tcW w:w="458" w:type="dxa"/>
            <w:shd w:val="clear" w:color="auto" w:fill="auto"/>
          </w:tcPr>
          <w:p w14:paraId="0BE91EC3" w14:textId="77777777" w:rsidR="00F928B0" w:rsidRPr="00060442" w:rsidRDefault="00F928B0" w:rsidP="00FA27A2">
            <w:pPr>
              <w:rPr>
                <w:b/>
                <w:kern w:val="32"/>
                <w:lang w:eastAsia="en-US"/>
              </w:rPr>
            </w:pPr>
            <w:r w:rsidRPr="00060442">
              <w:rPr>
                <w:b/>
                <w:kern w:val="32"/>
                <w:lang w:eastAsia="en-US"/>
              </w:rPr>
              <w:t>№</w:t>
            </w:r>
          </w:p>
        </w:tc>
        <w:tc>
          <w:tcPr>
            <w:tcW w:w="2945" w:type="dxa"/>
            <w:shd w:val="clear" w:color="auto" w:fill="auto"/>
          </w:tcPr>
          <w:p w14:paraId="094DE1C1" w14:textId="77777777" w:rsidR="00F928B0" w:rsidRPr="00060442" w:rsidRDefault="00F928B0" w:rsidP="00FA27A2">
            <w:pPr>
              <w:rPr>
                <w:b/>
                <w:kern w:val="32"/>
                <w:lang w:eastAsia="en-US"/>
              </w:rPr>
            </w:pPr>
            <w:r w:rsidRPr="00060442">
              <w:rPr>
                <w:b/>
                <w:kern w:val="32"/>
                <w:lang w:eastAsia="en-US"/>
              </w:rPr>
              <w:t>Наименование должности</w:t>
            </w:r>
          </w:p>
        </w:tc>
        <w:tc>
          <w:tcPr>
            <w:tcW w:w="1499" w:type="dxa"/>
            <w:shd w:val="clear" w:color="auto" w:fill="auto"/>
          </w:tcPr>
          <w:p w14:paraId="0BDA6476" w14:textId="77777777" w:rsidR="00F928B0" w:rsidRPr="00060442" w:rsidRDefault="00F928B0" w:rsidP="00FA27A2">
            <w:pPr>
              <w:rPr>
                <w:b/>
                <w:kern w:val="32"/>
                <w:lang w:eastAsia="en-US"/>
              </w:rPr>
            </w:pPr>
            <w:r w:rsidRPr="00060442">
              <w:rPr>
                <w:b/>
                <w:kern w:val="32"/>
                <w:lang w:eastAsia="en-US"/>
              </w:rPr>
              <w:t xml:space="preserve">Количество </w:t>
            </w:r>
          </w:p>
        </w:tc>
        <w:tc>
          <w:tcPr>
            <w:tcW w:w="6297" w:type="dxa"/>
            <w:shd w:val="clear" w:color="auto" w:fill="auto"/>
          </w:tcPr>
          <w:p w14:paraId="544CB0F2" w14:textId="77777777" w:rsidR="00F928B0" w:rsidRPr="00060442" w:rsidRDefault="00F928B0" w:rsidP="00FA27A2">
            <w:pPr>
              <w:rPr>
                <w:b/>
                <w:color w:val="1A1A1A"/>
                <w:lang w:eastAsia="en-US"/>
              </w:rPr>
            </w:pPr>
            <w:r w:rsidRPr="00060442">
              <w:rPr>
                <w:b/>
                <w:color w:val="1A1A1A"/>
                <w:lang w:eastAsia="en-US"/>
              </w:rPr>
              <w:t>Функционал, связанный с организацией и</w:t>
            </w:r>
          </w:p>
          <w:p w14:paraId="1D2D28F4" w14:textId="77777777" w:rsidR="00F928B0" w:rsidRPr="00060442" w:rsidRDefault="00F928B0" w:rsidP="00FA27A2">
            <w:pPr>
              <w:rPr>
                <w:b/>
                <w:color w:val="1A1A1A"/>
                <w:lang w:eastAsia="en-US"/>
              </w:rPr>
            </w:pPr>
            <w:r w:rsidRPr="00060442">
              <w:rPr>
                <w:b/>
                <w:color w:val="1A1A1A"/>
                <w:lang w:eastAsia="en-US"/>
              </w:rPr>
              <w:t>реализацией воспитательного процесса</w:t>
            </w:r>
          </w:p>
        </w:tc>
      </w:tr>
      <w:tr w:rsidR="00F928B0" w:rsidRPr="00060442" w14:paraId="1817A82A" w14:textId="77777777" w:rsidTr="00FA27A2">
        <w:tc>
          <w:tcPr>
            <w:tcW w:w="458" w:type="dxa"/>
            <w:shd w:val="clear" w:color="auto" w:fill="auto"/>
          </w:tcPr>
          <w:p w14:paraId="6732FCB8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2A1601FA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Директор ГАПОУ ЗАК</w:t>
            </w:r>
          </w:p>
        </w:tc>
        <w:tc>
          <w:tcPr>
            <w:tcW w:w="1499" w:type="dxa"/>
            <w:shd w:val="clear" w:color="auto" w:fill="auto"/>
          </w:tcPr>
          <w:p w14:paraId="29569336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795A4BB7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Ответственность за организацию воспитательной работы в колледже</w:t>
            </w:r>
          </w:p>
        </w:tc>
      </w:tr>
      <w:tr w:rsidR="00F928B0" w:rsidRPr="00060442" w14:paraId="62890148" w14:textId="77777777" w:rsidTr="00FA27A2">
        <w:tc>
          <w:tcPr>
            <w:tcW w:w="458" w:type="dxa"/>
            <w:shd w:val="clear" w:color="auto" w:fill="auto"/>
          </w:tcPr>
          <w:p w14:paraId="5E9B1053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2</w:t>
            </w:r>
          </w:p>
        </w:tc>
        <w:tc>
          <w:tcPr>
            <w:tcW w:w="2945" w:type="dxa"/>
            <w:shd w:val="clear" w:color="auto" w:fill="auto"/>
          </w:tcPr>
          <w:p w14:paraId="7DCE1B69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Заместитель директора по УПР</w:t>
            </w:r>
          </w:p>
        </w:tc>
        <w:tc>
          <w:tcPr>
            <w:tcW w:w="1499" w:type="dxa"/>
            <w:shd w:val="clear" w:color="auto" w:fill="auto"/>
          </w:tcPr>
          <w:p w14:paraId="66FE947C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 xml:space="preserve">1 </w:t>
            </w:r>
          </w:p>
        </w:tc>
        <w:tc>
          <w:tcPr>
            <w:tcW w:w="6297" w:type="dxa"/>
            <w:shd w:val="clear" w:color="auto" w:fill="auto"/>
          </w:tcPr>
          <w:p w14:paraId="4F93574D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Обеспечение повышения квалификации педагогических работников по вопросам воспитания, реализация воспитательного процесса в рамках прохождения производственной практики</w:t>
            </w:r>
          </w:p>
        </w:tc>
      </w:tr>
      <w:tr w:rsidR="00F928B0" w:rsidRPr="00060442" w14:paraId="19F9AFA8" w14:textId="77777777" w:rsidTr="00FA27A2">
        <w:tc>
          <w:tcPr>
            <w:tcW w:w="458" w:type="dxa"/>
            <w:shd w:val="clear" w:color="auto" w:fill="auto"/>
          </w:tcPr>
          <w:p w14:paraId="3D031EF8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3</w:t>
            </w:r>
          </w:p>
        </w:tc>
        <w:tc>
          <w:tcPr>
            <w:tcW w:w="2945" w:type="dxa"/>
            <w:shd w:val="clear" w:color="auto" w:fill="auto"/>
          </w:tcPr>
          <w:p w14:paraId="3BC7D494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Заместитель директора по ВР</w:t>
            </w:r>
          </w:p>
        </w:tc>
        <w:tc>
          <w:tcPr>
            <w:tcW w:w="1499" w:type="dxa"/>
            <w:shd w:val="clear" w:color="auto" w:fill="auto"/>
          </w:tcPr>
          <w:p w14:paraId="7C330C5A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4D6DC9B0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Организация и реализация воспитательного</w:t>
            </w:r>
          </w:p>
          <w:p w14:paraId="07DF3B7C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процесса</w:t>
            </w:r>
          </w:p>
        </w:tc>
      </w:tr>
      <w:tr w:rsidR="00F928B0" w:rsidRPr="00060442" w14:paraId="7AA0A878" w14:textId="77777777" w:rsidTr="00FA27A2">
        <w:tc>
          <w:tcPr>
            <w:tcW w:w="458" w:type="dxa"/>
            <w:shd w:val="clear" w:color="auto" w:fill="auto"/>
          </w:tcPr>
          <w:p w14:paraId="1AD48EEF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4</w:t>
            </w:r>
          </w:p>
        </w:tc>
        <w:tc>
          <w:tcPr>
            <w:tcW w:w="2945" w:type="dxa"/>
            <w:shd w:val="clear" w:color="auto" w:fill="auto"/>
          </w:tcPr>
          <w:p w14:paraId="677C2490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Советник директора по воспитанию и взаимодействию с детскими общественными объединении</w:t>
            </w:r>
          </w:p>
        </w:tc>
        <w:tc>
          <w:tcPr>
            <w:tcW w:w="1499" w:type="dxa"/>
            <w:shd w:val="clear" w:color="auto" w:fill="auto"/>
          </w:tcPr>
          <w:p w14:paraId="20939BEE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59D1B75A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Организация и осуществление воспитательной</w:t>
            </w:r>
          </w:p>
          <w:p w14:paraId="5D73D2E2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работы в студенческих объединениях</w:t>
            </w:r>
          </w:p>
          <w:p w14:paraId="3F6E041D" w14:textId="77777777" w:rsidR="00F928B0" w:rsidRPr="00060442" w:rsidRDefault="00F928B0" w:rsidP="00FA27A2">
            <w:pPr>
              <w:rPr>
                <w:b/>
                <w:kern w:val="32"/>
                <w:lang w:eastAsia="en-US"/>
              </w:rPr>
            </w:pPr>
          </w:p>
        </w:tc>
      </w:tr>
      <w:tr w:rsidR="00F928B0" w:rsidRPr="00060442" w14:paraId="470439E1" w14:textId="77777777" w:rsidTr="00FA27A2">
        <w:tc>
          <w:tcPr>
            <w:tcW w:w="458" w:type="dxa"/>
            <w:shd w:val="clear" w:color="auto" w:fill="auto"/>
          </w:tcPr>
          <w:p w14:paraId="006BFEEE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5</w:t>
            </w:r>
          </w:p>
        </w:tc>
        <w:tc>
          <w:tcPr>
            <w:tcW w:w="2945" w:type="dxa"/>
            <w:shd w:val="clear" w:color="auto" w:fill="auto"/>
          </w:tcPr>
          <w:p w14:paraId="4A1FA356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color w:val="1A1A1A"/>
                <w:shd w:val="clear" w:color="auto" w:fill="FFFFFF"/>
                <w:lang w:eastAsia="en-US"/>
              </w:rPr>
              <w:t>Преподаватели</w:t>
            </w:r>
          </w:p>
        </w:tc>
        <w:tc>
          <w:tcPr>
            <w:tcW w:w="1499" w:type="dxa"/>
            <w:shd w:val="clear" w:color="auto" w:fill="auto"/>
          </w:tcPr>
          <w:p w14:paraId="3ACA00E5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729130A6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Осуществление воспитательной деятельности непосредственно во время учебных занятий и во внеурочных занятиях</w:t>
            </w:r>
          </w:p>
        </w:tc>
      </w:tr>
      <w:tr w:rsidR="00F928B0" w:rsidRPr="00060442" w14:paraId="1FD3DEFB" w14:textId="77777777" w:rsidTr="00FA27A2">
        <w:tc>
          <w:tcPr>
            <w:tcW w:w="458" w:type="dxa"/>
            <w:shd w:val="clear" w:color="auto" w:fill="auto"/>
          </w:tcPr>
          <w:p w14:paraId="082D4409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6</w:t>
            </w:r>
          </w:p>
        </w:tc>
        <w:tc>
          <w:tcPr>
            <w:tcW w:w="2945" w:type="dxa"/>
            <w:shd w:val="clear" w:color="auto" w:fill="auto"/>
          </w:tcPr>
          <w:p w14:paraId="4B97B1D6" w14:textId="77777777" w:rsidR="00F928B0" w:rsidRPr="00060442" w:rsidRDefault="00F928B0" w:rsidP="00FA27A2">
            <w:pPr>
              <w:rPr>
                <w:color w:val="1A1A1A"/>
                <w:shd w:val="clear" w:color="auto" w:fill="FFFFFF"/>
                <w:lang w:eastAsia="en-US"/>
              </w:rPr>
            </w:pPr>
            <w:r w:rsidRPr="00060442">
              <w:rPr>
                <w:color w:val="1A1A1A"/>
                <w:shd w:val="clear" w:color="auto" w:fill="FFFFFF"/>
                <w:lang w:eastAsia="en-US"/>
              </w:rPr>
              <w:t>Кураторы учебных групп</w:t>
            </w:r>
          </w:p>
        </w:tc>
        <w:tc>
          <w:tcPr>
            <w:tcW w:w="1499" w:type="dxa"/>
            <w:shd w:val="clear" w:color="auto" w:fill="auto"/>
          </w:tcPr>
          <w:p w14:paraId="158E2ACC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 xml:space="preserve">1 </w:t>
            </w:r>
          </w:p>
        </w:tc>
        <w:tc>
          <w:tcPr>
            <w:tcW w:w="6297" w:type="dxa"/>
            <w:shd w:val="clear" w:color="auto" w:fill="auto"/>
          </w:tcPr>
          <w:p w14:paraId="0A0C959A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Осуществление воспитательной деятельности в учебных группах</w:t>
            </w:r>
          </w:p>
        </w:tc>
      </w:tr>
      <w:tr w:rsidR="00F928B0" w:rsidRPr="00060442" w14:paraId="364C82C7" w14:textId="77777777" w:rsidTr="00FA27A2">
        <w:tc>
          <w:tcPr>
            <w:tcW w:w="458" w:type="dxa"/>
            <w:shd w:val="clear" w:color="auto" w:fill="auto"/>
          </w:tcPr>
          <w:p w14:paraId="1E1E1934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7</w:t>
            </w:r>
          </w:p>
        </w:tc>
        <w:tc>
          <w:tcPr>
            <w:tcW w:w="2945" w:type="dxa"/>
            <w:shd w:val="clear" w:color="auto" w:fill="auto"/>
          </w:tcPr>
          <w:p w14:paraId="03B9A773" w14:textId="77777777" w:rsidR="00F928B0" w:rsidRPr="00060442" w:rsidRDefault="00F928B0" w:rsidP="00FA27A2">
            <w:pPr>
              <w:rPr>
                <w:color w:val="1A1A1A"/>
                <w:shd w:val="clear" w:color="auto" w:fill="FFFFFF"/>
                <w:lang w:eastAsia="en-US"/>
              </w:rPr>
            </w:pPr>
            <w:r w:rsidRPr="00060442">
              <w:rPr>
                <w:color w:val="1A1A1A"/>
                <w:shd w:val="clear" w:color="auto" w:fill="FFFFFF"/>
                <w:lang w:eastAsia="en-US"/>
              </w:rPr>
              <w:t>Педагог-психолог</w:t>
            </w:r>
          </w:p>
        </w:tc>
        <w:tc>
          <w:tcPr>
            <w:tcW w:w="1499" w:type="dxa"/>
            <w:shd w:val="clear" w:color="auto" w:fill="auto"/>
          </w:tcPr>
          <w:p w14:paraId="0459AC2A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7F2E825F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Психолого-педагогическое сопровождение воспитательного процесса, в том числе сопровождение «группы риска», талантливых обучающихся, обучающихся с инвалидностью и ограниченными возможностями здоровья, сирот и опекаемых, с этнокультурными особенностями, находящихся в трудной жизненной ситуации</w:t>
            </w:r>
          </w:p>
        </w:tc>
      </w:tr>
      <w:tr w:rsidR="00F928B0" w:rsidRPr="00060442" w14:paraId="7909343A" w14:textId="77777777" w:rsidTr="00FA27A2">
        <w:tc>
          <w:tcPr>
            <w:tcW w:w="458" w:type="dxa"/>
            <w:shd w:val="clear" w:color="auto" w:fill="auto"/>
          </w:tcPr>
          <w:p w14:paraId="3041E755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8</w:t>
            </w:r>
          </w:p>
        </w:tc>
        <w:tc>
          <w:tcPr>
            <w:tcW w:w="2945" w:type="dxa"/>
            <w:shd w:val="clear" w:color="auto" w:fill="auto"/>
          </w:tcPr>
          <w:p w14:paraId="6B5475F4" w14:textId="77777777" w:rsidR="00F928B0" w:rsidRPr="00060442" w:rsidRDefault="00F928B0" w:rsidP="00FA27A2">
            <w:pPr>
              <w:rPr>
                <w:color w:val="1A1A1A"/>
                <w:shd w:val="clear" w:color="auto" w:fill="FFFFFF"/>
                <w:lang w:eastAsia="en-US"/>
              </w:rPr>
            </w:pPr>
            <w:r w:rsidRPr="00060442">
              <w:rPr>
                <w:color w:val="1A1A1A"/>
                <w:shd w:val="clear" w:color="auto" w:fill="FFFFFF"/>
                <w:lang w:eastAsia="en-US"/>
              </w:rPr>
              <w:t>Руководитель физвоспитания</w:t>
            </w:r>
          </w:p>
        </w:tc>
        <w:tc>
          <w:tcPr>
            <w:tcW w:w="1499" w:type="dxa"/>
            <w:shd w:val="clear" w:color="auto" w:fill="auto"/>
          </w:tcPr>
          <w:p w14:paraId="223DF5D2" w14:textId="77777777" w:rsidR="00F928B0" w:rsidRPr="00060442" w:rsidRDefault="00F928B0" w:rsidP="00FA27A2">
            <w:pPr>
              <w:rPr>
                <w:kern w:val="32"/>
                <w:lang w:eastAsia="en-US"/>
              </w:rPr>
            </w:pPr>
            <w:r w:rsidRPr="00060442">
              <w:rPr>
                <w:kern w:val="32"/>
                <w:lang w:eastAsia="en-US"/>
              </w:rPr>
              <w:t>1</w:t>
            </w:r>
          </w:p>
        </w:tc>
        <w:tc>
          <w:tcPr>
            <w:tcW w:w="6297" w:type="dxa"/>
            <w:shd w:val="clear" w:color="auto" w:fill="auto"/>
          </w:tcPr>
          <w:p w14:paraId="3E0C4D95" w14:textId="77777777" w:rsidR="00F928B0" w:rsidRPr="00060442" w:rsidRDefault="00F928B0" w:rsidP="00FA27A2">
            <w:pPr>
              <w:rPr>
                <w:color w:val="1A1A1A"/>
                <w:lang w:eastAsia="en-US"/>
              </w:rPr>
            </w:pPr>
            <w:r w:rsidRPr="00060442">
              <w:rPr>
                <w:color w:val="1A1A1A"/>
                <w:lang w:eastAsia="en-US"/>
              </w:rPr>
              <w:t>Планирование и организация проведения учебных, факультативных и внеурочных занятий по физическому воспитанию; организация работы физкультурно-оздоровительных секций; привлечение для организации и проведения спортивно-массовых мероприятий как студентов, так и преподавателей</w:t>
            </w:r>
          </w:p>
        </w:tc>
      </w:tr>
    </w:tbl>
    <w:p w14:paraId="712592DF" w14:textId="77777777" w:rsidR="00F928B0" w:rsidRPr="00060442" w:rsidRDefault="00F928B0" w:rsidP="00F928B0">
      <w:r w:rsidRPr="00060442">
        <w:t>Функционал работников регламентируется требованиями профессиональных стандартов.</w:t>
      </w:r>
    </w:p>
    <w:p w14:paraId="49807451" w14:textId="77777777" w:rsidR="00F928B0" w:rsidRPr="00060442" w:rsidRDefault="00F928B0" w:rsidP="00F928B0">
      <w:r w:rsidRPr="00060442">
        <w:lastRenderedPageBreak/>
        <w:t>Для реализации рабочей программы воспитания привлекаются как преподаватели и сотрудники колледжа, так и иные лица, обеспечивающие прохождение производственных практик,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5FFB1247" w14:textId="77777777" w:rsidR="00F928B0" w:rsidRPr="00060442" w:rsidRDefault="00F928B0" w:rsidP="00F928B0">
      <w:pPr>
        <w:rPr>
          <w:b/>
          <w:kern w:val="32"/>
        </w:rPr>
      </w:pPr>
    </w:p>
    <w:p w14:paraId="3DF9193E" w14:textId="77777777" w:rsidR="00F928B0" w:rsidRPr="00060442" w:rsidRDefault="00F928B0" w:rsidP="00F928B0">
      <w:pPr>
        <w:jc w:val="center"/>
        <w:rPr>
          <w:b/>
          <w:kern w:val="32"/>
        </w:rPr>
      </w:pPr>
      <w:r w:rsidRPr="00060442">
        <w:rPr>
          <w:b/>
          <w:kern w:val="32"/>
        </w:rPr>
        <w:t xml:space="preserve">3.2. Материально-техническое </w:t>
      </w:r>
      <w:bookmarkStart w:id="9" w:name="_Hlk73027911"/>
      <w:r w:rsidRPr="00060442">
        <w:rPr>
          <w:b/>
          <w:kern w:val="32"/>
        </w:rPr>
        <w:t>обеспечение воспитательной работы</w:t>
      </w:r>
      <w:bookmarkEnd w:id="9"/>
    </w:p>
    <w:p w14:paraId="184A2522" w14:textId="77777777" w:rsidR="00F928B0" w:rsidRPr="00060442" w:rsidRDefault="00F928B0" w:rsidP="00F928B0">
      <w:pPr>
        <w:ind w:firstLine="851"/>
        <w:jc w:val="both"/>
      </w:pPr>
      <w:bookmarkStart w:id="10" w:name="_Hlk77090894"/>
      <w:r w:rsidRPr="00060442">
        <w:t xml:space="preserve">Специальные помещения  представляют собой </w:t>
      </w:r>
    </w:p>
    <w:p w14:paraId="6F7F595F" w14:textId="77777777" w:rsidR="00F928B0" w:rsidRPr="00060442" w:rsidRDefault="00F928B0" w:rsidP="00F928B0">
      <w:pPr>
        <w:ind w:firstLine="851"/>
        <w:jc w:val="both"/>
      </w:pPr>
      <w:r w:rsidRPr="00060442">
        <w:t>учебные аудитории и помещения для</w:t>
      </w:r>
      <w:r w:rsidRPr="00060442">
        <w:rPr>
          <w:spacing w:val="1"/>
        </w:rPr>
        <w:t xml:space="preserve"> </w:t>
      </w:r>
      <w:r w:rsidRPr="00060442">
        <w:t>проведения занятий всех видов, предусмотренных образовательной программой, в том числе</w:t>
      </w:r>
      <w:r w:rsidRPr="00060442">
        <w:rPr>
          <w:spacing w:val="1"/>
        </w:rPr>
        <w:t xml:space="preserve"> </w:t>
      </w:r>
      <w:r w:rsidRPr="00060442">
        <w:t>групповых</w:t>
      </w:r>
      <w:r w:rsidRPr="00060442">
        <w:rPr>
          <w:spacing w:val="1"/>
        </w:rPr>
        <w:t xml:space="preserve"> </w:t>
      </w:r>
      <w:r w:rsidRPr="00060442">
        <w:t>и</w:t>
      </w:r>
      <w:r w:rsidRPr="00060442">
        <w:rPr>
          <w:spacing w:val="1"/>
        </w:rPr>
        <w:t xml:space="preserve"> </w:t>
      </w:r>
      <w:r w:rsidRPr="00060442">
        <w:t>индивидуальных</w:t>
      </w:r>
      <w:r w:rsidRPr="00060442">
        <w:rPr>
          <w:spacing w:val="1"/>
        </w:rPr>
        <w:t xml:space="preserve"> </w:t>
      </w:r>
      <w:r w:rsidRPr="00060442">
        <w:t>консультаций,</w:t>
      </w:r>
      <w:r w:rsidRPr="00060442">
        <w:rPr>
          <w:spacing w:val="1"/>
        </w:rPr>
        <w:t xml:space="preserve"> </w:t>
      </w:r>
      <w:r w:rsidRPr="00060442">
        <w:t>текущего</w:t>
      </w:r>
      <w:r w:rsidRPr="00060442">
        <w:rPr>
          <w:spacing w:val="1"/>
        </w:rPr>
        <w:t xml:space="preserve"> </w:t>
      </w:r>
      <w:r w:rsidRPr="00060442">
        <w:t>контроля</w:t>
      </w:r>
      <w:r w:rsidRPr="00060442">
        <w:rPr>
          <w:spacing w:val="1"/>
        </w:rPr>
        <w:t xml:space="preserve"> </w:t>
      </w:r>
      <w:r w:rsidRPr="00060442">
        <w:t>и</w:t>
      </w:r>
      <w:r w:rsidRPr="00060442">
        <w:rPr>
          <w:spacing w:val="1"/>
        </w:rPr>
        <w:t xml:space="preserve"> </w:t>
      </w:r>
      <w:r w:rsidRPr="00060442">
        <w:t>промежуточной</w:t>
      </w:r>
      <w:r w:rsidRPr="00060442">
        <w:rPr>
          <w:spacing w:val="1"/>
        </w:rPr>
        <w:t xml:space="preserve"> </w:t>
      </w:r>
      <w:r w:rsidRPr="00060442">
        <w:t xml:space="preserve">аттестации, помещения для самостоятельной работы, </w:t>
      </w:r>
    </w:p>
    <w:p w14:paraId="0394916B" w14:textId="77777777" w:rsidR="00F928B0" w:rsidRPr="00060442" w:rsidRDefault="00F928B0" w:rsidP="00F928B0">
      <w:pPr>
        <w:ind w:firstLine="851"/>
        <w:jc w:val="both"/>
      </w:pPr>
      <w:r w:rsidRPr="00060442">
        <w:t>мастерской,</w:t>
      </w:r>
      <w:r w:rsidRPr="00060442">
        <w:rPr>
          <w:spacing w:val="1"/>
        </w:rPr>
        <w:t xml:space="preserve"> </w:t>
      </w:r>
      <w:r w:rsidRPr="00060442">
        <w:t>оснащенной</w:t>
      </w:r>
      <w:r w:rsidRPr="00060442">
        <w:rPr>
          <w:spacing w:val="1"/>
        </w:rPr>
        <w:t xml:space="preserve"> </w:t>
      </w:r>
      <w:r w:rsidRPr="00060442">
        <w:t>оборудованием,</w:t>
      </w:r>
      <w:r w:rsidRPr="00060442">
        <w:rPr>
          <w:spacing w:val="1"/>
        </w:rPr>
        <w:t xml:space="preserve"> </w:t>
      </w:r>
      <w:r w:rsidRPr="00060442">
        <w:t>техническими</w:t>
      </w:r>
      <w:r w:rsidRPr="00060442">
        <w:rPr>
          <w:spacing w:val="1"/>
        </w:rPr>
        <w:t xml:space="preserve"> </w:t>
      </w:r>
      <w:r w:rsidRPr="00060442">
        <w:t>средствами</w:t>
      </w:r>
      <w:r w:rsidRPr="00060442">
        <w:rPr>
          <w:spacing w:val="1"/>
        </w:rPr>
        <w:t xml:space="preserve"> </w:t>
      </w:r>
      <w:r w:rsidRPr="00060442">
        <w:t>обучения</w:t>
      </w:r>
      <w:r w:rsidRPr="00060442">
        <w:rPr>
          <w:spacing w:val="1"/>
        </w:rPr>
        <w:t xml:space="preserve"> </w:t>
      </w:r>
      <w:r w:rsidRPr="00060442">
        <w:t>и</w:t>
      </w:r>
      <w:r w:rsidRPr="00060442">
        <w:rPr>
          <w:spacing w:val="1"/>
        </w:rPr>
        <w:t xml:space="preserve"> </w:t>
      </w:r>
      <w:r w:rsidRPr="00060442">
        <w:t>материалами,</w:t>
      </w:r>
      <w:r w:rsidRPr="00060442">
        <w:rPr>
          <w:spacing w:val="1"/>
        </w:rPr>
        <w:t xml:space="preserve"> </w:t>
      </w:r>
      <w:r w:rsidRPr="00060442">
        <w:t>учитывающей</w:t>
      </w:r>
      <w:r w:rsidRPr="00060442">
        <w:tab/>
      </w:r>
      <w:r w:rsidRPr="00060442">
        <w:rPr>
          <w:spacing w:val="-1"/>
        </w:rPr>
        <w:t xml:space="preserve"> профессиональную направленность образовательной программы, требования </w:t>
      </w:r>
      <w:r w:rsidRPr="00060442">
        <w:t>международных</w:t>
      </w:r>
      <w:r w:rsidRPr="00060442">
        <w:rPr>
          <w:spacing w:val="1"/>
        </w:rPr>
        <w:t xml:space="preserve"> </w:t>
      </w:r>
      <w:r w:rsidRPr="00060442">
        <w:t>стандартов</w:t>
      </w:r>
      <w:bookmarkEnd w:id="10"/>
      <w:r w:rsidRPr="00060442">
        <w:t>,</w:t>
      </w:r>
    </w:p>
    <w:p w14:paraId="759B6BBE" w14:textId="77777777" w:rsidR="00F928B0" w:rsidRPr="00060442" w:rsidRDefault="00F928B0" w:rsidP="00F928B0">
      <w:pPr>
        <w:ind w:firstLine="851"/>
        <w:jc w:val="both"/>
      </w:pPr>
      <w:r w:rsidRPr="00060442">
        <w:t>актовые залы в учебном корпусе и в общежитие  для подготовки и проведения праздничных мероприятий, тематических встреч и концертов,</w:t>
      </w:r>
    </w:p>
    <w:p w14:paraId="668148DD" w14:textId="77777777" w:rsidR="00F928B0" w:rsidRPr="00060442" w:rsidRDefault="00F928B0" w:rsidP="00F928B0">
      <w:pPr>
        <w:ind w:firstLine="851"/>
        <w:jc w:val="both"/>
      </w:pPr>
      <w:r w:rsidRPr="00060442">
        <w:t xml:space="preserve">музей для проведения экскурсий, организационно-выставочной деятельности; </w:t>
      </w:r>
    </w:p>
    <w:p w14:paraId="08D53568" w14:textId="77777777" w:rsidR="00F928B0" w:rsidRPr="00060442" w:rsidRDefault="00F928B0" w:rsidP="00F928B0">
      <w:pPr>
        <w:ind w:firstLine="851"/>
        <w:jc w:val="both"/>
      </w:pPr>
      <w:r w:rsidRPr="00060442">
        <w:t xml:space="preserve">спортивный зал, проведение спортивных занятий, организация работы секций, соревнований, квестов, конкурсов, </w:t>
      </w:r>
    </w:p>
    <w:p w14:paraId="766E9891" w14:textId="77777777" w:rsidR="00F928B0" w:rsidRPr="00060442" w:rsidRDefault="00F928B0" w:rsidP="00F928B0">
      <w:pPr>
        <w:ind w:firstLine="851"/>
        <w:jc w:val="both"/>
      </w:pPr>
      <w:r w:rsidRPr="00060442">
        <w:t>Библиотека, читальный зал с выходом в Интернет, проведение тематических выставок, лекций, встреч.</w:t>
      </w:r>
    </w:p>
    <w:p w14:paraId="0BDFDEF3" w14:textId="77777777" w:rsidR="00F928B0" w:rsidRPr="00060442" w:rsidRDefault="00F928B0" w:rsidP="00F928B0">
      <w:pPr>
        <w:rPr>
          <w:b/>
          <w:kern w:val="32"/>
        </w:rPr>
      </w:pPr>
    </w:p>
    <w:p w14:paraId="2678D5E3" w14:textId="77777777" w:rsidR="00F928B0" w:rsidRPr="00060442" w:rsidRDefault="00F928B0" w:rsidP="00F928B0">
      <w:pPr>
        <w:jc w:val="center"/>
        <w:rPr>
          <w:b/>
          <w:kern w:val="32"/>
        </w:rPr>
      </w:pPr>
      <w:r w:rsidRPr="00060442">
        <w:rPr>
          <w:b/>
          <w:kern w:val="32"/>
        </w:rPr>
        <w:t>3.3. Информационное обеспечение воспитательной работы</w:t>
      </w:r>
    </w:p>
    <w:p w14:paraId="04B2357E" w14:textId="77777777" w:rsidR="00F928B0" w:rsidRPr="00060442" w:rsidRDefault="00F928B0" w:rsidP="00F928B0">
      <w:pPr>
        <w:ind w:firstLine="851"/>
      </w:pPr>
      <w:r w:rsidRPr="00060442"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14:paraId="43BAD5F3" w14:textId="77777777" w:rsidR="00F928B0" w:rsidRPr="00060442" w:rsidRDefault="00F928B0" w:rsidP="00F928B0">
      <w:pPr>
        <w:ind w:firstLine="851"/>
      </w:pPr>
      <w:r w:rsidRPr="00060442">
        <w:t xml:space="preserve">Информационное обеспечение воспитательной работы направлено на: </w:t>
      </w:r>
    </w:p>
    <w:p w14:paraId="71AEA770" w14:textId="77777777" w:rsidR="00F928B0" w:rsidRPr="00060442" w:rsidRDefault="00F928B0" w:rsidP="00F928B0">
      <w:pPr>
        <w:ind w:firstLine="851"/>
      </w:pPr>
      <w:r w:rsidRPr="00060442">
        <w:t xml:space="preserve">информирование о возможностях для участия обучающихся в социально значимой деятельности; </w:t>
      </w:r>
    </w:p>
    <w:p w14:paraId="545A5D8F" w14:textId="77777777" w:rsidR="00F928B0" w:rsidRPr="00060442" w:rsidRDefault="00F928B0" w:rsidP="00F928B0">
      <w:pPr>
        <w:ind w:firstLine="851"/>
      </w:pPr>
      <w:r w:rsidRPr="00060442">
        <w:t xml:space="preserve">информационную и методическую поддержку воспитательной работы; </w:t>
      </w:r>
    </w:p>
    <w:p w14:paraId="29C42A1E" w14:textId="77777777" w:rsidR="00F928B0" w:rsidRPr="00060442" w:rsidRDefault="00F928B0" w:rsidP="00F928B0">
      <w:pPr>
        <w:ind w:firstLine="851"/>
      </w:pPr>
      <w:r w:rsidRPr="00060442">
        <w:t xml:space="preserve">планирование воспитательной работы и её ресурсного обеспечения; </w:t>
      </w:r>
    </w:p>
    <w:p w14:paraId="65907B57" w14:textId="77777777" w:rsidR="00F928B0" w:rsidRPr="00060442" w:rsidRDefault="00F928B0" w:rsidP="00F928B0">
      <w:pPr>
        <w:ind w:firstLine="851"/>
      </w:pPr>
      <w:r w:rsidRPr="00060442">
        <w:t xml:space="preserve">мониторинг воспитательной работы; </w:t>
      </w:r>
    </w:p>
    <w:p w14:paraId="72D8AC84" w14:textId="77777777" w:rsidR="00F928B0" w:rsidRPr="00060442" w:rsidRDefault="00F928B0" w:rsidP="00F928B0">
      <w:pPr>
        <w:ind w:firstLine="851"/>
      </w:pPr>
      <w:r w:rsidRPr="00060442"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14:paraId="7D5F4414" w14:textId="77777777" w:rsidR="00F928B0" w:rsidRPr="00060442" w:rsidRDefault="00F928B0" w:rsidP="00F928B0">
      <w:pPr>
        <w:ind w:firstLine="851"/>
      </w:pPr>
      <w:r w:rsidRPr="00060442">
        <w:t>дистанционное взаимодействие с другими организациями социальной сферы.</w:t>
      </w:r>
    </w:p>
    <w:p w14:paraId="4AC3A47B" w14:textId="77777777" w:rsidR="00F928B0" w:rsidRPr="00060442" w:rsidRDefault="00F928B0" w:rsidP="00F928B0">
      <w:pPr>
        <w:ind w:firstLine="851"/>
      </w:pPr>
      <w:r w:rsidRPr="00060442">
        <w:t xml:space="preserve">Система воспитательной деятельности колледжа представлена на официальном сайте в социальной сети колледжа в ВК </w:t>
      </w:r>
    </w:p>
    <w:p w14:paraId="4E89EE35" w14:textId="77777777" w:rsidR="00F928B0" w:rsidRPr="00060442" w:rsidRDefault="00F928B0" w:rsidP="00F928B0">
      <w:pPr>
        <w:ind w:firstLine="851"/>
      </w:pPr>
      <w:r w:rsidRPr="00060442"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14:paraId="50A77A18" w14:textId="77777777" w:rsidR="00F928B0" w:rsidRDefault="00F928B0" w:rsidP="00F928B0"/>
    <w:sectPr w:rsidR="00F928B0" w:rsidSect="00F928B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F1FE" w14:textId="77777777" w:rsidR="00862D4A" w:rsidRDefault="00862D4A">
      <w:r>
        <w:separator/>
      </w:r>
    </w:p>
  </w:endnote>
  <w:endnote w:type="continuationSeparator" w:id="0">
    <w:p w14:paraId="2870DC9F" w14:textId="77777777" w:rsidR="00862D4A" w:rsidRDefault="0086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39A5" w14:textId="77777777" w:rsidR="00862D4A" w:rsidRDefault="00862D4A">
      <w:r>
        <w:separator/>
      </w:r>
    </w:p>
  </w:footnote>
  <w:footnote w:type="continuationSeparator" w:id="0">
    <w:p w14:paraId="10262A42" w14:textId="77777777" w:rsidR="00862D4A" w:rsidRDefault="0086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2812" w14:textId="77777777" w:rsidR="00F928B0" w:rsidRDefault="00F928B0">
    <w:pPr>
      <w:pStyle w:val="a3"/>
    </w:pP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5"/>
    <w:rsid w:val="000310A2"/>
    <w:rsid w:val="000A358F"/>
    <w:rsid w:val="001859BC"/>
    <w:rsid w:val="0021375B"/>
    <w:rsid w:val="00381AF9"/>
    <w:rsid w:val="00695A15"/>
    <w:rsid w:val="00764CA9"/>
    <w:rsid w:val="00862D4A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AF9"/>
  <w15:chartTrackingRefBased/>
  <w15:docId w15:val="{2F171799-2052-4F64-BB95-CF38186C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F928B0"/>
    <w:rPr>
      <w:rFonts w:ascii="Calibri" w:hAnsi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F928B0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6908</Words>
  <Characters>39382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7</cp:revision>
  <cp:lastPrinted>2025-11-15T10:08:00Z</cp:lastPrinted>
  <dcterms:created xsi:type="dcterms:W3CDTF">2025-11-15T09:50:00Z</dcterms:created>
  <dcterms:modified xsi:type="dcterms:W3CDTF">2026-04-06T10:35:00Z</dcterms:modified>
</cp:coreProperties>
</file>