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49" w:rsidRPr="00EA4749" w:rsidRDefault="00EA4749" w:rsidP="00EA4749">
      <w:pPr>
        <w:widowControl/>
        <w:tabs>
          <w:tab w:val="left" w:pos="4146"/>
        </w:tabs>
        <w:autoSpaceDE/>
        <w:autoSpaceDN/>
        <w:adjustRightInd/>
        <w:ind w:left="-249" w:firstLine="141"/>
        <w:jc w:val="center"/>
        <w:rPr>
          <w:b/>
          <w:bCs/>
        </w:rPr>
      </w:pPr>
      <w:r w:rsidRPr="00EA4749">
        <w:rPr>
          <w:b/>
          <w:noProof/>
          <w:sz w:val="24"/>
          <w:szCs w:val="24"/>
        </w:rPr>
        <w:drawing>
          <wp:inline distT="0" distB="0" distL="0" distR="0" wp14:anchorId="69B8ED02" wp14:editId="7669639A">
            <wp:extent cx="514350" cy="381000"/>
            <wp:effectExtent l="0" t="0" r="0" b="0"/>
            <wp:docPr id="1" name="Рисунок 1" descr="Копия герб 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49" w:rsidRPr="00EA4749" w:rsidRDefault="00EA4749" w:rsidP="00EA4749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EA4749">
        <w:rPr>
          <w:b/>
          <w:bCs/>
          <w:sz w:val="24"/>
          <w:szCs w:val="24"/>
        </w:rPr>
        <w:t>Министерство образования и молодежной политики Свердловской области</w:t>
      </w:r>
    </w:p>
    <w:p w:rsidR="00EA4749" w:rsidRPr="00EA4749" w:rsidRDefault="00EA4749" w:rsidP="00EA4749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EA4749">
        <w:rPr>
          <w:b/>
          <w:bCs/>
          <w:sz w:val="24"/>
          <w:szCs w:val="24"/>
        </w:rPr>
        <w:t>государственное бюджетное общеобразовательное учреждение Свердловской области «Средняя общеобразовательная школа №2»</w:t>
      </w:r>
    </w:p>
    <w:p w:rsidR="00EA4749" w:rsidRPr="00EA4749" w:rsidRDefault="00EA4749" w:rsidP="00EA4749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EA4749">
        <w:rPr>
          <w:b/>
          <w:bCs/>
          <w:sz w:val="24"/>
          <w:szCs w:val="24"/>
        </w:rPr>
        <w:t>_____________________________________________________________________________</w:t>
      </w:r>
    </w:p>
    <w:p w:rsidR="00EA4749" w:rsidRPr="00EA4749" w:rsidRDefault="00EA4749" w:rsidP="00EA4749">
      <w:pPr>
        <w:widowControl/>
        <w:autoSpaceDE/>
        <w:autoSpaceDN/>
        <w:adjustRightInd/>
        <w:jc w:val="center"/>
      </w:pPr>
      <w:r w:rsidRPr="00EA4749">
        <w:t>624380, Свердловская обл.</w:t>
      </w:r>
      <w:proofErr w:type="gramStart"/>
      <w:r w:rsidRPr="00EA4749">
        <w:t>,  г.</w:t>
      </w:r>
      <w:proofErr w:type="gramEnd"/>
      <w:r w:rsidRPr="00EA4749">
        <w:t xml:space="preserve"> Верхотурье  ул. Сенянского, д. 12, телефон/факс: (34389) 2-22-92</w:t>
      </w:r>
    </w:p>
    <w:p w:rsidR="00EA4749" w:rsidRPr="00EA4749" w:rsidRDefault="00EA4749" w:rsidP="00EA4749">
      <w:pPr>
        <w:widowControl/>
        <w:autoSpaceDE/>
        <w:autoSpaceDN/>
        <w:adjustRightInd/>
        <w:jc w:val="center"/>
        <w:rPr>
          <w:b/>
          <w:sz w:val="32"/>
          <w:szCs w:val="32"/>
          <w:u w:val="single"/>
        </w:rPr>
      </w:pPr>
    </w:p>
    <w:p w:rsidR="0042018E" w:rsidRDefault="00EA4749" w:rsidP="00CE4F1B">
      <w:pPr>
        <w:shd w:val="clear" w:color="auto" w:fill="FFFFFF"/>
        <w:spacing w:before="398" w:line="317" w:lineRule="exact"/>
        <w:jc w:val="center"/>
      </w:pPr>
      <w:r>
        <w:rPr>
          <w:b/>
          <w:bCs/>
          <w:sz w:val="24"/>
          <w:szCs w:val="24"/>
        </w:rPr>
        <w:t>ПЛАН РАБОТЫ</w:t>
      </w:r>
    </w:p>
    <w:p w:rsidR="0042018E" w:rsidRDefault="00EA4749">
      <w:pPr>
        <w:shd w:val="clear" w:color="auto" w:fill="FFFFFF"/>
        <w:spacing w:line="317" w:lineRule="exact"/>
        <w:ind w:left="278"/>
        <w:jc w:val="center"/>
      </w:pPr>
      <w:r>
        <w:rPr>
          <w:b/>
          <w:bCs/>
          <w:sz w:val="24"/>
          <w:szCs w:val="24"/>
        </w:rPr>
        <w:t>СЛУЖБЫ ШКОЛЬНОЙ МЕДИАЦИИ</w:t>
      </w:r>
    </w:p>
    <w:p w:rsidR="0042018E" w:rsidRDefault="00FB4D37">
      <w:pPr>
        <w:shd w:val="clear" w:color="auto" w:fill="FFFFFF"/>
        <w:spacing w:line="317" w:lineRule="exact"/>
        <w:ind w:left="278"/>
        <w:jc w:val="center"/>
      </w:pPr>
      <w:r>
        <w:rPr>
          <w:b/>
          <w:bCs/>
          <w:sz w:val="24"/>
          <w:szCs w:val="24"/>
        </w:rPr>
        <w:t xml:space="preserve">ГБОУ </w:t>
      </w:r>
      <w:r w:rsidR="00E51245">
        <w:rPr>
          <w:b/>
          <w:bCs/>
          <w:sz w:val="24"/>
          <w:szCs w:val="24"/>
        </w:rPr>
        <w:t xml:space="preserve">СО </w:t>
      </w:r>
      <w:r>
        <w:rPr>
          <w:b/>
          <w:bCs/>
          <w:sz w:val="24"/>
          <w:szCs w:val="24"/>
        </w:rPr>
        <w:t>СОШ№</w:t>
      </w:r>
      <w:r w:rsidR="0042018E">
        <w:rPr>
          <w:b/>
          <w:bCs/>
          <w:sz w:val="24"/>
          <w:szCs w:val="24"/>
        </w:rPr>
        <w:t>2</w:t>
      </w:r>
    </w:p>
    <w:p w:rsidR="0042018E" w:rsidRDefault="00EA4749">
      <w:pPr>
        <w:shd w:val="clear" w:color="auto" w:fill="FFFFFF"/>
        <w:spacing w:line="317" w:lineRule="exact"/>
        <w:ind w:left="3744"/>
      </w:pPr>
      <w:r>
        <w:rPr>
          <w:sz w:val="24"/>
          <w:szCs w:val="24"/>
        </w:rPr>
        <w:t xml:space="preserve">  </w:t>
      </w:r>
      <w:r w:rsidR="007335AD">
        <w:rPr>
          <w:sz w:val="24"/>
          <w:szCs w:val="24"/>
        </w:rPr>
        <w:t>на 2021 - 2022</w:t>
      </w:r>
      <w:r w:rsidR="0042018E">
        <w:rPr>
          <w:sz w:val="24"/>
          <w:szCs w:val="24"/>
        </w:rPr>
        <w:t xml:space="preserve"> учебный год</w:t>
      </w:r>
    </w:p>
    <w:p w:rsidR="0042018E" w:rsidRDefault="0042018E">
      <w:pPr>
        <w:shd w:val="clear" w:color="auto" w:fill="FFFFFF"/>
        <w:spacing w:before="283" w:line="274" w:lineRule="exact"/>
        <w:ind w:left="725"/>
      </w:pPr>
      <w:r>
        <w:rPr>
          <w:sz w:val="24"/>
          <w:szCs w:val="24"/>
          <w:u w:val="single"/>
        </w:rPr>
        <w:t>Цель:</w:t>
      </w:r>
    </w:p>
    <w:p w:rsidR="00E51245" w:rsidRDefault="0042018E" w:rsidP="00E51245">
      <w:pPr>
        <w:shd w:val="clear" w:color="auto" w:fill="FFFFFF"/>
        <w:spacing w:line="274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Освоение навыков само- и взаимопомощи в процессе разрешения конфликтных ситуаций, снижение   количества   конфликтных   ситуаций   через   внедрение   модели   реализации восстановительных      технологий      в      систему      профилактики      правонарушений несовершеннолетних, создание условий успешной социализации несовершеннолетних. </w:t>
      </w:r>
    </w:p>
    <w:p w:rsidR="0042018E" w:rsidRDefault="0042018E" w:rsidP="00E51245">
      <w:pPr>
        <w:shd w:val="clear" w:color="auto" w:fill="FFFFFF"/>
        <w:spacing w:line="274" w:lineRule="exact"/>
        <w:ind w:firstLine="709"/>
      </w:pPr>
      <w:r>
        <w:rPr>
          <w:sz w:val="24"/>
          <w:szCs w:val="24"/>
          <w:u w:val="single"/>
        </w:rPr>
        <w:t>Задачи:</w:t>
      </w:r>
    </w:p>
    <w:p w:rsidR="0042018E" w:rsidRDefault="0042018E" w:rsidP="0042018E">
      <w:pPr>
        <w:numPr>
          <w:ilvl w:val="0"/>
          <w:numId w:val="1"/>
        </w:numPr>
        <w:shd w:val="clear" w:color="auto" w:fill="FFFFFF"/>
        <w:tabs>
          <w:tab w:val="left" w:pos="1445"/>
        </w:tabs>
        <w:spacing w:line="274" w:lineRule="exact"/>
        <w:ind w:left="1445" w:right="427" w:hanging="360"/>
        <w:jc w:val="both"/>
        <w:rPr>
          <w:spacing w:val="-25"/>
          <w:sz w:val="24"/>
          <w:szCs w:val="24"/>
        </w:rPr>
      </w:pPr>
      <w:r>
        <w:rPr>
          <w:sz w:val="24"/>
          <w:szCs w:val="24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EA4749" w:rsidRDefault="0042018E" w:rsidP="00EA4749">
      <w:pPr>
        <w:numPr>
          <w:ilvl w:val="0"/>
          <w:numId w:val="1"/>
        </w:numPr>
        <w:shd w:val="clear" w:color="auto" w:fill="FFFFFF"/>
        <w:tabs>
          <w:tab w:val="left" w:pos="1445"/>
        </w:tabs>
        <w:spacing w:line="274" w:lineRule="exact"/>
        <w:ind w:left="1445" w:right="418" w:hanging="360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Обучение учащихся (воспитанников) и других участников образовательного </w:t>
      </w:r>
      <w:r>
        <w:rPr>
          <w:spacing w:val="-1"/>
          <w:sz w:val="24"/>
          <w:szCs w:val="24"/>
        </w:rPr>
        <w:t xml:space="preserve">процесса цивилизованным методам урегулирования конфликтов и осознания </w:t>
      </w:r>
      <w:r>
        <w:rPr>
          <w:sz w:val="24"/>
          <w:szCs w:val="24"/>
        </w:rPr>
        <w:t>ответственности.</w:t>
      </w:r>
    </w:p>
    <w:p w:rsidR="0042018E" w:rsidRPr="00EA4749" w:rsidRDefault="0042018E" w:rsidP="00EA4749">
      <w:pPr>
        <w:numPr>
          <w:ilvl w:val="0"/>
          <w:numId w:val="1"/>
        </w:numPr>
        <w:shd w:val="clear" w:color="auto" w:fill="FFFFFF"/>
        <w:tabs>
          <w:tab w:val="left" w:pos="1445"/>
        </w:tabs>
        <w:spacing w:line="274" w:lineRule="exact"/>
        <w:ind w:left="1445" w:right="418" w:hanging="360"/>
        <w:jc w:val="both"/>
        <w:rPr>
          <w:spacing w:val="-12"/>
          <w:sz w:val="24"/>
          <w:szCs w:val="24"/>
        </w:rPr>
      </w:pPr>
      <w:r w:rsidRPr="00EA4749">
        <w:rPr>
          <w:sz w:val="24"/>
          <w:szCs w:val="24"/>
        </w:rPr>
        <w:t xml:space="preserve"> Организация просветительных мероприятий и информирование участников</w:t>
      </w:r>
    </w:p>
    <w:p w:rsidR="0042018E" w:rsidRDefault="0042018E">
      <w:pPr>
        <w:shd w:val="clear" w:color="auto" w:fill="FFFFFF"/>
        <w:spacing w:line="274" w:lineRule="exact"/>
        <w:ind w:left="1454"/>
      </w:pPr>
      <w:r>
        <w:rPr>
          <w:sz w:val="24"/>
          <w:szCs w:val="24"/>
        </w:rPr>
        <w:t>образовательного процесса о миссии, принципах и технологии восстановительной медиации.</w:t>
      </w:r>
    </w:p>
    <w:p w:rsidR="0042018E" w:rsidRDefault="0042018E" w:rsidP="0042018E">
      <w:pPr>
        <w:numPr>
          <w:ilvl w:val="0"/>
          <w:numId w:val="2"/>
        </w:numPr>
        <w:shd w:val="clear" w:color="auto" w:fill="FFFFFF"/>
        <w:tabs>
          <w:tab w:val="left" w:pos="1450"/>
        </w:tabs>
        <w:spacing w:line="274" w:lineRule="exact"/>
        <w:ind w:left="1450" w:right="418" w:hanging="355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Подготовка и проведение мероприятий по созданию и расширению информационного пространства о восстановительных технологиях</w:t>
      </w:r>
    </w:p>
    <w:p w:rsidR="0042018E" w:rsidRPr="00B84A4B" w:rsidRDefault="0042018E" w:rsidP="0042018E">
      <w:pPr>
        <w:numPr>
          <w:ilvl w:val="0"/>
          <w:numId w:val="3"/>
        </w:numPr>
        <w:shd w:val="clear" w:color="auto" w:fill="FFFFFF"/>
        <w:tabs>
          <w:tab w:val="left" w:pos="1450"/>
        </w:tabs>
        <w:spacing w:line="274" w:lineRule="exact"/>
        <w:ind w:left="1094"/>
        <w:rPr>
          <w:spacing w:val="-18"/>
          <w:sz w:val="24"/>
          <w:szCs w:val="24"/>
        </w:rPr>
      </w:pPr>
      <w:r>
        <w:rPr>
          <w:sz w:val="24"/>
          <w:szCs w:val="24"/>
        </w:rPr>
        <w:t>Мониторинг реализации восстановительных процедур в школе.</w:t>
      </w:r>
    </w:p>
    <w:p w:rsidR="00B84A4B" w:rsidRDefault="00B84A4B" w:rsidP="00B84A4B">
      <w:pPr>
        <w:shd w:val="clear" w:color="auto" w:fill="FFFFFF"/>
        <w:tabs>
          <w:tab w:val="left" w:pos="1450"/>
        </w:tabs>
        <w:spacing w:line="274" w:lineRule="exact"/>
        <w:ind w:left="1094"/>
        <w:rPr>
          <w:spacing w:val="-18"/>
          <w:sz w:val="24"/>
          <w:szCs w:val="24"/>
        </w:rPr>
      </w:pPr>
    </w:p>
    <w:tbl>
      <w:tblPr>
        <w:tblW w:w="105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14"/>
        <w:gridCol w:w="3672"/>
        <w:gridCol w:w="14"/>
        <w:gridCol w:w="10"/>
        <w:gridCol w:w="1526"/>
        <w:gridCol w:w="20"/>
        <w:gridCol w:w="9"/>
        <w:gridCol w:w="2054"/>
        <w:gridCol w:w="24"/>
        <w:gridCol w:w="2417"/>
        <w:gridCol w:w="12"/>
        <w:gridCol w:w="19"/>
      </w:tblGrid>
      <w:tr w:rsidR="0042018E" w:rsidTr="00EA4749">
        <w:trPr>
          <w:gridAfter w:val="1"/>
          <w:wAfter w:w="19" w:type="dxa"/>
          <w:trHeight w:hRule="exact" w:val="566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69" w:lineRule="exact"/>
              <w:ind w:left="106" w:right="82" w:firstLine="38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69" w:lineRule="exact"/>
              <w:ind w:left="701" w:right="710" w:firstLine="278"/>
            </w:pPr>
            <w:r>
              <w:rPr>
                <w:sz w:val="24"/>
                <w:szCs w:val="24"/>
              </w:rPr>
              <w:t>Мероприятие Форма проведения</w:t>
            </w:r>
          </w:p>
        </w:tc>
        <w:tc>
          <w:tcPr>
            <w:tcW w:w="60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ind w:left="394"/>
            </w:pPr>
            <w:r>
              <w:rPr>
                <w:sz w:val="24"/>
                <w:szCs w:val="24"/>
              </w:rPr>
              <w:t>Срок           Ответственный       Предполагаемый</w:t>
            </w:r>
          </w:p>
          <w:p w:rsidR="0042018E" w:rsidRDefault="00FB4D37">
            <w:pPr>
              <w:shd w:val="clear" w:color="auto" w:fill="FFFFFF"/>
              <w:ind w:left="394"/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 w:rsidR="0042018E">
              <w:rPr>
                <w:sz w:val="24"/>
                <w:szCs w:val="24"/>
              </w:rPr>
              <w:t>результат</w:t>
            </w:r>
          </w:p>
        </w:tc>
      </w:tr>
      <w:tr w:rsidR="0042018E" w:rsidTr="00EA4749">
        <w:trPr>
          <w:gridAfter w:val="1"/>
          <w:wAfter w:w="19" w:type="dxa"/>
          <w:trHeight w:hRule="exact" w:val="466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Pr="00B84A4B" w:rsidRDefault="0042018E">
            <w:pPr>
              <w:shd w:val="clear" w:color="auto" w:fill="FFFFFF"/>
              <w:ind w:left="221"/>
              <w:rPr>
                <w:b/>
              </w:rPr>
            </w:pPr>
            <w:r w:rsidRPr="00B84A4B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7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Pr="003E1970" w:rsidRDefault="0042018E">
            <w:pPr>
              <w:shd w:val="clear" w:color="auto" w:fill="FFFFFF"/>
              <w:rPr>
                <w:b/>
              </w:rPr>
            </w:pPr>
            <w:r w:rsidRPr="003E1970">
              <w:rPr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42018E" w:rsidTr="00EA4749">
        <w:trPr>
          <w:gridAfter w:val="1"/>
          <w:wAfter w:w="19" w:type="dxa"/>
          <w:trHeight w:hRule="exact" w:val="830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ind w:left="43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Организационное заседание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</w:pPr>
            <w:r>
              <w:rPr>
                <w:sz w:val="24"/>
                <w:szCs w:val="24"/>
              </w:rPr>
              <w:t>Куратор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64" w:lineRule="exact"/>
              <w:ind w:right="154"/>
            </w:pPr>
            <w:r>
              <w:rPr>
                <w:sz w:val="24"/>
                <w:szCs w:val="24"/>
              </w:rPr>
              <w:t xml:space="preserve">Планирование </w:t>
            </w:r>
            <w:r>
              <w:rPr>
                <w:spacing w:val="-3"/>
                <w:sz w:val="24"/>
                <w:szCs w:val="24"/>
              </w:rPr>
              <w:t>деятельности на год</w:t>
            </w:r>
          </w:p>
        </w:tc>
      </w:tr>
      <w:tr w:rsidR="0042018E" w:rsidTr="00EA4749">
        <w:trPr>
          <w:gridAfter w:val="1"/>
          <w:wAfter w:w="19" w:type="dxa"/>
          <w:trHeight w:hRule="exact" w:val="845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ind w:left="53"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74" w:lineRule="exact"/>
              <w:ind w:firstLine="5"/>
            </w:pPr>
            <w:r>
              <w:rPr>
                <w:sz w:val="24"/>
                <w:szCs w:val="24"/>
              </w:rPr>
              <w:t>Редактирование раздела на сайте школы    «Служба        школьной медиации»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EA4749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Куратор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7335AD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Обновление информации</w:t>
            </w:r>
          </w:p>
        </w:tc>
      </w:tr>
      <w:tr w:rsidR="0042018E" w:rsidTr="00EA4749">
        <w:trPr>
          <w:gridAfter w:val="1"/>
          <w:wAfter w:w="19" w:type="dxa"/>
          <w:trHeight w:hRule="exact" w:val="845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 xml:space="preserve">Проведение   рабочих   заседаний </w:t>
            </w:r>
            <w:r>
              <w:rPr>
                <w:spacing w:val="-1"/>
                <w:sz w:val="24"/>
                <w:szCs w:val="24"/>
              </w:rPr>
              <w:t xml:space="preserve">состава      Школьной      Службы </w:t>
            </w:r>
            <w:r>
              <w:rPr>
                <w:sz w:val="24"/>
                <w:szCs w:val="24"/>
              </w:rPr>
              <w:t>Медиации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78" w:lineRule="exact"/>
            </w:pPr>
            <w:r>
              <w:rPr>
                <w:spacing w:val="-1"/>
                <w:sz w:val="24"/>
                <w:szCs w:val="24"/>
              </w:rPr>
              <w:t>В      течение</w:t>
            </w:r>
          </w:p>
          <w:p w:rsidR="0042018E" w:rsidRDefault="0042018E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учебного</w:t>
            </w:r>
          </w:p>
          <w:p w:rsidR="0042018E" w:rsidRDefault="0042018E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4"/>
                <w:szCs w:val="24"/>
              </w:rPr>
              <w:t xml:space="preserve">Члены      службы </w:t>
            </w:r>
            <w:r>
              <w:rPr>
                <w:sz w:val="24"/>
                <w:szCs w:val="24"/>
              </w:rPr>
              <w:t>примирения.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78" w:lineRule="exact"/>
              <w:ind w:right="739"/>
            </w:pPr>
            <w:r>
              <w:rPr>
                <w:sz w:val="24"/>
                <w:szCs w:val="24"/>
              </w:rPr>
              <w:t>Планирование деятельности</w:t>
            </w:r>
          </w:p>
        </w:tc>
      </w:tr>
      <w:tr w:rsidR="0042018E" w:rsidTr="00EA4749">
        <w:trPr>
          <w:gridAfter w:val="1"/>
          <w:wAfter w:w="19" w:type="dxa"/>
          <w:trHeight w:hRule="exact" w:val="1406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Участие в семинарах,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совещаниях,    направленных    на </w:t>
            </w:r>
            <w:r>
              <w:rPr>
                <w:sz w:val="24"/>
                <w:szCs w:val="24"/>
              </w:rPr>
              <w:t>повышение     квалификации     в сфере   деятельности   Школьной Службы Медиации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74" w:lineRule="exact"/>
              <w:ind w:left="5"/>
            </w:pPr>
            <w:r>
              <w:rPr>
                <w:spacing w:val="-1"/>
                <w:sz w:val="24"/>
                <w:szCs w:val="24"/>
              </w:rPr>
              <w:t>В      течение</w:t>
            </w:r>
          </w:p>
          <w:p w:rsidR="0042018E" w:rsidRDefault="0042018E">
            <w:pPr>
              <w:shd w:val="clear" w:color="auto" w:fill="FFFFFF"/>
              <w:spacing w:line="274" w:lineRule="exact"/>
              <w:ind w:left="5"/>
            </w:pPr>
            <w:r>
              <w:rPr>
                <w:sz w:val="24"/>
                <w:szCs w:val="24"/>
              </w:rPr>
              <w:t>учебного</w:t>
            </w:r>
          </w:p>
          <w:p w:rsidR="0042018E" w:rsidRDefault="0042018E">
            <w:pPr>
              <w:shd w:val="clear" w:color="auto" w:fill="FFFFFF"/>
              <w:spacing w:line="274" w:lineRule="exact"/>
              <w:ind w:left="5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74" w:lineRule="exact"/>
              <w:ind w:left="5"/>
            </w:pPr>
            <w:r>
              <w:rPr>
                <w:spacing w:val="-1"/>
                <w:sz w:val="24"/>
                <w:szCs w:val="24"/>
              </w:rPr>
              <w:t xml:space="preserve">Члены      службы </w:t>
            </w:r>
            <w:r>
              <w:rPr>
                <w:sz w:val="24"/>
                <w:szCs w:val="24"/>
              </w:rPr>
              <w:t>примирения.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18E" w:rsidRDefault="0042018E">
            <w:pPr>
              <w:shd w:val="clear" w:color="auto" w:fill="FFFFFF"/>
              <w:spacing w:line="274" w:lineRule="exact"/>
              <w:ind w:right="43"/>
            </w:pPr>
            <w:r>
              <w:rPr>
                <w:sz w:val="24"/>
                <w:szCs w:val="24"/>
              </w:rPr>
              <w:t>Изучение        новых форм     и     методов работы</w:t>
            </w:r>
          </w:p>
        </w:tc>
      </w:tr>
      <w:tr w:rsidR="00DD2206" w:rsidTr="00EA4749">
        <w:trPr>
          <w:gridAfter w:val="1"/>
          <w:wAfter w:w="19" w:type="dxa"/>
          <w:trHeight w:hRule="exact" w:val="1406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6" w:rsidRDefault="00DD2206" w:rsidP="00DD2206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6" w:rsidRDefault="00DD2206" w:rsidP="00DD220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Изучение        литературы        по восстановительной   медиации   и восстановительному правосудию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6" w:rsidRPr="00DD2206" w:rsidRDefault="00DD2206" w:rsidP="00DD2206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В      течение</w:t>
            </w:r>
          </w:p>
          <w:p w:rsidR="00DD2206" w:rsidRPr="00DD2206" w:rsidRDefault="00DD2206" w:rsidP="00DD2206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учебного</w:t>
            </w:r>
          </w:p>
          <w:p w:rsidR="00DD2206" w:rsidRPr="00DD2206" w:rsidRDefault="00DD2206" w:rsidP="00DD2206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6" w:rsidRPr="00DD2206" w:rsidRDefault="00DD2206" w:rsidP="00DD2206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Медиаторы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6" w:rsidRDefault="00DD2206" w:rsidP="00DD2206">
            <w:pPr>
              <w:shd w:val="clear" w:color="auto" w:fill="FFFFFF"/>
              <w:spacing w:line="274" w:lineRule="exact"/>
              <w:ind w:right="43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Пополнение</w:t>
            </w:r>
          </w:p>
          <w:p w:rsidR="00DD2206" w:rsidRDefault="00DD2206" w:rsidP="00DD2206">
            <w:pPr>
              <w:shd w:val="clear" w:color="auto" w:fill="FFFFFF"/>
              <w:spacing w:line="274" w:lineRule="exact"/>
              <w:ind w:right="43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теоретических</w:t>
            </w:r>
          </w:p>
          <w:p w:rsidR="00DD2206" w:rsidRDefault="00DD2206" w:rsidP="00DD2206">
            <w:pPr>
              <w:shd w:val="clear" w:color="auto" w:fill="FFFFFF"/>
              <w:spacing w:line="274" w:lineRule="exact"/>
              <w:ind w:right="43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знаний</w:t>
            </w:r>
          </w:p>
        </w:tc>
      </w:tr>
      <w:tr w:rsidR="00DD2206" w:rsidTr="00EA4749">
        <w:trPr>
          <w:gridAfter w:val="1"/>
          <w:wAfter w:w="19" w:type="dxa"/>
          <w:trHeight w:hRule="exact" w:val="2002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6" w:rsidRDefault="00DD2206" w:rsidP="00DD2206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1.6.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6" w:rsidRDefault="00DD2206" w:rsidP="00DD220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Информирование участников образовательного процесса (учителей, родителей, учащихся) о задачах и работе школьной</w:t>
            </w:r>
          </w:p>
          <w:p w:rsidR="00DD2206" w:rsidRDefault="00DD2206" w:rsidP="00DD220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службы медиации</w:t>
            </w:r>
            <w:r w:rsidR="00EA4749">
              <w:rPr>
                <w:sz w:val="24"/>
                <w:szCs w:val="24"/>
              </w:rPr>
              <w:t xml:space="preserve"> в том числе с использованием социальных интернет сетей </w:t>
            </w:r>
            <w:r w:rsidRPr="00DD2206">
              <w:rPr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Pr="00DD2206" w:rsidRDefault="00EA4749" w:rsidP="00EA4749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В      течение</w:t>
            </w:r>
          </w:p>
          <w:p w:rsidR="00EA4749" w:rsidRPr="00DD2206" w:rsidRDefault="00EA4749" w:rsidP="00EA4749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учебного</w:t>
            </w:r>
          </w:p>
          <w:p w:rsidR="00DD2206" w:rsidRPr="00DD2206" w:rsidRDefault="00EA4749" w:rsidP="00EA4749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6" w:rsidRPr="00DD2206" w:rsidRDefault="00DD2206" w:rsidP="00DD2206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Куратор Медиаторы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6" w:rsidRDefault="00DD2206" w:rsidP="00DD2206">
            <w:pPr>
              <w:shd w:val="clear" w:color="auto" w:fill="FFFFFF"/>
              <w:spacing w:line="274" w:lineRule="exact"/>
              <w:ind w:right="43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Информированность педагогов, учащихся и родителей о ШСМ</w:t>
            </w:r>
          </w:p>
        </w:tc>
      </w:tr>
      <w:tr w:rsidR="00EA4749" w:rsidTr="00EA4749">
        <w:trPr>
          <w:gridAfter w:val="1"/>
          <w:wAfter w:w="19" w:type="dxa"/>
          <w:trHeight w:hRule="exact" w:val="1406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1.7.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органами опеки и попечительства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Pr="00DD2206" w:rsidRDefault="00EA4749" w:rsidP="00EA4749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Pr="00DD2206" w:rsidRDefault="00EA4749" w:rsidP="00EA4749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Члены службы примирения.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shd w:val="clear" w:color="auto" w:fill="FFFFFF"/>
              <w:spacing w:line="274" w:lineRule="exact"/>
              <w:ind w:right="43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Совместный план работы</w:t>
            </w:r>
          </w:p>
        </w:tc>
      </w:tr>
      <w:tr w:rsidR="007335AD" w:rsidTr="00EA4749">
        <w:trPr>
          <w:gridAfter w:val="1"/>
          <w:wAfter w:w="19" w:type="dxa"/>
          <w:trHeight w:hRule="exact" w:val="1406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5AD" w:rsidRPr="00DD2206" w:rsidRDefault="007335AD" w:rsidP="00EA4749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5AD" w:rsidRPr="00DD2206" w:rsidRDefault="007335AD" w:rsidP="00EA474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 по программам повышения квалификации «Медиация в системе образования»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5AD" w:rsidRPr="00DD2206" w:rsidRDefault="007335AD" w:rsidP="00EA4749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5AD" w:rsidRPr="00DD2206" w:rsidRDefault="007335AD" w:rsidP="00EA4749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 w:rsidRPr="00DD2206">
              <w:rPr>
                <w:spacing w:val="-1"/>
                <w:sz w:val="24"/>
                <w:szCs w:val="24"/>
              </w:rPr>
              <w:t>Куратор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5AD" w:rsidRPr="00DD2206" w:rsidRDefault="007335AD" w:rsidP="00EA4749">
            <w:pPr>
              <w:shd w:val="clear" w:color="auto" w:fill="FFFFFF"/>
              <w:spacing w:line="274" w:lineRule="exact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количества медиаторов в ОО. </w:t>
            </w:r>
          </w:p>
        </w:tc>
      </w:tr>
      <w:tr w:rsidR="00D2319B" w:rsidTr="00EA4749">
        <w:trPr>
          <w:gridAfter w:val="1"/>
          <w:wAfter w:w="19" w:type="dxa"/>
          <w:trHeight w:hRule="exact" w:val="1406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19B" w:rsidRDefault="00D2319B" w:rsidP="00EA4749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1.9. 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19B" w:rsidRDefault="00D2319B" w:rsidP="00EA474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методу школьной медиации обучающихся и создание волонтерского движения из обучающихся «Группа равных»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19B" w:rsidRPr="00DD2206" w:rsidRDefault="00D2319B" w:rsidP="00EA4749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19B" w:rsidRPr="00DD2206" w:rsidRDefault="00D2319B" w:rsidP="00EA4749">
            <w:pPr>
              <w:shd w:val="clear" w:color="auto" w:fill="FFFFFF"/>
              <w:spacing w:line="274" w:lineRule="exact"/>
              <w:ind w:left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Медиаторы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19B" w:rsidRDefault="00D2319B" w:rsidP="00EA4749">
            <w:pPr>
              <w:shd w:val="clear" w:color="auto" w:fill="FFFFFF"/>
              <w:spacing w:line="274" w:lineRule="exact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Популяризации «Школьной службы медиации»</w:t>
            </w:r>
          </w:p>
        </w:tc>
      </w:tr>
      <w:tr w:rsidR="00EA4749" w:rsidTr="00EA4749">
        <w:trPr>
          <w:trHeight w:val="557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7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Реализация восстановительных программ</w:t>
            </w:r>
          </w:p>
        </w:tc>
      </w:tr>
      <w:tr w:rsidR="00EA4749" w:rsidTr="00EA4749">
        <w:trPr>
          <w:trHeight w:val="1109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и сбор информации о ситуации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 Медиаторы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типа</w:t>
            </w:r>
          </w:p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восстановительной</w:t>
            </w:r>
          </w:p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программы</w:t>
            </w:r>
          </w:p>
        </w:tc>
        <w:bookmarkStart w:id="0" w:name="_GoBack"/>
        <w:bookmarkEnd w:id="0"/>
      </w:tr>
      <w:tr w:rsidR="00EA4749" w:rsidTr="00EA4749">
        <w:trPr>
          <w:trHeight w:val="1397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службы примирения.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Преодоление враждебности между сторонами конфликтной ситуации. Разрешение</w:t>
            </w:r>
          </w:p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конфликтной</w:t>
            </w:r>
          </w:p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ситуации.</w:t>
            </w:r>
          </w:p>
        </w:tc>
      </w:tr>
      <w:tr w:rsidR="00EA4749" w:rsidTr="00EA4749">
        <w:trPr>
          <w:trHeight w:val="1382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Консультирование законных представителей, специалистов, работающих с участниками реализуемых ВП.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</w:t>
            </w:r>
          </w:p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необходимо </w:t>
            </w:r>
            <w:proofErr w:type="spellStart"/>
            <w:r>
              <w:rPr>
                <w:color w:val="000000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службы примирения.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Реабилитация участников конфликтной ситуации</w:t>
            </w:r>
          </w:p>
        </w:tc>
      </w:tr>
      <w:tr w:rsidR="00EA4749" w:rsidTr="00EA4749">
        <w:trPr>
          <w:trHeight w:val="826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  за выполнением договора по восстановительным программам.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3E1970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Соблюдение условий договора</w:t>
            </w:r>
          </w:p>
        </w:tc>
      </w:tr>
      <w:tr w:rsidR="00EA4749" w:rsidTr="00F45E65">
        <w:trPr>
          <w:trHeight w:val="614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3E197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Организация </w:t>
            </w:r>
            <w:r w:rsidR="003E1970">
              <w:rPr>
                <w:b/>
                <w:bCs/>
                <w:color w:val="000000"/>
                <w:sz w:val="24"/>
                <w:szCs w:val="24"/>
              </w:rPr>
              <w:t>профилактической работы</w:t>
            </w:r>
          </w:p>
        </w:tc>
      </w:tr>
      <w:tr w:rsidR="00EA4749" w:rsidTr="00EA4749">
        <w:trPr>
          <w:trHeight w:val="850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3E1970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классных часов 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3E1970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Согласно плану </w:t>
            </w:r>
            <w:r w:rsidR="00B84A4B">
              <w:rPr>
                <w:color w:val="000000"/>
                <w:sz w:val="24"/>
                <w:szCs w:val="24"/>
              </w:rPr>
              <w:lastRenderedPageBreak/>
              <w:t>воспитательной работы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3E1970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3E1970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</w:t>
            </w:r>
            <w:r w:rsidR="00B84A4B">
              <w:rPr>
                <w:color w:val="000000"/>
                <w:sz w:val="24"/>
                <w:szCs w:val="24"/>
              </w:rPr>
              <w:t xml:space="preserve">толерантности и установок на </w:t>
            </w:r>
            <w:r w:rsidR="00B84A4B">
              <w:rPr>
                <w:color w:val="000000"/>
                <w:sz w:val="24"/>
                <w:szCs w:val="24"/>
              </w:rPr>
              <w:lastRenderedPageBreak/>
              <w:t>бесконфликтное взаимодействие</w:t>
            </w:r>
          </w:p>
        </w:tc>
      </w:tr>
      <w:tr w:rsidR="00EA4749" w:rsidTr="00EA4749">
        <w:trPr>
          <w:gridAfter w:val="1"/>
          <w:wAfter w:w="19" w:type="dxa"/>
          <w:trHeight w:val="1114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EA4749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B84A4B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и занятия с обучающимися ГР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</w:t>
            </w:r>
          </w:p>
          <w:p w:rsidR="00EA4749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B84A4B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49" w:rsidRDefault="00B84A4B" w:rsidP="00EA474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толерантности и установок на бесконфликтное взаимодействие</w:t>
            </w:r>
          </w:p>
        </w:tc>
      </w:tr>
      <w:tr w:rsidR="00B84A4B" w:rsidTr="00EA4749">
        <w:trPr>
          <w:gridAfter w:val="1"/>
          <w:wAfter w:w="19" w:type="dxa"/>
          <w:trHeight w:val="1104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родительских собраний 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Согласно плану воспитательной работы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DD2206">
              <w:rPr>
                <w:sz w:val="24"/>
                <w:szCs w:val="24"/>
              </w:rPr>
              <w:t>Информированность родителей о ШСМ</w:t>
            </w:r>
            <w:r>
              <w:rPr>
                <w:sz w:val="24"/>
                <w:szCs w:val="24"/>
              </w:rPr>
              <w:t>. Обучение техникам бесконфликтного взаимодействия.</w:t>
            </w:r>
          </w:p>
        </w:tc>
      </w:tr>
      <w:tr w:rsidR="00B84A4B" w:rsidTr="00EA4749">
        <w:trPr>
          <w:gridAfter w:val="1"/>
          <w:wAfter w:w="19" w:type="dxa"/>
          <w:trHeight w:val="1397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тренингов и занятий 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толерантности и установок на бесконфликтное взаимодействие</w:t>
            </w:r>
          </w:p>
        </w:tc>
      </w:tr>
      <w:tr w:rsidR="00B84A4B" w:rsidTr="00EA4749">
        <w:trPr>
          <w:gridAfter w:val="1"/>
          <w:wAfter w:w="19" w:type="dxa"/>
          <w:trHeight w:val="562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97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Просветительская деятельность</w:t>
            </w:r>
          </w:p>
        </w:tc>
      </w:tr>
      <w:tr w:rsidR="00B84A4B" w:rsidTr="00EA4749">
        <w:trPr>
          <w:gridAfter w:val="1"/>
          <w:wAfter w:w="19" w:type="dxa"/>
          <w:trHeight w:val="1373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и обновление стенда «Школьная служба медиации»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полгода 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Медиаторы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Расширение знаний о деятельности ШСП </w:t>
            </w:r>
          </w:p>
        </w:tc>
      </w:tr>
      <w:tr w:rsidR="00B84A4B" w:rsidTr="00EA4749">
        <w:trPr>
          <w:gridAfter w:val="1"/>
          <w:wAfter w:w="19" w:type="dxa"/>
          <w:trHeight w:val="1123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 Медиаторы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B84A4B" w:rsidTr="00EA4749">
        <w:trPr>
          <w:gridAfter w:val="1"/>
          <w:wAfter w:w="19" w:type="dxa"/>
          <w:trHeight w:val="518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97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Межведомственное взаимодействие</w:t>
            </w:r>
          </w:p>
        </w:tc>
      </w:tr>
      <w:tr w:rsidR="00B84A4B" w:rsidTr="003E1970">
        <w:trPr>
          <w:gridAfter w:val="1"/>
          <w:wAfter w:w="19" w:type="dxa"/>
          <w:trHeight w:val="692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Тесное сотрудничество с организациями осуществляющими  профилактическую деятельность (КДН и ЗП, органы опеки и попечительства, КЦСОН) 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службы примирения.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законных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интересов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en-US"/>
              </w:rPr>
              <w:t>X</w:t>
            </w:r>
          </w:p>
        </w:tc>
      </w:tr>
      <w:tr w:rsidR="00B84A4B" w:rsidTr="00EA4749">
        <w:trPr>
          <w:gridAfter w:val="2"/>
          <w:wAfter w:w="31" w:type="dxa"/>
          <w:trHeight w:val="140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отчета, заключения о работе с конкретной семьей, подростком по запросу суда, КДН и ЗП, органов опеки и попечительства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необходимо </w:t>
            </w:r>
            <w:proofErr w:type="spellStart"/>
            <w:r>
              <w:rPr>
                <w:color w:val="000000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2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службы примирения.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законных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интересов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B84A4B" w:rsidTr="00EA4749">
        <w:trPr>
          <w:gridAfter w:val="2"/>
          <w:wAfter w:w="31" w:type="dxa"/>
          <w:trHeight w:val="111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заседаниях КДН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2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службы примирения.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законных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интересов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</w:t>
            </w:r>
          </w:p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B84A4B" w:rsidTr="00EA4749">
        <w:trPr>
          <w:gridAfter w:val="2"/>
          <w:wAfter w:w="31" w:type="dxa"/>
          <w:trHeight w:val="46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9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Мониторинг реализации восстановительных программ</w:t>
            </w:r>
          </w:p>
        </w:tc>
      </w:tr>
      <w:tr w:rsidR="00B84A4B" w:rsidTr="00EA4749">
        <w:trPr>
          <w:gridAfter w:val="2"/>
          <w:wAfter w:w="31" w:type="dxa"/>
          <w:trHeight w:val="141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мониторинга реализации восстановительных программ и предоставление отчётов.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A4B" w:rsidRDefault="00B84A4B" w:rsidP="00B84A4B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Своевременное предоставление отчетности по отработанным случаям.</w:t>
            </w:r>
          </w:p>
        </w:tc>
      </w:tr>
    </w:tbl>
    <w:p w:rsidR="0042018E" w:rsidRDefault="0042018E"/>
    <w:sectPr w:rsidR="0042018E">
      <w:type w:val="continuous"/>
      <w:pgSz w:w="11909" w:h="16834"/>
      <w:pgMar w:top="953" w:right="360" w:bottom="360" w:left="106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708C0"/>
    <w:multiLevelType w:val="singleLevel"/>
    <w:tmpl w:val="CF34889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A100689"/>
    <w:multiLevelType w:val="singleLevel"/>
    <w:tmpl w:val="B0926BBA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68"/>
    <w:rsid w:val="00003568"/>
    <w:rsid w:val="003E1970"/>
    <w:rsid w:val="0042018E"/>
    <w:rsid w:val="0065087B"/>
    <w:rsid w:val="007335AD"/>
    <w:rsid w:val="00B84A4B"/>
    <w:rsid w:val="00CE4F1B"/>
    <w:rsid w:val="00D2319B"/>
    <w:rsid w:val="00DD2206"/>
    <w:rsid w:val="00E51245"/>
    <w:rsid w:val="00EA4749"/>
    <w:rsid w:val="00FB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43EE73"/>
  <w15:chartTrackingRefBased/>
  <w15:docId w15:val="{B29C6E00-40D3-4439-9088-82BABCFA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</cp:revision>
  <dcterms:created xsi:type="dcterms:W3CDTF">2021-02-26T07:37:00Z</dcterms:created>
  <dcterms:modified xsi:type="dcterms:W3CDTF">2021-09-22T10:22:00Z</dcterms:modified>
</cp:coreProperties>
</file>