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40" w:rsidRPr="001B2140" w:rsidRDefault="001B2140" w:rsidP="001B2140">
      <w:pPr>
        <w:jc w:val="center"/>
        <w:rPr>
          <w:b/>
        </w:rPr>
      </w:pPr>
      <w:r w:rsidRPr="001B2140">
        <w:rPr>
          <w:b/>
        </w:rPr>
        <w:t>Краткая презентация программы «Кружок «</w:t>
      </w:r>
      <w:proofErr w:type="spellStart"/>
      <w:r w:rsidRPr="001B2140">
        <w:rPr>
          <w:b/>
        </w:rPr>
        <w:t>Изучайка</w:t>
      </w:r>
      <w:proofErr w:type="spellEnd"/>
      <w:r w:rsidRPr="001B2140">
        <w:rPr>
          <w:b/>
        </w:rPr>
        <w:t>»</w:t>
      </w:r>
      <w:bookmarkStart w:id="0" w:name="_GoBack"/>
      <w:bookmarkEnd w:id="0"/>
    </w:p>
    <w:p w:rsidR="001B2140" w:rsidRDefault="001B2140" w:rsidP="001B2140">
      <w:r>
        <w:tab/>
        <w:t xml:space="preserve">Познание – воспроизведение в сознании (индивидуальном и коллективном) характеристик объективной реальности. </w:t>
      </w:r>
    </w:p>
    <w:p w:rsidR="001B2140" w:rsidRDefault="001B2140" w:rsidP="001B2140">
      <w:r>
        <w:tab/>
        <w:t>Познавательное развитие – одно из важных направлений с детьми раннего возраста.</w:t>
      </w:r>
    </w:p>
    <w:p w:rsidR="001B2140" w:rsidRDefault="001B2140" w:rsidP="001B2140">
      <w:r>
        <w:tab/>
        <w:t xml:space="preserve">Закон «Об образовании в РФ» от 29.12.2012 № 273 выделяет основные ориентиры обновления содержания образования в рамках дошкольного учреждения. Согласно ФГОС дошкольного образования от 17.10.2013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  <w:proofErr w:type="gramEnd"/>
    </w:p>
    <w:p w:rsidR="001B2140" w:rsidRDefault="001B2140" w:rsidP="001B2140">
      <w:r>
        <w:tab/>
      </w:r>
    </w:p>
    <w:p w:rsidR="001B2140" w:rsidRDefault="001B2140" w:rsidP="001B2140">
      <w:r>
        <w:tab/>
        <w:t>Цель программы: дополнительной образовательной общеразвивающей программы естественнонаучной направленности состоит в создании условий и содействие интеллектуальному развитию ребенка.</w:t>
      </w:r>
    </w:p>
    <w:p w:rsidR="001B2140" w:rsidRDefault="001B2140" w:rsidP="001B2140"/>
    <w:p w:rsidR="001B2140" w:rsidRDefault="001B2140" w:rsidP="001B2140">
      <w:r>
        <w:t>Задачи:</w:t>
      </w:r>
    </w:p>
    <w:p w:rsidR="001B2140" w:rsidRDefault="001B2140" w:rsidP="001B2140">
      <w:r>
        <w:t>для детей 2-3 лет:</w:t>
      </w:r>
    </w:p>
    <w:p w:rsidR="001B2140" w:rsidRDefault="001B2140" w:rsidP="001B2140"/>
    <w:p w:rsidR="001B2140" w:rsidRDefault="001B2140" w:rsidP="001B2140">
      <w:r>
        <w:t>•</w:t>
      </w:r>
      <w:r>
        <w:tab/>
        <w:t xml:space="preserve">создать условия для обогащения чувственного опыта, необходимого для полноценного восприятия окружающего мира и накопления сенсорного опыта детей.  </w:t>
      </w:r>
    </w:p>
    <w:p w:rsidR="001B2140" w:rsidRDefault="001B2140" w:rsidP="001B2140">
      <w:r>
        <w:t>•</w:t>
      </w:r>
      <w:r>
        <w:tab/>
        <w:t>формировать умения ориентироваться в различных свойствах предметов (цвете, величине, форме, количестве, положении в пространстве и пр.).</w:t>
      </w:r>
    </w:p>
    <w:p w:rsidR="001B2140" w:rsidRDefault="001B2140" w:rsidP="001B2140">
      <w:r>
        <w:t>•</w:t>
      </w:r>
      <w:r>
        <w:tab/>
        <w:t>воспитывать первичные волевые черты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 положительного результата и т.д.).</w:t>
      </w:r>
    </w:p>
    <w:p w:rsidR="001B2140" w:rsidRDefault="001B2140" w:rsidP="001B2140">
      <w:r>
        <w:t>для детей 3-4 лет:</w:t>
      </w:r>
    </w:p>
    <w:p w:rsidR="001B2140" w:rsidRDefault="001B2140" w:rsidP="001B2140"/>
    <w:p w:rsidR="001B2140" w:rsidRDefault="001B2140" w:rsidP="001B2140">
      <w:r>
        <w:t>•</w:t>
      </w:r>
      <w:r>
        <w:tab/>
        <w:t>Развивать визуальное и аудиальное восприятие.</w:t>
      </w:r>
    </w:p>
    <w:p w:rsidR="001B2140" w:rsidRDefault="001B2140" w:rsidP="001B2140">
      <w:r>
        <w:t>•</w:t>
      </w:r>
      <w:r>
        <w:tab/>
        <w:t>Учить детей работать по вербальному и зрительному образцу.</w:t>
      </w:r>
    </w:p>
    <w:p w:rsidR="001B2140" w:rsidRDefault="001B2140" w:rsidP="001B2140">
      <w:r>
        <w:t>•</w:t>
      </w:r>
      <w:r>
        <w:tab/>
        <w:t>Развивать наглядно-образное мышление.</w:t>
      </w:r>
    </w:p>
    <w:p w:rsidR="001B2140" w:rsidRDefault="001B2140" w:rsidP="001B2140">
      <w:r>
        <w:t>•</w:t>
      </w:r>
      <w:r>
        <w:tab/>
        <w:t>Познакомить детей с категориями: «большой – маленький», «толстый</w:t>
      </w:r>
    </w:p>
    <w:p w:rsidR="001B2140" w:rsidRDefault="001B2140" w:rsidP="001B2140">
      <w:r>
        <w:t>–</w:t>
      </w:r>
      <w:r>
        <w:tab/>
        <w:t>тонкий», «высокий – низкий», «длинный – короткий».</w:t>
      </w:r>
    </w:p>
    <w:p w:rsidR="001B2140" w:rsidRDefault="001B2140" w:rsidP="001B2140">
      <w:r>
        <w:lastRenderedPageBreak/>
        <w:t>•</w:t>
      </w:r>
      <w:r>
        <w:tab/>
        <w:t>Развивать память: аудиальную, визуальную, моторную.</w:t>
      </w:r>
    </w:p>
    <w:p w:rsidR="001B2140" w:rsidRDefault="001B2140" w:rsidP="001B2140">
      <w:r>
        <w:t>•</w:t>
      </w:r>
      <w:r>
        <w:tab/>
        <w:t>Учить детей соотносить форму и образец.</w:t>
      </w:r>
    </w:p>
    <w:p w:rsidR="001B2140" w:rsidRDefault="001B2140" w:rsidP="001B2140">
      <w:r>
        <w:t>•</w:t>
      </w:r>
      <w:r>
        <w:tab/>
        <w:t>Развивать концентрацию и распределение внимания.</w:t>
      </w:r>
    </w:p>
    <w:p w:rsidR="001B2140" w:rsidRDefault="001B2140" w:rsidP="001B2140">
      <w:r>
        <w:t>•</w:t>
      </w:r>
      <w:r>
        <w:tab/>
        <w:t>Учить детей сравнивать предметы.</w:t>
      </w:r>
    </w:p>
    <w:p w:rsidR="001B2140" w:rsidRDefault="001B2140" w:rsidP="001B2140">
      <w:r>
        <w:t>•</w:t>
      </w:r>
      <w:r>
        <w:tab/>
        <w:t>Развивать зрительно-пространственную ориентацию.</w:t>
      </w:r>
    </w:p>
    <w:p w:rsidR="001B2140" w:rsidRDefault="001B2140" w:rsidP="001B2140">
      <w:r>
        <w:t>•</w:t>
      </w:r>
      <w:r>
        <w:tab/>
        <w:t>Учить детей классифицировать предметы.</w:t>
      </w:r>
    </w:p>
    <w:p w:rsidR="001B2140" w:rsidRDefault="001B2140" w:rsidP="001B2140">
      <w:r>
        <w:t>•</w:t>
      </w:r>
      <w:r>
        <w:tab/>
        <w:t>Развивать мелкую моторику руки.</w:t>
      </w:r>
    </w:p>
    <w:p w:rsidR="001B2140" w:rsidRDefault="001B2140" w:rsidP="001B2140">
      <w:r>
        <w:t>•</w:t>
      </w:r>
      <w:r>
        <w:tab/>
        <w:t>Развивать координацию движений.</w:t>
      </w:r>
    </w:p>
    <w:p w:rsidR="001B2140" w:rsidRDefault="001B2140" w:rsidP="001B2140">
      <w:r>
        <w:t xml:space="preserve"> </w:t>
      </w:r>
    </w:p>
    <w:p w:rsidR="001B2140" w:rsidRDefault="001B2140" w:rsidP="001B2140"/>
    <w:p w:rsidR="001B2140" w:rsidRDefault="001B2140" w:rsidP="001B2140">
      <w:r>
        <w:tab/>
        <w:t xml:space="preserve">Достижению целей и задач данной программы содействуют такие подходы, как культурологический, познавательно-коммуникативный, информационный, </w:t>
      </w:r>
      <w:proofErr w:type="spellStart"/>
      <w:r>
        <w:t>деятельностный</w:t>
      </w:r>
      <w:proofErr w:type="spellEnd"/>
      <w:r>
        <w:t>. В русле этих подходов выбраны принципы организации содержания программы.</w:t>
      </w:r>
    </w:p>
    <w:p w:rsidR="001B2140" w:rsidRDefault="001B2140" w:rsidP="001B2140">
      <w:r>
        <w:tab/>
        <w:t>Актуальными при работе с детьми являются следующие принципы:</w:t>
      </w:r>
    </w:p>
    <w:p w:rsidR="001B2140" w:rsidRDefault="001B2140" w:rsidP="001B2140">
      <w:r>
        <w:t>1.</w:t>
      </w:r>
      <w:r>
        <w:tab/>
        <w:t xml:space="preserve">Принцип </w:t>
      </w:r>
      <w:proofErr w:type="spellStart"/>
      <w:r>
        <w:t>гуманизации</w:t>
      </w:r>
      <w:proofErr w:type="spellEnd"/>
      <w:r>
        <w:t xml:space="preserve"> педагогического процесса;</w:t>
      </w:r>
    </w:p>
    <w:p w:rsidR="001B2140" w:rsidRDefault="001B2140" w:rsidP="001B2140">
      <w:r>
        <w:t>2.</w:t>
      </w:r>
      <w:r>
        <w:tab/>
        <w:t>Принцип развивающего обучения;</w:t>
      </w:r>
    </w:p>
    <w:p w:rsidR="001B2140" w:rsidRDefault="001B2140" w:rsidP="001B2140">
      <w:r>
        <w:t>3.</w:t>
      </w:r>
      <w:r>
        <w:tab/>
        <w:t>Принцип индивидуального подхода;</w:t>
      </w:r>
    </w:p>
    <w:p w:rsidR="001B2140" w:rsidRDefault="001B2140" w:rsidP="001B2140">
      <w:r>
        <w:t>4.</w:t>
      </w:r>
      <w:r>
        <w:tab/>
        <w:t>Принцип воспитывающего обучения;</w:t>
      </w:r>
    </w:p>
    <w:p w:rsidR="00787DD0" w:rsidRDefault="001B2140" w:rsidP="001B2140">
      <w:r>
        <w:t>5.</w:t>
      </w:r>
      <w:r>
        <w:tab/>
        <w:t>Принцип научности обучения и его доступности.</w:t>
      </w:r>
    </w:p>
    <w:sectPr w:rsidR="0078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D6"/>
    <w:rsid w:val="001B2140"/>
    <w:rsid w:val="00787DD0"/>
    <w:rsid w:val="008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2025-10-06T08:44:00Z</dcterms:created>
  <dcterms:modified xsi:type="dcterms:W3CDTF">2025-10-06T08:44:00Z</dcterms:modified>
</cp:coreProperties>
</file>