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5D" w:rsidRDefault="005A255D" w:rsidP="005A255D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rFonts w:eastAsia="Calibri"/>
          <w:noProof/>
        </w:rPr>
      </w:pPr>
    </w:p>
    <w:p w:rsidR="005A255D" w:rsidRDefault="005A255D" w:rsidP="005A255D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  <w:r>
        <w:rPr>
          <w:rFonts w:eastAsia="Calibri"/>
          <w:noProof/>
        </w:rPr>
        <w:lastRenderedPageBreak/>
        <w:drawing>
          <wp:inline distT="0" distB="0" distL="0" distR="0">
            <wp:extent cx="6958404" cy="9432092"/>
            <wp:effectExtent l="1587" t="0" r="0" b="0"/>
            <wp:docPr id="2" name="Рисунок 2" descr="C:\Users\MDOU\Pictures\2019-04-19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DOU\Pictures\2019-04-19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62539" cy="943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5D" w:rsidRDefault="005A255D" w:rsidP="005A255D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jc w:val="center"/>
        <w:rPr>
          <w:b/>
        </w:rPr>
      </w:pPr>
      <w:r w:rsidRPr="008A6048">
        <w:rPr>
          <w:b/>
        </w:rPr>
        <w:t>Содержание аналитического отчета:</w:t>
      </w:r>
    </w:p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435"/>
        <w:gridCol w:w="1958"/>
      </w:tblGrid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№ п/п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0.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об организации на дату отчета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Качество условий </w:t>
            </w:r>
            <w:proofErr w:type="gramStart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осуществления  образовательной</w:t>
            </w:r>
            <w:proofErr w:type="gramEnd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деятельности организации и  подготовки воспитанников: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правовое обеспечение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1.3.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</w:t>
            </w: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обеспечение,  в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условия для охраны и укрепления здоровья, организации питания участников образовательных отношений, в </w:t>
            </w:r>
            <w:proofErr w:type="spell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.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1.4.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Информационно-телекоммуникационное обеспечение,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участников образовательных </w:t>
            </w: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отношений  с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gridAfter w:val="2"/>
          <w:wAfter w:w="12393" w:type="dxa"/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1.5.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обеспечение процесса предоставления услуг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5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1.6.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удовлетворенности качеством условий осуществления деятельности организации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lastRenderedPageBreak/>
              <w:t>1.7.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Выводы  о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качестве условий реализации образовательной деятельности,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участников образовательных отношений 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1.8.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Точки роста по </w:t>
            </w: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повышению  качества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условий реализации деятельности,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участников образовательных отношений 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37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Качество процессов осуществления образовательной деятельности организации </w:t>
            </w:r>
            <w:proofErr w:type="gramStart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  подготовки</w:t>
            </w:r>
            <w:proofErr w:type="gramEnd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воспитанников: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619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организацией: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619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- структура управления организацией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020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- эффективность деятельности органов управления организацией по повышению качества услуг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5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Выводы  о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процессов осуществления образовательной деятельности и подготовки обучающихся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37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2.3.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Точки роста по </w:t>
            </w: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повышению  качества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 процессов осуществления образовательной деятельности и подготовки обучающихся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51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3.</w:t>
            </w:r>
          </w:p>
        </w:tc>
        <w:tc>
          <w:tcPr>
            <w:tcW w:w="10435" w:type="dxa"/>
          </w:tcPr>
          <w:p w:rsidR="008A6048" w:rsidRPr="008A6048" w:rsidRDefault="00F3022D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выводы и точки </w:t>
            </w:r>
            <w:proofErr w:type="gramStart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>роста  по</w:t>
            </w:r>
            <w:proofErr w:type="gramEnd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результатам самообследования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6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51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 к</w:t>
            </w:r>
            <w:proofErr w:type="gramEnd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отчету: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56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Default="007D0983" w:rsidP="00AF00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1 - 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показателей деятельности организации (форма Министерства образования и науки Российской Федерации,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от 10 декабря 2013 г. N 1324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2 - </w:t>
            </w:r>
            <w:r w:rsidRPr="007D0983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 МДОУ "Детский сад №88" по показателям, характеризующим общие критерии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983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качества образовательной организации, осуществляющей образовательную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соответствии с Приказом Министерства образовании и науки РФ от 5 декабря 2014г. N 1547 «Об утверждении показателей, характеризующих общие критерии оценки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качества образовательной организации, осуществляющих образов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ательную </w:t>
            </w: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деятельность)</w:t>
            </w:r>
          </w:p>
          <w:p w:rsidR="007D0983" w:rsidRPr="005C1DC1" w:rsidRDefault="007D0983" w:rsidP="007D0983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2.1.  - </w:t>
            </w:r>
            <w:r w:rsidRPr="007D098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Образовательная деятельность: содержание подготовки воспитанников организаций, осуществляющих дошкольное образование</w:t>
            </w: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D0983" w:rsidRPr="007D0983" w:rsidRDefault="007D0983" w:rsidP="007D098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0983" w:rsidRPr="008A6048" w:rsidRDefault="007D0983" w:rsidP="00AF00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68"/>
        </w:trPr>
        <w:tc>
          <w:tcPr>
            <w:tcW w:w="1003" w:type="dxa"/>
          </w:tcPr>
          <w:p w:rsidR="008A6048" w:rsidRPr="008A6048" w:rsidRDefault="007D0983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  <w:r>
              <w:rPr>
                <w:i/>
              </w:rPr>
              <w:t xml:space="preserve">             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</w:tbl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p w:rsidR="008A6048" w:rsidRPr="008A6048" w:rsidRDefault="008A6048" w:rsidP="008A6048">
      <w:pPr>
        <w:tabs>
          <w:tab w:val="left" w:pos="567"/>
          <w:tab w:val="left" w:pos="907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Default="008A6048" w:rsidP="00833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55F" w:rsidRPr="008A6048" w:rsidRDefault="0083355F" w:rsidP="00833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4826" w:rsidRDefault="002B4826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4826" w:rsidRPr="00A853E1" w:rsidRDefault="00240077" w:rsidP="00A85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</w:t>
      </w:r>
      <w:r w:rsidR="00BC1AEC">
        <w:rPr>
          <w:rFonts w:ascii="Times New Roman" w:eastAsia="Calibri" w:hAnsi="Times New Roman" w:cs="Times New Roman"/>
          <w:b/>
          <w:sz w:val="28"/>
          <w:szCs w:val="28"/>
        </w:rPr>
        <w:t>ция об организации на 31.12.2018</w:t>
      </w:r>
      <w:r w:rsidR="00A853E1" w:rsidRPr="00A853E1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A853E1" w:rsidRDefault="00A853E1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3579"/>
        <w:gridCol w:w="3579"/>
        <w:gridCol w:w="3579"/>
      </w:tblGrid>
      <w:tr w:rsidR="00A853E1" w:rsidTr="00A853E1">
        <w:tc>
          <w:tcPr>
            <w:tcW w:w="3823" w:type="dxa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0737" w:type="dxa"/>
            <w:gridSpan w:val="3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Петрозаводского городского округа «Детский сад №88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0737" w:type="dxa"/>
            <w:gridSpan w:val="3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МДОУ «Детский сад №88»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10737" w:type="dxa"/>
            <w:gridSpan w:val="3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Петрозаводского городского округа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10737" w:type="dxa"/>
            <w:gridSpan w:val="3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февраля 2015 года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1141001000029</w:t>
            </w:r>
          </w:p>
        </w:tc>
      </w:tr>
      <w:tr w:rsidR="00A853E1" w:rsidTr="00645390">
        <w:trPr>
          <w:trHeight w:val="399"/>
        </w:trPr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64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1001279050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64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100101001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185002, Республика Карелия, г. Петрозаводск, переулок Хвойный д.10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185002, Республика Карелия, г. Петрозаводск, переулок Хвойный д.10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Телефоны/факс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Тел/факс 72-00-13 тел.77-18-98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737" w:type="dxa"/>
            <w:gridSpan w:val="3"/>
          </w:tcPr>
          <w:p w:rsidR="00A853E1" w:rsidRPr="002F6A24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detskiy.sad88@mail.ru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Calibri" w:hAnsi="Times New Roman" w:cs="Times New Roman"/>
                <w:sz w:val="24"/>
                <w:szCs w:val="24"/>
              </w:rPr>
              <w:t>http://sad88.ru/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 для размещения информации о государственных (муниципальных) учреждениях</w:t>
            </w:r>
          </w:p>
        </w:tc>
        <w:tc>
          <w:tcPr>
            <w:tcW w:w="10737" w:type="dxa"/>
            <w:gridSpan w:val="3"/>
          </w:tcPr>
          <w:p w:rsidR="00A853E1" w:rsidRP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www.bus.gov.ru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737" w:type="dxa"/>
            <w:gridSpan w:val="3"/>
          </w:tcPr>
          <w:p w:rsidR="00A853E1" w:rsidRDefault="0032260A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</w:t>
            </w:r>
            <w:r w:rsidR="00660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современном обществе, формирование предпосылок к учебной деятельности, обеспечение безопасности жизнедеятельности дошкольника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0737" w:type="dxa"/>
            <w:gridSpan w:val="3"/>
          </w:tcPr>
          <w:p w:rsidR="00A853E1" w:rsidRDefault="006609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заботиться о здоровье, эмоциональном благополучии</w:t>
            </w:r>
            <w:r w:rsidR="0015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своевременном всестороннем развитии каждого ребенка;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создавать в группах атмосферу гуманного и доброжелательного отношения ко всем воспитанникам;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максимально использовать разнообразные виды детской деятельности, их интеграции в целях повышения эффективности воспитательно-образовательной работы;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творческую организацию воспитательно-образовательного процесса;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</w:t>
            </w:r>
            <w:r w:rsidR="00D61DF6">
              <w:rPr>
                <w:rFonts w:ascii="Times New Roman" w:eastAsia="Calibri" w:hAnsi="Times New Roman" w:cs="Times New Roman"/>
                <w:sz w:val="24"/>
                <w:szCs w:val="24"/>
              </w:rPr>
              <w:t>здавать условия для вариативного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использования образовательного материала</w:t>
            </w:r>
            <w:r w:rsidR="00D61DF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единство подходов к воспитанию детей в условиях дошкольного учреждения и семьи;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преемственность в работе дошкольного учреждения и начальной школы.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программ</w:t>
            </w:r>
          </w:p>
        </w:tc>
        <w:tc>
          <w:tcPr>
            <w:tcW w:w="10737" w:type="dxa"/>
            <w:gridSpan w:val="3"/>
          </w:tcPr>
          <w:p w:rsidR="00A853E1" w:rsidRP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общеобразовательная программа дошкольного образования</w:t>
            </w:r>
            <w:r w:rsidR="0087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Петрозаводского городского округа «Детский сад № 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F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адаптивных программ</w:t>
            </w:r>
          </w:p>
        </w:tc>
        <w:tc>
          <w:tcPr>
            <w:tcW w:w="10737" w:type="dxa"/>
            <w:gridSpan w:val="3"/>
          </w:tcPr>
          <w:p w:rsidR="00A853E1" w:rsidRDefault="00870F53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образовательная программа дошкольного образования для детей с иными ограниченными возможностями здоровья муниципального бюджетного дошкольного образовательного учреждения Петрозаводского городского округа «Детский сад № 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дополнительных программ</w:t>
            </w:r>
          </w:p>
        </w:tc>
        <w:tc>
          <w:tcPr>
            <w:tcW w:w="10737" w:type="dxa"/>
            <w:gridSpan w:val="3"/>
          </w:tcPr>
          <w:p w:rsidR="00A853E1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«Песочные фантазии»</w:t>
            </w:r>
          </w:p>
          <w:p w:rsid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«Танцевальная мозаика»</w:t>
            </w:r>
          </w:p>
          <w:p w:rsid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«Маленькие актеры»</w:t>
            </w:r>
          </w:p>
          <w:p w:rsidR="00EC6D64" w:rsidRDefault="00EC6D64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«Волшебники мастера»</w:t>
            </w:r>
          </w:p>
          <w:p w:rsidR="0019275E" w:rsidRDefault="0019275E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92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речевой </w:t>
            </w:r>
            <w:r w:rsidRPr="0019275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«Говорим правильно»</w:t>
            </w:r>
          </w:p>
          <w:p w:rsidR="00475760" w:rsidRDefault="00475760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3E1" w:rsidTr="00A853E1">
        <w:tc>
          <w:tcPr>
            <w:tcW w:w="3823" w:type="dxa"/>
          </w:tcPr>
          <w:p w:rsidR="00A853E1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0737" w:type="dxa"/>
            <w:gridSpan w:val="3"/>
          </w:tcPr>
          <w:p w:rsidR="00A853E1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работников:</w:t>
            </w:r>
          </w:p>
        </w:tc>
      </w:tr>
      <w:tr w:rsidR="00D61DF6" w:rsidTr="00AF0026">
        <w:tc>
          <w:tcPr>
            <w:tcW w:w="3823" w:type="dxa"/>
          </w:tcPr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D61DF6" w:rsidRPr="001E0C9C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Административный персонал</w:t>
            </w:r>
          </w:p>
          <w:p w:rsidR="00D61DF6" w:rsidRPr="001E0C9C" w:rsidRDefault="001E0C9C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61DF6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79" w:type="dxa"/>
          </w:tcPr>
          <w:p w:rsidR="00D61DF6" w:rsidRPr="001E0C9C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D61DF6" w:rsidRPr="001E0C9C" w:rsidRDefault="001927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1E0C9C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1DF6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579" w:type="dxa"/>
          </w:tcPr>
          <w:p w:rsidR="00D61DF6" w:rsidRPr="001E0C9C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Обслуживающий персонал</w:t>
            </w:r>
          </w:p>
          <w:p w:rsidR="00A91BA0" w:rsidRPr="001E0C9C" w:rsidRDefault="00164653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воспитанников на отчетный период</w:t>
            </w:r>
          </w:p>
        </w:tc>
        <w:tc>
          <w:tcPr>
            <w:tcW w:w="10737" w:type="dxa"/>
            <w:gridSpan w:val="3"/>
          </w:tcPr>
          <w:p w:rsidR="00773040" w:rsidRPr="001E0C9C" w:rsidRDefault="001927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  <w:r w:rsidR="00A91BA0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3"/>
          </w:tcPr>
          <w:p w:rsidR="00773040" w:rsidRPr="001E0C9C" w:rsidRDefault="00EC6D6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ОВЗ – 1</w:t>
            </w:r>
            <w:r w:rsidR="00A91BA0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3"/>
          </w:tcPr>
          <w:p w:rsidR="00773040" w:rsidRPr="001E0C9C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Инвалиды – 1 чел.</w:t>
            </w:r>
          </w:p>
        </w:tc>
      </w:tr>
    </w:tbl>
    <w:p w:rsidR="00E618BB" w:rsidRDefault="00E618BB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0C9C" w:rsidRDefault="001E0C9C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Pr="00645390" w:rsidRDefault="00645390" w:rsidP="0064539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45390">
        <w:rPr>
          <w:rFonts w:eastAsia="Calibri"/>
          <w:b/>
          <w:i/>
          <w:sz w:val="28"/>
          <w:szCs w:val="28"/>
        </w:rPr>
        <w:t xml:space="preserve">Качество условий </w:t>
      </w:r>
      <w:r w:rsidR="00561A35" w:rsidRPr="00645390">
        <w:rPr>
          <w:rFonts w:eastAsia="Calibri"/>
          <w:b/>
          <w:i/>
          <w:sz w:val="28"/>
          <w:szCs w:val="28"/>
        </w:rPr>
        <w:t>осуществления образовательной</w:t>
      </w:r>
      <w:r w:rsidRPr="00645390">
        <w:rPr>
          <w:rFonts w:eastAsia="Calibri"/>
          <w:b/>
          <w:i/>
          <w:sz w:val="28"/>
          <w:szCs w:val="28"/>
        </w:rPr>
        <w:t xml:space="preserve"> деятельности организации </w:t>
      </w:r>
      <w:r w:rsidR="00561A35" w:rsidRPr="00645390">
        <w:rPr>
          <w:rFonts w:eastAsia="Calibri"/>
          <w:b/>
          <w:i/>
          <w:sz w:val="28"/>
          <w:szCs w:val="28"/>
        </w:rPr>
        <w:t>и подготовки</w:t>
      </w:r>
      <w:r w:rsidRPr="00645390">
        <w:rPr>
          <w:rFonts w:eastAsia="Calibri"/>
          <w:b/>
          <w:i/>
          <w:sz w:val="28"/>
          <w:szCs w:val="28"/>
        </w:rPr>
        <w:t xml:space="preserve"> воспитанников:</w:t>
      </w:r>
    </w:p>
    <w:p w:rsidR="0019275E" w:rsidRDefault="0019275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19275E" w:rsidRPr="0019275E" w:rsidRDefault="0019275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9275E">
        <w:rPr>
          <w:rFonts w:ascii="Times New Roman" w:hAnsi="Times New Roman" w:cs="Times New Roman"/>
          <w:b/>
          <w:sz w:val="24"/>
          <w:szCs w:val="24"/>
        </w:rPr>
        <w:lastRenderedPageBreak/>
        <w:t>1.1 Нормативное правовое обеспечение</w:t>
      </w:r>
    </w:p>
    <w:p w:rsidR="00645390" w:rsidRDefault="0064539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45390">
        <w:rPr>
          <w:rFonts w:ascii="Times New Roman" w:eastAsia="Calibri" w:hAnsi="Times New Roman" w:cs="Times New Roman"/>
          <w:sz w:val="24"/>
          <w:szCs w:val="24"/>
        </w:rPr>
        <w:t xml:space="preserve">Деятельность организации, осуществляющей образовательную деятельность </w:t>
      </w:r>
      <w:r w:rsidR="00607F0E">
        <w:rPr>
          <w:rFonts w:ascii="Times New Roman" w:eastAsia="Calibri" w:hAnsi="Times New Roman" w:cs="Times New Roman"/>
          <w:sz w:val="24"/>
          <w:szCs w:val="24"/>
        </w:rPr>
        <w:t>в Республике Карелия, регулируется Законом Российской Федерации «Об образовании</w:t>
      </w:r>
      <w:r w:rsidR="00042EE1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</w:t>
      </w:r>
      <w:r w:rsidR="00607F0E">
        <w:rPr>
          <w:rFonts w:ascii="Times New Roman" w:eastAsia="Calibri" w:hAnsi="Times New Roman" w:cs="Times New Roman"/>
          <w:sz w:val="24"/>
          <w:szCs w:val="24"/>
        </w:rPr>
        <w:t>», действующим законодательством Республики Карелия, нормативными правовыми актами управления образования Администрации Петрозаводского городского округа и локальными актами организаций осуществляющих образовательную деятельность.</w:t>
      </w:r>
    </w:p>
    <w:p w:rsidR="00607F0E" w:rsidRDefault="00607F0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Нормативно-правовая база организации является основой для осуществления качественной образовательной деятельности и подготовки воспитанников</w:t>
      </w:r>
      <w:r w:rsidR="00B2295F">
        <w:rPr>
          <w:rFonts w:ascii="Times New Roman" w:eastAsia="Calibri" w:hAnsi="Times New Roman" w:cs="Times New Roman"/>
          <w:sz w:val="24"/>
          <w:szCs w:val="24"/>
        </w:rPr>
        <w:t>, обеспечивает существенную их часть и строится на принципах: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открытости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доступности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своевременности 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продуктивности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своей деятельности учреждение пользуется следующими нормативными документами: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29.12.2012 №273 ФЗ (ред. </w:t>
      </w:r>
      <w:r w:rsidR="00042EE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т 07.05.2013 с изменениями, вступившими в силу с 19.05.2013</w:t>
      </w:r>
      <w:r w:rsidR="00042EE1">
        <w:rPr>
          <w:rFonts w:ascii="Times New Roman" w:eastAsia="Calibri" w:hAnsi="Times New Roman" w:cs="Times New Roman"/>
          <w:sz w:val="24"/>
          <w:szCs w:val="24"/>
        </w:rPr>
        <w:t>) «Об образовании в Российской Федерации»;</w:t>
      </w:r>
    </w:p>
    <w:p w:rsidR="00042EE1" w:rsidRDefault="00042EE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</w:t>
      </w:r>
      <w:r w:rsidR="0099043A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</w:t>
      </w:r>
      <w:r w:rsidR="00FB11C2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30.08.3013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247A5" w:rsidRDefault="009247A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«Санитарно-эпидемиологические требования</w:t>
      </w:r>
      <w:r w:rsidR="007B0A5C">
        <w:rPr>
          <w:rFonts w:ascii="Times New Roman" w:eastAsia="Calibri" w:hAnsi="Times New Roman" w:cs="Times New Roman"/>
          <w:sz w:val="24"/>
          <w:szCs w:val="24"/>
        </w:rPr>
        <w:t xml:space="preserve"> к устройству, содержанию и организации режима работы в дошкольных организациях»</w:t>
      </w:r>
      <w:r w:rsidR="0099043A">
        <w:rPr>
          <w:rFonts w:ascii="Times New Roman" w:eastAsia="Calibri" w:hAnsi="Times New Roman" w:cs="Times New Roman"/>
          <w:sz w:val="24"/>
          <w:szCs w:val="24"/>
        </w:rPr>
        <w:t xml:space="preserve"> 2.4.1.3049-13 №26 от 15.05.2013</w:t>
      </w:r>
      <w:r w:rsidR="00FB11C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B11C2" w:rsidRDefault="00FB11C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</w:t>
      </w:r>
      <w:r w:rsidR="00A00032">
        <w:rPr>
          <w:rFonts w:ascii="Times New Roman" w:eastAsia="Calibri" w:hAnsi="Times New Roman" w:cs="Times New Roman"/>
          <w:sz w:val="24"/>
          <w:szCs w:val="24"/>
        </w:rPr>
        <w:t>кольного образования»</w:t>
      </w:r>
      <w:r w:rsidR="008A6B3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A6B3E" w:rsidRDefault="008A6B3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дошкольного образования (ФГОС ДО);</w:t>
      </w:r>
    </w:p>
    <w:p w:rsidR="008A6B3E" w:rsidRDefault="008A6B3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Примерная основная общеобразовательная программа дошкольного образования </w:t>
      </w:r>
      <w:r w:rsidR="00FA07A3">
        <w:rPr>
          <w:rFonts w:ascii="Times New Roman" w:eastAsia="Calibri" w:hAnsi="Times New Roman" w:cs="Times New Roman"/>
          <w:sz w:val="24"/>
          <w:szCs w:val="24"/>
        </w:rPr>
        <w:t xml:space="preserve">«От рождения до школы» под ред. Н.Е. </w:t>
      </w:r>
      <w:proofErr w:type="spellStart"/>
      <w:r w:rsidR="00FA07A3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FA07A3"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Васильевой;</w:t>
      </w:r>
    </w:p>
    <w:p w:rsidR="00FA07A3" w:rsidRDefault="00FA07A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1A5613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Законодательством Российской Федерации, Республики Карелия и нормативными актами Администрации Петрозаводского городского округа.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Нормативно –правовая база образовательной организации </w:t>
      </w:r>
      <w:r w:rsidR="00DC673F">
        <w:rPr>
          <w:rFonts w:ascii="Times New Roman" w:eastAsia="Calibri" w:hAnsi="Times New Roman" w:cs="Times New Roman"/>
          <w:sz w:val="24"/>
          <w:szCs w:val="24"/>
        </w:rPr>
        <w:t>включает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себя: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Регистрационные документы юридического лица;</w:t>
      </w:r>
    </w:p>
    <w:p w:rsidR="00DA1324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DA1324">
        <w:rPr>
          <w:rFonts w:ascii="Times New Roman" w:eastAsia="Calibri" w:hAnsi="Times New Roman" w:cs="Times New Roman"/>
          <w:sz w:val="24"/>
          <w:szCs w:val="24"/>
        </w:rPr>
        <w:t xml:space="preserve">Устав МДОУ «Детский сад №88», утвержденный постановлением Администрации Петрозаводского городского </w:t>
      </w:r>
      <w:proofErr w:type="gramStart"/>
      <w:r w:rsidR="00DA1324">
        <w:rPr>
          <w:rFonts w:ascii="Times New Roman" w:eastAsia="Calibri" w:hAnsi="Times New Roman" w:cs="Times New Roman"/>
          <w:sz w:val="24"/>
          <w:szCs w:val="24"/>
        </w:rPr>
        <w:t>округа  №</w:t>
      </w:r>
      <w:proofErr w:type="gramEnd"/>
      <w:r w:rsidR="00DA1324">
        <w:rPr>
          <w:rFonts w:ascii="Times New Roman" w:eastAsia="Calibri" w:hAnsi="Times New Roman" w:cs="Times New Roman"/>
          <w:sz w:val="24"/>
          <w:szCs w:val="24"/>
        </w:rPr>
        <w:t>386 от</w:t>
      </w:r>
      <w:r w:rsidR="00EC6D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1324">
        <w:rPr>
          <w:rFonts w:ascii="Times New Roman" w:eastAsia="Calibri" w:hAnsi="Times New Roman" w:cs="Times New Roman"/>
          <w:sz w:val="24"/>
          <w:szCs w:val="24"/>
        </w:rPr>
        <w:t>23.01.2015;</w:t>
      </w:r>
    </w:p>
    <w:p w:rsidR="001A5613" w:rsidRDefault="00DA1324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«Детский сад № 88 «Цветочный город»</w:t>
      </w:r>
    </w:p>
    <w:p w:rsidR="00DA1324" w:rsidRDefault="00DA1324" w:rsidP="002253B9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Адаптированная образовательная программа дошкольного образования для детей с иными ограниченными возможностями здоровья </w:t>
      </w:r>
      <w:r w:rsidR="002253B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Петрозаводского городского округа «Детский сад №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88 </w:t>
      </w:r>
      <w:r w:rsidR="002253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Цветочный город»</w:t>
      </w: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- Дополнительная общеобразовательная общеразвивающая программа художественной направленности «Песочные фантазии»</w:t>
      </w: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«Танцевальная мозаика»</w:t>
      </w: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A1324" w:rsidRDefault="00DA1324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Дополнительная общеобразовательная общеразвивающая программа художественной направленности «Маленькие актеры»</w:t>
      </w:r>
    </w:p>
    <w:p w:rsidR="00EC6D64" w:rsidRDefault="00EC6D64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«Волшебники мастера»</w:t>
      </w:r>
    </w:p>
    <w:p w:rsidR="00843B4D" w:rsidRDefault="00843B4D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3B4D" w:rsidRDefault="00843B4D" w:rsidP="00843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речевой направленности «Говорим правильно»</w:t>
      </w:r>
    </w:p>
    <w:p w:rsidR="00EC6D64" w:rsidRDefault="00EC6D64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5613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Локальные нормативные акты учреждения;</w:t>
      </w:r>
    </w:p>
    <w:p w:rsidR="001A5613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Распорядительные документы организации;</w:t>
      </w:r>
    </w:p>
    <w:p w:rsidR="00F85C20" w:rsidRDefault="00256EB0" w:rsidP="002253B9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Анализ нормативной базы за отчетный период показал, что в организации проводится системная и последовательная работа по ее совершенствованию и обеспечению эффективности, что представлено в таблице 1.1:</w:t>
      </w:r>
    </w:p>
    <w:p w:rsidR="00F85C20" w:rsidRDefault="00F85C2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1E0C9C" w:rsidRDefault="001E0C9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2253B9" w:rsidRDefault="002253B9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256EB0" w:rsidRDefault="00256EB0" w:rsidP="00256EB0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1.1</w:t>
      </w:r>
    </w:p>
    <w:p w:rsidR="00256EB0" w:rsidRDefault="00256EB0" w:rsidP="00256EB0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обследования эффективности нормативно-правовой базы организации</w:t>
      </w:r>
    </w:p>
    <w:p w:rsidR="00C929EA" w:rsidRDefault="00C929E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  <w:gridCol w:w="2840"/>
        <w:gridCol w:w="2840"/>
      </w:tblGrid>
      <w:tr w:rsidR="001C6FB2" w:rsidTr="00AF0026">
        <w:trPr>
          <w:trHeight w:val="255"/>
        </w:trPr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имеющихся документов, к общему числу необходимых</w:t>
            </w:r>
          </w:p>
        </w:tc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документов, переведенных в электронный документооборот</w:t>
            </w:r>
          </w:p>
        </w:tc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документов, размещенных в информационном пространстве</w:t>
            </w:r>
          </w:p>
        </w:tc>
        <w:tc>
          <w:tcPr>
            <w:tcW w:w="5680" w:type="dxa"/>
            <w:gridSpan w:val="2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документов от общего числа, созданных с участием</w:t>
            </w:r>
          </w:p>
        </w:tc>
      </w:tr>
      <w:tr w:rsidR="001C6FB2" w:rsidTr="00256EB0"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840" w:type="dxa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получателей услуг</w:t>
            </w:r>
          </w:p>
        </w:tc>
      </w:tr>
      <w:tr w:rsidR="00256EB0" w:rsidTr="00256EB0">
        <w:tc>
          <w:tcPr>
            <w:tcW w:w="2840" w:type="dxa"/>
          </w:tcPr>
          <w:p w:rsidR="00256EB0" w:rsidRDefault="00696F6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96F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96F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50% </w:t>
            </w:r>
          </w:p>
        </w:tc>
      </w:tr>
    </w:tbl>
    <w:p w:rsidR="00FB11C2" w:rsidRDefault="00FB11C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B0A5C" w:rsidRDefault="001C6FB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настоящее время в организации имеется 100% от общего количества документов, предусмотренных законодательством</w:t>
      </w:r>
      <w:r w:rsidR="00E62DCC">
        <w:rPr>
          <w:rFonts w:ascii="Times New Roman" w:eastAsia="Calibri" w:hAnsi="Times New Roman" w:cs="Times New Roman"/>
          <w:sz w:val="24"/>
          <w:szCs w:val="24"/>
        </w:rPr>
        <w:t xml:space="preserve"> и локальными нормативными актами организации, что свидетельствует о наличии потенциала в развитии нормативной базы в части документов, регламентирующих трудовые отношения в коллективе.</w:t>
      </w:r>
    </w:p>
    <w:p w:rsidR="00E62DCC" w:rsidRDefault="00E62DC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Доля документов</w:t>
      </w:r>
      <w:r w:rsidR="00A0737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переведенных в электронный документооборот и размещенных поставщиком в сети Интернет составляет 100% в соответствии с законодательством РФ.</w:t>
      </w:r>
    </w:p>
    <w:p w:rsidR="00E62DCC" w:rsidRDefault="00E62DC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 участия работников </w:t>
      </w:r>
      <w:r w:rsidR="00A07377">
        <w:rPr>
          <w:rFonts w:ascii="Times New Roman" w:eastAsia="Calibri" w:hAnsi="Times New Roman" w:cs="Times New Roman"/>
          <w:sz w:val="24"/>
          <w:szCs w:val="24"/>
        </w:rPr>
        <w:t xml:space="preserve">(80%), получателей услуг (50%) выявил достаточно большой вклад всех участников отношений в создание нормативных документов. Особенно ценно отметить практику привлечения получателей услуг к созданию документов, что значительно </w:t>
      </w:r>
      <w:r w:rsidR="00A07377">
        <w:rPr>
          <w:rFonts w:ascii="Times New Roman" w:eastAsia="Calibri" w:hAnsi="Times New Roman" w:cs="Times New Roman"/>
          <w:sz w:val="24"/>
          <w:szCs w:val="24"/>
        </w:rPr>
        <w:lastRenderedPageBreak/>
        <w:t>повышает качество предоставляемой услуги и условий ее предоставления.</w:t>
      </w:r>
    </w:p>
    <w:p w:rsidR="00A07377" w:rsidRDefault="00A07377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максимального достижения эффективности нормативной правовой базы необходимо акцентировать</w:t>
      </w:r>
      <w:r w:rsidR="0041346E">
        <w:rPr>
          <w:rFonts w:ascii="Times New Roman" w:eastAsia="Calibri" w:hAnsi="Times New Roman" w:cs="Times New Roman"/>
          <w:sz w:val="24"/>
          <w:szCs w:val="24"/>
        </w:rPr>
        <w:t xml:space="preserve"> внимание на вопросах разработки локальных актов и внесения изменений в Устав: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активность участников образовательных отношений в управлении организацией и принятии решений;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регламентация механизмов предоставления качественных образовательных услуг;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осуществление внутренней системы оценки качества деятельности организации и подготовки обучающихся.</w:t>
      </w:r>
    </w:p>
    <w:p w:rsidR="0041346E" w:rsidRPr="00D562D0" w:rsidRDefault="00D562D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D562D0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нормативно-правовой базы в организации:</w:t>
      </w:r>
    </w:p>
    <w:p w:rsidR="00D562D0" w:rsidRDefault="00D562D0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Организации своевременно разрабатывает и корректирует нормативную базу в соответствии</w:t>
      </w:r>
      <w:r w:rsidR="00671911">
        <w:rPr>
          <w:rFonts w:eastAsia="Calibri"/>
        </w:rPr>
        <w:t xml:space="preserve"> с изменениями законодательства</w:t>
      </w:r>
      <w:r w:rsidR="00B16AA8">
        <w:rPr>
          <w:rFonts w:eastAsia="Calibri"/>
        </w:rPr>
        <w:t>.</w:t>
      </w:r>
    </w:p>
    <w:p w:rsidR="00B16AA8" w:rsidRDefault="00B16AA8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Большая часть имеющихся локальных актов </w:t>
      </w:r>
      <w:r w:rsidR="00CC78BD">
        <w:rPr>
          <w:rFonts w:eastAsia="Calibri"/>
        </w:rPr>
        <w:t>является</w:t>
      </w:r>
      <w:r>
        <w:rPr>
          <w:rFonts w:eastAsia="Calibri"/>
        </w:rPr>
        <w:t xml:space="preserve"> качественными и обеспечивают эффективность деятельности организации.</w:t>
      </w:r>
    </w:p>
    <w:p w:rsidR="00B16AA8" w:rsidRDefault="00B16AA8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Участники отношений</w:t>
      </w:r>
      <w:r w:rsidR="00CC78BD">
        <w:rPr>
          <w:rFonts w:eastAsia="Calibri"/>
        </w:rPr>
        <w:t xml:space="preserve"> в равной степени понимают и принимают ответственность за содержание и исполнение нормативных актов.</w:t>
      </w:r>
    </w:p>
    <w:p w:rsidR="001E0C9C" w:rsidRDefault="001E0C9C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C78BD" w:rsidRPr="001E0C9C" w:rsidRDefault="00CC78BD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E0C9C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</w:t>
      </w:r>
      <w:r w:rsidR="0076536F" w:rsidRPr="001E0C9C">
        <w:rPr>
          <w:rFonts w:ascii="Times New Roman" w:eastAsia="Calibri" w:hAnsi="Times New Roman" w:cs="Times New Roman"/>
          <w:b/>
          <w:sz w:val="24"/>
          <w:szCs w:val="24"/>
        </w:rPr>
        <w:t>шению качества нормативно-правовой базы организации</w:t>
      </w:r>
      <w:r w:rsidR="000E4026" w:rsidRPr="001E0C9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Продолжить развитие практики участия всех участников отношений в создании нормативно-правовой базы организации;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Своевременно размещать </w:t>
      </w:r>
      <w:r w:rsidR="00AF0026">
        <w:rPr>
          <w:rFonts w:eastAsia="Calibri"/>
        </w:rPr>
        <w:t>документы,</w:t>
      </w:r>
      <w:r>
        <w:rPr>
          <w:rFonts w:eastAsia="Calibri"/>
        </w:rPr>
        <w:t xml:space="preserve"> предусмотренные законодательством на официальных сайтах и информационных ресурсах организации для повышения информированности участников отношений;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Организовать системную работу по созданию локальных актов, отражающих наличие внутренней системы оценки качества деятельности</w:t>
      </w:r>
      <w:r w:rsidR="005C78F0">
        <w:rPr>
          <w:rFonts w:eastAsia="Calibri"/>
        </w:rPr>
        <w:t xml:space="preserve"> </w:t>
      </w:r>
      <w:r>
        <w:rPr>
          <w:rFonts w:eastAsia="Calibri"/>
        </w:rPr>
        <w:t xml:space="preserve">организации регламентации качества предоставления образовательных услуг, что </w:t>
      </w:r>
      <w:r w:rsidR="005C78F0">
        <w:rPr>
          <w:rFonts w:eastAsia="Calibri"/>
        </w:rPr>
        <w:t>позволит оценивать уровень нормативной правовой базы значительно выше, чем в рамках проведенной в настоящее время внутренней оценки качества.</w:t>
      </w:r>
    </w:p>
    <w:p w:rsidR="005C78F0" w:rsidRDefault="005C78F0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Обеспечивать </w:t>
      </w:r>
      <w:r w:rsidR="007370E4">
        <w:rPr>
          <w:rFonts w:eastAsia="Calibri"/>
        </w:rPr>
        <w:t>в соответствии</w:t>
      </w:r>
      <w:r>
        <w:rPr>
          <w:rFonts w:eastAsia="Calibri"/>
        </w:rPr>
        <w:t xml:space="preserve"> современным</w:t>
      </w:r>
      <w:r w:rsidR="007370E4">
        <w:rPr>
          <w:rFonts w:eastAsia="Calibri"/>
        </w:rPr>
        <w:t>и</w:t>
      </w:r>
      <w:r>
        <w:rPr>
          <w:rFonts w:eastAsia="Calibri"/>
        </w:rPr>
        <w:t xml:space="preserve"> требованиям по работе с нормативно-правовыми документами</w:t>
      </w:r>
      <w:r w:rsidR="00AF0026">
        <w:rPr>
          <w:rFonts w:eastAsia="Calibri"/>
        </w:rPr>
        <w:t xml:space="preserve"> наличие информационно-коммуникационных сетей, доступ к интернету и обмену оперативной информацией внутри организации для всех участников отношений.</w:t>
      </w:r>
    </w:p>
    <w:p w:rsidR="00AF0026" w:rsidRDefault="00AF0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Продолжать работу над созданием локальных актов, обеспечивающих правомерность оказания дополнительных платных образовательных услуг.</w:t>
      </w:r>
    </w:p>
    <w:p w:rsidR="00AF0026" w:rsidRDefault="00AF0026" w:rsidP="00AF0026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AF0026" w:rsidRPr="00F85AEE" w:rsidRDefault="00AF0026" w:rsidP="00AF002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eastAsia="Calibri"/>
          <w:b/>
        </w:rPr>
      </w:pPr>
      <w:r w:rsidRPr="00F85AEE">
        <w:rPr>
          <w:rFonts w:eastAsia="Calibri"/>
          <w:b/>
        </w:rPr>
        <w:t xml:space="preserve"> Кадровое обеспечение</w:t>
      </w:r>
    </w:p>
    <w:p w:rsidR="00AF0026" w:rsidRDefault="00AF002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Организация укомплектована руководящими и пе</w:t>
      </w:r>
      <w:r w:rsidR="00164653">
        <w:rPr>
          <w:rFonts w:eastAsia="Calibri"/>
        </w:rPr>
        <w:t>дагогическими работниками на 95</w:t>
      </w:r>
      <w:r>
        <w:rPr>
          <w:rFonts w:eastAsia="Calibri"/>
        </w:rPr>
        <w:t>%</w:t>
      </w:r>
    </w:p>
    <w:p w:rsidR="00AF0026" w:rsidRDefault="0019275E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lastRenderedPageBreak/>
        <w:t>Всего педагогов – 13</w:t>
      </w:r>
      <w:r w:rsidR="00AF0026">
        <w:rPr>
          <w:rFonts w:eastAsia="Calibri"/>
        </w:rPr>
        <w:t>, из них</w:t>
      </w:r>
      <w:r w:rsidR="008C5839">
        <w:rPr>
          <w:rFonts w:eastAsia="Calibri"/>
        </w:rPr>
        <w:t xml:space="preserve"> </w:t>
      </w:r>
      <w:r w:rsidR="0083355F">
        <w:rPr>
          <w:rFonts w:eastAsia="Calibri"/>
        </w:rPr>
        <w:t xml:space="preserve">старший воспитатель – 1; </w:t>
      </w:r>
      <w:r>
        <w:rPr>
          <w:rFonts w:eastAsia="Calibri"/>
        </w:rPr>
        <w:t>воспитатели – 10</w:t>
      </w:r>
      <w:r w:rsidR="008C5839">
        <w:rPr>
          <w:rFonts w:eastAsia="Calibri"/>
        </w:rPr>
        <w:t>; музыкальный руководи</w:t>
      </w:r>
      <w:r w:rsidR="00164653">
        <w:rPr>
          <w:rFonts w:eastAsia="Calibri"/>
        </w:rPr>
        <w:t xml:space="preserve">тель – 1; </w:t>
      </w:r>
      <w:r w:rsidR="008C5839">
        <w:rPr>
          <w:rFonts w:eastAsia="Calibri"/>
        </w:rPr>
        <w:t>инструктор по физической культуре – 1.</w:t>
      </w:r>
    </w:p>
    <w:p w:rsidR="00164653" w:rsidRDefault="00164653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Вакантной остается должность педагог-психолог.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На момент самообследования кадровая численность сотру</w:t>
      </w:r>
      <w:r w:rsidR="00164653">
        <w:rPr>
          <w:rFonts w:eastAsia="Calibri"/>
        </w:rPr>
        <w:t>дников организации составляет 36</w:t>
      </w:r>
      <w:r>
        <w:rPr>
          <w:rFonts w:eastAsia="Calibri"/>
        </w:rPr>
        <w:t xml:space="preserve"> человек. Из них:</w:t>
      </w:r>
    </w:p>
    <w:p w:rsidR="008C5839" w:rsidRDefault="0083355F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администрация - 1 человек</w:t>
      </w:r>
      <w:r w:rsidR="00BC48FD">
        <w:rPr>
          <w:rFonts w:eastAsia="Calibri"/>
        </w:rPr>
        <w:t xml:space="preserve"> (3</w:t>
      </w:r>
      <w:r w:rsidR="008C5839">
        <w:rPr>
          <w:rFonts w:eastAsia="Calibri"/>
        </w:rPr>
        <w:t>% от общей численности)</w:t>
      </w:r>
    </w:p>
    <w:p w:rsidR="008C5839" w:rsidRDefault="00164653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воспитатели – 10 человек (28</w:t>
      </w:r>
      <w:r w:rsidR="008C5839">
        <w:rPr>
          <w:rFonts w:eastAsia="Calibri"/>
        </w:rPr>
        <w:t>% от общей численности)</w:t>
      </w:r>
    </w:p>
    <w:p w:rsidR="008C5839" w:rsidRDefault="00164653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специалисты – 3 человека (8</w:t>
      </w:r>
      <w:r w:rsidR="008C5839">
        <w:rPr>
          <w:rFonts w:eastAsia="Calibri"/>
        </w:rPr>
        <w:t>% от общей численности)</w:t>
      </w:r>
    </w:p>
    <w:p w:rsidR="008C5839" w:rsidRDefault="00164653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обслуживающий персонал – 22</w:t>
      </w:r>
      <w:r w:rsidR="008C5839">
        <w:rPr>
          <w:rFonts w:eastAsia="Calibri"/>
        </w:rPr>
        <w:t xml:space="preserve"> человек</w:t>
      </w:r>
      <w:r w:rsidR="00BC48FD">
        <w:rPr>
          <w:rFonts w:eastAsia="Calibri"/>
        </w:rPr>
        <w:t>а (56</w:t>
      </w:r>
      <w:r w:rsidR="008C5839">
        <w:rPr>
          <w:rFonts w:eastAsia="Calibri"/>
        </w:rPr>
        <w:t>% от общей численности)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2253B9" w:rsidRDefault="002253B9" w:rsidP="007D34E6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C5839" w:rsidRPr="009B5AF0" w:rsidRDefault="008C5839" w:rsidP="007D34E6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9B5AF0">
        <w:rPr>
          <w:rFonts w:eastAsia="Calibri"/>
        </w:rPr>
        <w:t xml:space="preserve">Таблица 1.2 </w:t>
      </w:r>
    </w:p>
    <w:p w:rsidR="008C5839" w:rsidRPr="009B5AF0" w:rsidRDefault="008C5839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B5AF0">
        <w:rPr>
          <w:rFonts w:eastAsia="Calibri"/>
          <w:b/>
        </w:rPr>
        <w:t>Возрастной потенциал работников</w:t>
      </w:r>
    </w:p>
    <w:p w:rsidR="007D34E6" w:rsidRPr="009B5AF0" w:rsidRDefault="007D34E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6"/>
        <w:gridCol w:w="2741"/>
        <w:gridCol w:w="2740"/>
        <w:gridCol w:w="2740"/>
        <w:gridCol w:w="2773"/>
      </w:tblGrid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До 30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0т 31-45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От 46-55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Старше 55 лет</w:t>
            </w: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Администрация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1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Педагогические работники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Обслуживающий персонал</w:t>
            </w: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5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4</w:t>
            </w:r>
          </w:p>
        </w:tc>
        <w:tc>
          <w:tcPr>
            <w:tcW w:w="2912" w:type="dxa"/>
          </w:tcPr>
          <w:p w:rsidR="0028757E" w:rsidRPr="009B5AF0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3</w:t>
            </w:r>
          </w:p>
        </w:tc>
      </w:tr>
      <w:tr w:rsidR="0028757E" w:rsidRPr="009B5AF0" w:rsidTr="0028757E"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итого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912" w:type="dxa"/>
          </w:tcPr>
          <w:p w:rsidR="0028757E" w:rsidRPr="009B5AF0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3</w:t>
            </w:r>
          </w:p>
        </w:tc>
      </w:tr>
    </w:tbl>
    <w:p w:rsidR="008C5839" w:rsidRPr="009B5AF0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C5839" w:rsidRPr="009B5AF0" w:rsidRDefault="00815A5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 w:rsidRPr="009B5AF0">
        <w:rPr>
          <w:rFonts w:eastAsia="Calibri"/>
        </w:rPr>
        <w:t>Средний возраст работников составляет 35 лет</w:t>
      </w:r>
    </w:p>
    <w:p w:rsidR="00815A51" w:rsidRPr="009B5AF0" w:rsidRDefault="00815A5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15A51" w:rsidRPr="009B5AF0" w:rsidRDefault="00815A51" w:rsidP="00815A51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9B5AF0">
        <w:rPr>
          <w:rFonts w:eastAsia="Calibri"/>
        </w:rPr>
        <w:t xml:space="preserve">Таблица 1.3 </w:t>
      </w:r>
    </w:p>
    <w:p w:rsidR="00815A51" w:rsidRPr="009B5AF0" w:rsidRDefault="00815A51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B5AF0">
        <w:rPr>
          <w:rFonts w:eastAsia="Calibri"/>
          <w:b/>
        </w:rPr>
        <w:t xml:space="preserve">Стаж работы </w:t>
      </w:r>
      <w:r w:rsidR="00EE3BB9" w:rsidRPr="009B5AF0">
        <w:rPr>
          <w:rFonts w:eastAsia="Calibri"/>
          <w:b/>
        </w:rPr>
        <w:t>сотрудников</w:t>
      </w:r>
    </w:p>
    <w:p w:rsidR="00EE3BB9" w:rsidRPr="009B5AF0" w:rsidRDefault="00EE3BB9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  <w:gridCol w:w="2840"/>
        <w:gridCol w:w="2840"/>
      </w:tblGrid>
      <w:tr w:rsidR="00165EEB" w:rsidRPr="009B5AF0" w:rsidTr="00EE3BB9">
        <w:tc>
          <w:tcPr>
            <w:tcW w:w="2840" w:type="dxa"/>
          </w:tcPr>
          <w:p w:rsidR="00815A51" w:rsidRPr="009B5AF0" w:rsidRDefault="00815A51" w:rsidP="00AF002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До 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От 5 до 15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От 15 до 25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Свыше 25 лет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Администрация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164653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Педагогические работники</w:t>
            </w:r>
          </w:p>
        </w:tc>
        <w:tc>
          <w:tcPr>
            <w:tcW w:w="2840" w:type="dxa"/>
          </w:tcPr>
          <w:p w:rsidR="00EE3BB9" w:rsidRPr="009B5AF0" w:rsidRDefault="00164653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40" w:type="dxa"/>
          </w:tcPr>
          <w:p w:rsidR="00EE3BB9" w:rsidRPr="009B5AF0" w:rsidRDefault="00AE52C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40" w:type="dxa"/>
          </w:tcPr>
          <w:p w:rsidR="00EE3BB9" w:rsidRPr="009B5AF0" w:rsidRDefault="00AE52C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40" w:type="dxa"/>
          </w:tcPr>
          <w:p w:rsidR="00EE3BB9" w:rsidRPr="009B5AF0" w:rsidRDefault="00164653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lastRenderedPageBreak/>
              <w:t>Обслуживающий персонал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10</w:t>
            </w:r>
          </w:p>
        </w:tc>
        <w:tc>
          <w:tcPr>
            <w:tcW w:w="2840" w:type="dxa"/>
          </w:tcPr>
          <w:p w:rsidR="00EE3BB9" w:rsidRPr="009B5AF0" w:rsidRDefault="00127366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6</w:t>
            </w:r>
          </w:p>
        </w:tc>
        <w:tc>
          <w:tcPr>
            <w:tcW w:w="2840" w:type="dxa"/>
          </w:tcPr>
          <w:p w:rsidR="00EE3BB9" w:rsidRPr="009B5AF0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5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AE52C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840" w:type="dxa"/>
          </w:tcPr>
          <w:p w:rsidR="00EE3BB9" w:rsidRPr="009B5AF0" w:rsidRDefault="00AE52C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840" w:type="dxa"/>
          </w:tcPr>
          <w:p w:rsidR="00EE3BB9" w:rsidRPr="009B5AF0" w:rsidRDefault="00AE52C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840" w:type="dxa"/>
          </w:tcPr>
          <w:p w:rsidR="00EE3BB9" w:rsidRDefault="00AE52C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  <w:p w:rsidR="00457C4C" w:rsidRDefault="00457C4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57C4C" w:rsidRPr="009B5AF0" w:rsidRDefault="00457C4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AF0026" w:rsidRPr="009B5AF0" w:rsidRDefault="00AF0026" w:rsidP="00AF0026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815D0C" w:rsidRPr="009B5AF0" w:rsidRDefault="006E66D5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t>Таким образом можно говорить, что в коллективе трудятся как опытные квалифицированные сотрудники, так и молодые специалисты.</w:t>
      </w:r>
    </w:p>
    <w:p w:rsidR="00F85AEE" w:rsidRDefault="00F85AEE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253B9" w:rsidRPr="009B5AF0" w:rsidRDefault="002253B9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66D5" w:rsidRPr="009B5AF0" w:rsidRDefault="006E66D5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t>Таблица 1.4</w:t>
      </w:r>
    </w:p>
    <w:p w:rsidR="00BF0E39" w:rsidRPr="009B5AF0" w:rsidRDefault="00BF0E39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66D5" w:rsidRPr="009B5AF0" w:rsidRDefault="006E66D5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AF0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работников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24"/>
        <w:gridCol w:w="4725"/>
      </w:tblGrid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724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4725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работников</w:t>
            </w:r>
          </w:p>
        </w:tc>
      </w:tr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724" w:type="dxa"/>
          </w:tcPr>
          <w:p w:rsidR="006E66D5" w:rsidRPr="009B5AF0" w:rsidRDefault="008F631D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5" w:type="dxa"/>
          </w:tcPr>
          <w:p w:rsidR="006E66D5" w:rsidRPr="009B5AF0" w:rsidRDefault="00333783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8F631D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4724" w:type="dxa"/>
          </w:tcPr>
          <w:p w:rsidR="006E66D5" w:rsidRPr="009B5AF0" w:rsidRDefault="00333783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25" w:type="dxa"/>
          </w:tcPr>
          <w:p w:rsidR="006E66D5" w:rsidRPr="009B5AF0" w:rsidRDefault="00333783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="008F631D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6E66D5" w:rsidRDefault="006E66D5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B4D" w:rsidRDefault="00843B4D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B4D" w:rsidRPr="009B5AF0" w:rsidRDefault="00843B4D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C45" w:rsidRPr="009B5AF0" w:rsidRDefault="002A3C4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1346E" w:rsidRPr="009B5AF0" w:rsidRDefault="008F631D" w:rsidP="002A3C4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lastRenderedPageBreak/>
        <w:t>Таблица 1.5</w:t>
      </w:r>
    </w:p>
    <w:p w:rsidR="008F631D" w:rsidRPr="009B5AF0" w:rsidRDefault="008F631D" w:rsidP="002A3C4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AF0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педагогов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2"/>
        <w:gridCol w:w="4727"/>
        <w:gridCol w:w="4721"/>
      </w:tblGrid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4854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педагогов</w:t>
            </w:r>
          </w:p>
        </w:tc>
      </w:tr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853" w:type="dxa"/>
          </w:tcPr>
          <w:p w:rsidR="008F631D" w:rsidRPr="009B5AF0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4" w:type="dxa"/>
          </w:tcPr>
          <w:p w:rsidR="008F631D" w:rsidRPr="009B5AF0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  <w:r w:rsidR="007A1E0A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Среднее профессиональное</w:t>
            </w:r>
          </w:p>
        </w:tc>
        <w:tc>
          <w:tcPr>
            <w:tcW w:w="4853" w:type="dxa"/>
          </w:tcPr>
          <w:p w:rsidR="008F631D" w:rsidRPr="009B5AF0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</w:tcPr>
          <w:p w:rsidR="008F631D" w:rsidRPr="009B5AF0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A3C45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8F631D" w:rsidRPr="009B5AF0" w:rsidRDefault="008F631D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85AEE" w:rsidRDefault="00F85AE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85AEE" w:rsidRDefault="00F85AE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85AEE" w:rsidRDefault="00F85AE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85AEE" w:rsidRDefault="00F85AE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8F631D" w:rsidRDefault="002A3C45" w:rsidP="002A3C4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1.6</w:t>
      </w:r>
    </w:p>
    <w:p w:rsidR="002A3C45" w:rsidRPr="002A3C45" w:rsidRDefault="002A3C45" w:rsidP="002A3C4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C45">
        <w:rPr>
          <w:rFonts w:ascii="Times New Roman" w:eastAsia="Calibri" w:hAnsi="Times New Roman" w:cs="Times New Roman"/>
          <w:b/>
          <w:sz w:val="24"/>
          <w:szCs w:val="24"/>
        </w:rPr>
        <w:t>Уровень квалификации педагогов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42"/>
        <w:gridCol w:w="4732"/>
        <w:gridCol w:w="4726"/>
      </w:tblGrid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73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4726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педагогов</w:t>
            </w:r>
          </w:p>
        </w:tc>
      </w:tr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32" w:type="dxa"/>
          </w:tcPr>
          <w:p w:rsidR="002A3C45" w:rsidRPr="00BC1AEC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6" w:type="dxa"/>
          </w:tcPr>
          <w:p w:rsidR="002A3C45" w:rsidRPr="00BC1AEC" w:rsidRDefault="006D5D6E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EB5B0A"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32" w:type="dxa"/>
          </w:tcPr>
          <w:p w:rsidR="002A3C45" w:rsidRPr="00BC1AEC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6" w:type="dxa"/>
          </w:tcPr>
          <w:p w:rsidR="002A3C45" w:rsidRPr="00BC1AEC" w:rsidRDefault="006D5D6E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EB5B0A"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32" w:type="dxa"/>
          </w:tcPr>
          <w:p w:rsidR="002A3C45" w:rsidRPr="00BC1AEC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6" w:type="dxa"/>
          </w:tcPr>
          <w:p w:rsidR="002A3C45" w:rsidRPr="00BC1AEC" w:rsidRDefault="006D5D6E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EB5B0A"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2A3C45" w:rsidRDefault="002A3C4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B5B0A" w:rsidRDefault="00EB5B0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организации созданы оптимальные условия для трудовой деятельности работников, для реализации их профессиональных навыков 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умений, для профессионального роста, что дает возможность качественного предоставления</w:t>
      </w:r>
      <w:r w:rsidR="00EA1889">
        <w:rPr>
          <w:rFonts w:ascii="Times New Roman" w:eastAsia="Calibri" w:hAnsi="Times New Roman" w:cs="Times New Roman"/>
          <w:sz w:val="24"/>
          <w:szCs w:val="24"/>
        </w:rPr>
        <w:t xml:space="preserve"> услуги. Ценно отметить, что в организации достаточно высокий профессиональный уровень специалистов и аппарата управления, полная укомплектованность кадрами.</w:t>
      </w:r>
    </w:p>
    <w:p w:rsidR="00EA1889" w:rsidRDefault="00EA1889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имеется план повышения квалификации педагогов, который включает в себя контроль за своевременным прохождением аттестации и курсовой подготовки в виде курсов, обучающих семинаров</w:t>
      </w:r>
      <w:r w:rsidR="00561A35">
        <w:rPr>
          <w:rFonts w:ascii="Times New Roman" w:eastAsia="Calibri" w:hAnsi="Times New Roman" w:cs="Times New Roman"/>
          <w:sz w:val="24"/>
          <w:szCs w:val="24"/>
        </w:rPr>
        <w:t>, конференций и т.п.</w:t>
      </w:r>
    </w:p>
    <w:p w:rsidR="00561A35" w:rsidRPr="00B577D9" w:rsidRDefault="00843B4D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2018 </w:t>
      </w:r>
      <w:r w:rsidR="00561A35" w:rsidRPr="00B577D9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  <w:proofErr w:type="gramEnd"/>
      <w:r w:rsidR="00561A35" w:rsidRPr="00B577D9">
        <w:rPr>
          <w:rFonts w:ascii="Times New Roman" w:eastAsia="Calibri" w:hAnsi="Times New Roman" w:cs="Times New Roman"/>
          <w:b/>
          <w:sz w:val="24"/>
          <w:szCs w:val="24"/>
        </w:rPr>
        <w:t xml:space="preserve"> прошли обучение и п</w:t>
      </w:r>
      <w:r w:rsidR="007471A2" w:rsidRPr="00B577D9">
        <w:rPr>
          <w:rFonts w:ascii="Times New Roman" w:eastAsia="Calibri" w:hAnsi="Times New Roman" w:cs="Times New Roman"/>
          <w:b/>
          <w:sz w:val="24"/>
          <w:szCs w:val="24"/>
        </w:rPr>
        <w:t xml:space="preserve">олучили документ о повышении квалификации: </w:t>
      </w:r>
    </w:p>
    <w:p w:rsidR="00737743" w:rsidRPr="00756ED1" w:rsidRDefault="00D50852" w:rsidP="00165EE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5F7BB1">
        <w:rPr>
          <w:rFonts w:eastAsia="Calibri"/>
        </w:rPr>
        <w:t xml:space="preserve">Заведующий МДОУ Катаева А.Л. - </w:t>
      </w:r>
      <w:r w:rsidR="005F7BB1" w:rsidRPr="007335D4">
        <w:t>ЧОУ ДПО «ЦПКСОТ»: курсы повышения квалификации специалистов по охране труда «</w:t>
      </w:r>
      <w:r w:rsidR="00756ED1">
        <w:t>Охрана труда и проверка знаний требований охраны труда руководителей и специалистов организаций</w:t>
      </w:r>
      <w:r w:rsidR="005F7BB1">
        <w:t>».</w:t>
      </w:r>
    </w:p>
    <w:p w:rsidR="00756ED1" w:rsidRDefault="00756ED1" w:rsidP="00165EE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5F7BB1">
        <w:rPr>
          <w:rFonts w:eastAsia="Calibri"/>
        </w:rPr>
        <w:t>Заведующий МДОУ Катаева А.Л.</w:t>
      </w:r>
      <w:r>
        <w:rPr>
          <w:rFonts w:eastAsia="Calibri"/>
        </w:rPr>
        <w:t xml:space="preserve"> – ГКУДПО РК «Учебно-методический центр по гражданской обороне и чрезвычайным ситуациям» программа курсового обучения «Главы местных администраций и руководителей организаций»</w:t>
      </w:r>
    </w:p>
    <w:p w:rsidR="00737743" w:rsidRPr="00756ED1" w:rsidRDefault="00737743" w:rsidP="0073774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756ED1">
        <w:rPr>
          <w:rFonts w:eastAsia="Calibri"/>
        </w:rPr>
        <w:t xml:space="preserve">  ОГАУ ДПО «Институт развития образования Ивановской области» «Адаптированные образовательные программы дошкольного образования: проектирование и алгоритм реализации», 72 часа – </w:t>
      </w:r>
      <w:r w:rsidR="00756ED1">
        <w:rPr>
          <w:rFonts w:eastAsia="Calibri"/>
        </w:rPr>
        <w:t xml:space="preserve">старший воспитатель </w:t>
      </w:r>
      <w:r w:rsidRPr="00756ED1">
        <w:rPr>
          <w:rFonts w:eastAsia="Calibri"/>
        </w:rPr>
        <w:t>Леонтьева И. В</w:t>
      </w:r>
    </w:p>
    <w:p w:rsidR="00737743" w:rsidRPr="00756ED1" w:rsidRDefault="00737743" w:rsidP="0073774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756ED1">
        <w:rPr>
          <w:rFonts w:eastAsia="Calibri"/>
        </w:rPr>
        <w:t xml:space="preserve"> ООО «Столичный учебный центр» - программа повышения квалификации «Песочная терапия в работе с детьми» - 72 часа – </w:t>
      </w:r>
      <w:r w:rsidR="00756ED1">
        <w:rPr>
          <w:rFonts w:eastAsia="Calibri"/>
        </w:rPr>
        <w:t xml:space="preserve">старший воспитатель </w:t>
      </w:r>
      <w:r w:rsidRPr="00756ED1">
        <w:rPr>
          <w:rFonts w:eastAsia="Calibri"/>
        </w:rPr>
        <w:t>Леонтьева И. В.</w:t>
      </w:r>
    </w:p>
    <w:p w:rsidR="00737743" w:rsidRPr="00756ED1" w:rsidRDefault="00737743" w:rsidP="0073774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756ED1">
        <w:rPr>
          <w:rFonts w:eastAsia="Calibri"/>
        </w:rPr>
        <w:t xml:space="preserve">Государственное автономное профессиональное образовательное учреждение Республики Карелия «Петрозаводский педагогический колледж» «Современные образовательные технологии и подходы в условиях реализации ФГОС в дошкольном образовательном учреждении», 72 часа – </w:t>
      </w:r>
      <w:r w:rsidR="00756ED1">
        <w:rPr>
          <w:rFonts w:eastAsia="Calibri"/>
        </w:rPr>
        <w:t xml:space="preserve">воспитатель </w:t>
      </w:r>
      <w:r w:rsidRPr="00756ED1">
        <w:rPr>
          <w:rFonts w:eastAsia="Calibri"/>
        </w:rPr>
        <w:t>Попова Е. В.</w:t>
      </w:r>
    </w:p>
    <w:p w:rsidR="00737743" w:rsidRPr="00756ED1" w:rsidRDefault="00737743" w:rsidP="0073774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756ED1">
        <w:rPr>
          <w:rFonts w:eastAsia="Calibri"/>
        </w:rPr>
        <w:t xml:space="preserve">ГАПОУ РК «Петрозаводский педагогический колледж» - «Физическая культура дошкольных образовательных учреждений в условиях реализации ФГОС ДО», 72 часа – </w:t>
      </w:r>
      <w:r w:rsidR="00BC1AEC">
        <w:rPr>
          <w:rFonts w:eastAsia="Calibri"/>
        </w:rPr>
        <w:t xml:space="preserve">инструктор по физической культуре </w:t>
      </w:r>
      <w:r w:rsidRPr="00756ED1">
        <w:rPr>
          <w:rFonts w:eastAsia="Calibri"/>
        </w:rPr>
        <w:t>Баранова М. П.</w:t>
      </w:r>
    </w:p>
    <w:p w:rsidR="00737743" w:rsidRPr="00756ED1" w:rsidRDefault="00737743" w:rsidP="0073774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756ED1">
        <w:rPr>
          <w:rFonts w:eastAsia="Calibri"/>
        </w:rPr>
        <w:t xml:space="preserve">МАУ ДПО ЦРО: «Индивидуализация дошкольного образования в условиях ФГОС» 72 часа – </w:t>
      </w:r>
      <w:r w:rsidR="00BC1AEC">
        <w:rPr>
          <w:rFonts w:eastAsia="Calibri"/>
        </w:rPr>
        <w:t xml:space="preserve">воспитатель </w:t>
      </w:r>
      <w:r w:rsidRPr="00756ED1">
        <w:rPr>
          <w:rFonts w:eastAsia="Calibri"/>
        </w:rPr>
        <w:t>Ершова О.М</w:t>
      </w:r>
    </w:p>
    <w:p w:rsidR="00D50852" w:rsidRPr="00756ED1" w:rsidRDefault="00737743" w:rsidP="0073774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756ED1">
        <w:rPr>
          <w:rFonts w:eastAsia="Calibri"/>
        </w:rPr>
        <w:t xml:space="preserve">ЧОУ ДПО «Южный институт кадрового обеспечения» - профессиональная переподготовка по программе «Педагогика и методика дошкольного образования», квалификация «Воспитатель детей дошкольного возраста» - 260 часов. – </w:t>
      </w:r>
      <w:r w:rsidR="00BC1AEC">
        <w:rPr>
          <w:rFonts w:eastAsia="Calibri"/>
        </w:rPr>
        <w:t xml:space="preserve">воспитатель </w:t>
      </w:r>
      <w:proofErr w:type="spellStart"/>
      <w:r w:rsidRPr="00756ED1">
        <w:rPr>
          <w:rFonts w:eastAsia="Calibri"/>
        </w:rPr>
        <w:t>Астратова</w:t>
      </w:r>
      <w:proofErr w:type="spellEnd"/>
      <w:r w:rsidRPr="00756ED1">
        <w:rPr>
          <w:rFonts w:eastAsia="Calibri"/>
        </w:rPr>
        <w:t xml:space="preserve"> К. В.</w:t>
      </w:r>
    </w:p>
    <w:p w:rsidR="00737743" w:rsidRPr="00756ED1" w:rsidRDefault="00737743" w:rsidP="0073774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756ED1">
        <w:rPr>
          <w:rFonts w:eastAsia="Calibri"/>
        </w:rPr>
        <w:t>ЧОУ ДПО «Южный институт кадрового обеспечения» - профессиональная переподготовка по программе «Педагогика и методика дошкольного образования», квалификация «Воспитатель детей дошкольного возраста» - 260 часов</w:t>
      </w:r>
      <w:r w:rsidR="00BC1AEC">
        <w:rPr>
          <w:rFonts w:eastAsia="Calibri"/>
        </w:rPr>
        <w:t xml:space="preserve"> в</w:t>
      </w:r>
      <w:r w:rsidR="00BC1AEC">
        <w:t xml:space="preserve">оспитатель </w:t>
      </w:r>
      <w:r w:rsidRPr="00756ED1">
        <w:rPr>
          <w:rFonts w:eastAsia="Calibri"/>
        </w:rPr>
        <w:t>Митина Н. Л.</w:t>
      </w:r>
    </w:p>
    <w:p w:rsidR="006D68DA" w:rsidRPr="0003314A" w:rsidRDefault="006D68D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03314A">
        <w:rPr>
          <w:rFonts w:ascii="Times New Roman" w:eastAsia="Calibri" w:hAnsi="Times New Roman" w:cs="Times New Roman"/>
          <w:b/>
          <w:sz w:val="24"/>
          <w:szCs w:val="24"/>
        </w:rPr>
        <w:t>Выводы по качественному и количественному составу профессио</w:t>
      </w:r>
      <w:r w:rsidR="002025A7" w:rsidRPr="0003314A">
        <w:rPr>
          <w:rFonts w:ascii="Times New Roman" w:eastAsia="Calibri" w:hAnsi="Times New Roman" w:cs="Times New Roman"/>
          <w:b/>
          <w:sz w:val="24"/>
          <w:szCs w:val="24"/>
        </w:rPr>
        <w:t>нального коллектива организации:</w:t>
      </w:r>
    </w:p>
    <w:p w:rsidR="002025A7" w:rsidRDefault="002025A7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 организации высокий уровень подготовки</w:t>
      </w:r>
      <w:r w:rsidR="002526BB">
        <w:rPr>
          <w:rFonts w:eastAsia="Calibri"/>
        </w:rPr>
        <w:t xml:space="preserve"> специалистов и административного аппарата.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Следует отметить полную укомплектованность кадрами.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Важно активное участие работников в общественно-государственном управлении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Прослеживается стремление и заинтересованность сотрудников в повышении квалификации и самообразовании.</w:t>
      </w:r>
    </w:p>
    <w:p w:rsidR="002526BB" w:rsidRDefault="002526BB" w:rsidP="002526BB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7C1572" w:rsidRDefault="002526BB" w:rsidP="007C1572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2526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Точки роста организации по повышению качества кадрового обеспечения:</w:t>
      </w:r>
    </w:p>
    <w:p w:rsidR="007C1572" w:rsidRPr="007C1572" w:rsidRDefault="002526BB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 w:rsidRPr="007C1572">
        <w:rPr>
          <w:rFonts w:eastAsia="Calibri"/>
        </w:rPr>
        <w:t>Систематическая работа по повышению образовательного уровня сотрудников, что будет способствовать значительному укреплению стремления к оказанию качественных социальных услуг.</w:t>
      </w:r>
    </w:p>
    <w:p w:rsidR="002526BB" w:rsidRPr="007C1572" w:rsidRDefault="007C1572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Актуализация поощрения педагогов к участию в разработке авторских инновационных методик, публикаций.</w:t>
      </w:r>
    </w:p>
    <w:p w:rsidR="007C1572" w:rsidRPr="007C1572" w:rsidRDefault="007C1572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Повышение уровня квалификации педагогов по использованию и владению ИКТ.</w:t>
      </w:r>
    </w:p>
    <w:p w:rsidR="006D68DA" w:rsidRDefault="006D68D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03314A" w:rsidRPr="00B577D9" w:rsidRDefault="0003314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t>1.3 Материально-техническое обеспечение</w:t>
      </w:r>
    </w:p>
    <w:p w:rsidR="0003314A" w:rsidRDefault="0003314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Дошкольное учреждение располагается в типовом здании 1978 года постройки, в 2015 году был завершен капитальный ремонт. Общая площадь помещений, в которых осуществляется образовательная деятельность в пересчете на одного воспитанника составляет 3,5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B519A">
        <w:rPr>
          <w:rFonts w:ascii="Times New Roman" w:eastAsia="Calibri" w:hAnsi="Times New Roman" w:cs="Times New Roman"/>
          <w:sz w:val="24"/>
          <w:szCs w:val="24"/>
        </w:rPr>
        <w:t xml:space="preserve"> Площадь помещений для организации дополнительных видов деятельности воспитанников составляет 132,9 </w:t>
      </w:r>
      <w:proofErr w:type="spellStart"/>
      <w:r w:rsidR="00FB519A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FB51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19A" w:rsidRDefault="00FB519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МДОУ «Детский сад №88» созданы необходимые материально-технические условия для предоставления образовательных услуг и услуг по присмотру и уходу, которые обеспечивают стабильное функционирование и развитие учреждения.</w:t>
      </w:r>
    </w:p>
    <w:p w:rsidR="00FB519A" w:rsidRDefault="00FB519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Территория учреждения включает в себя: шесть игровых площадок для каждой из возрастных групп, которые укомплектованы в соответствии с гигиеническими требованиями: теневыми навесами, игровыми модулями, песочницами, скамейками.</w:t>
      </w:r>
    </w:p>
    <w:p w:rsidR="00E36DA4" w:rsidRDefault="00E36DA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Территория учреждения благоустроена цветниками и вазонами.</w:t>
      </w:r>
    </w:p>
    <w:p w:rsidR="00E36DA4" w:rsidRDefault="00E36DA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придания учреждению уникальности и расширения образовательного пространства теневые навесы расписаны по различным тематикам. Педагогами созданы специальные игровые пособия для организации игровой деятельности на теневых навесах.</w:t>
      </w:r>
    </w:p>
    <w:p w:rsidR="00FB519A" w:rsidRDefault="006F438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территории оборудована </w:t>
      </w:r>
      <w:r w:rsidR="00E36DA4">
        <w:rPr>
          <w:rFonts w:ascii="Times New Roman" w:eastAsia="Calibri" w:hAnsi="Times New Roman" w:cs="Times New Roman"/>
          <w:sz w:val="24"/>
          <w:szCs w:val="24"/>
        </w:rPr>
        <w:t>спортивная площадка,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оснащенная спортивным комплексом, баскетбольными кольцами, бревн</w:t>
      </w:r>
      <w:r w:rsidR="00DE7E99">
        <w:rPr>
          <w:rFonts w:ascii="Times New Roman" w:eastAsia="Calibri" w:hAnsi="Times New Roman" w:cs="Times New Roman"/>
          <w:sz w:val="24"/>
          <w:szCs w:val="24"/>
        </w:rPr>
        <w:t>ом, батутом, сенсорной дорожкой, комплексом детских спортивных тренажеров</w:t>
      </w:r>
    </w:p>
    <w:p w:rsidR="006F4381" w:rsidRDefault="006F438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безопасности образовательная организация оснащена системой видеонаблюдения.</w:t>
      </w:r>
    </w:p>
    <w:p w:rsidR="00C315F2" w:rsidRDefault="00C315F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первом и втором этажах расположены 6 групповых помещений. Групповые помещения для детей раннего возраста включают в себя: групповое помещение, спальное помещение, раздевалку, санузел, помещение моечной для посуды.</w:t>
      </w:r>
    </w:p>
    <w:p w:rsidR="00E36DA4" w:rsidRDefault="00C315F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Групповые помещения для детей дошкольного возраста включают в себя</w:t>
      </w:r>
      <w:r w:rsidR="00FD4B5A">
        <w:rPr>
          <w:rFonts w:ascii="Times New Roman" w:eastAsia="Calibri" w:hAnsi="Times New Roman" w:cs="Times New Roman"/>
          <w:sz w:val="24"/>
          <w:szCs w:val="24"/>
        </w:rPr>
        <w:t xml:space="preserve"> групповую совмещенную со спальным </w:t>
      </w:r>
      <w:r w:rsidR="00A80171">
        <w:rPr>
          <w:rFonts w:ascii="Times New Roman" w:eastAsia="Calibri" w:hAnsi="Times New Roman" w:cs="Times New Roman"/>
          <w:sz w:val="24"/>
          <w:szCs w:val="24"/>
        </w:rPr>
        <w:t>помещением,</w:t>
      </w:r>
      <w:r w:rsidR="00FD4B5A">
        <w:rPr>
          <w:rFonts w:ascii="Times New Roman" w:eastAsia="Calibri" w:hAnsi="Times New Roman" w:cs="Times New Roman"/>
          <w:sz w:val="24"/>
          <w:szCs w:val="24"/>
        </w:rPr>
        <w:t xml:space="preserve"> санузел, </w:t>
      </w:r>
      <w:r w:rsidR="00FD4B5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раздевалку, помещение моечной для посуды. </w:t>
      </w:r>
      <w:r w:rsidR="00A80171">
        <w:rPr>
          <w:rFonts w:ascii="Times New Roman" w:eastAsia="Calibri" w:hAnsi="Times New Roman" w:cs="Times New Roman"/>
          <w:sz w:val="24"/>
          <w:szCs w:val="24"/>
        </w:rPr>
        <w:t>Интерьер групповых помещений оформлен</w:t>
      </w:r>
      <w:r w:rsidR="00E36DA4">
        <w:rPr>
          <w:rFonts w:ascii="Times New Roman" w:eastAsia="Calibri" w:hAnsi="Times New Roman" w:cs="Times New Roman"/>
          <w:sz w:val="24"/>
          <w:szCs w:val="24"/>
        </w:rPr>
        <w:t xml:space="preserve"> в учреждении в соответствии со стилистикой «Цветочного города» по на</w:t>
      </w:r>
      <w:r w:rsidR="0013485E">
        <w:rPr>
          <w:rFonts w:ascii="Times New Roman" w:eastAsia="Calibri" w:hAnsi="Times New Roman" w:cs="Times New Roman"/>
          <w:sz w:val="24"/>
          <w:szCs w:val="24"/>
        </w:rPr>
        <w:t>званию дошкольного учреждения и каждой конкретной группы.</w:t>
      </w:r>
    </w:p>
    <w:p w:rsidR="0013485E" w:rsidRDefault="0013485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Медицинская деятельность в соответствии с Лицензией осуществляется ГБУЗ «Детская поликлиника №1» в помещениях медицинского блока. Медицинский блок</w:t>
      </w:r>
      <w:r w:rsidR="008E154D">
        <w:rPr>
          <w:rFonts w:ascii="Times New Roman" w:eastAsia="Calibri" w:hAnsi="Times New Roman" w:cs="Times New Roman"/>
          <w:sz w:val="24"/>
          <w:szCs w:val="24"/>
        </w:rPr>
        <w:t>, расположенный на первом этаже здания,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представлен: медицинским и процедурным кабинетами, санузлом с местом приготовления дезинфицирующих средств.</w:t>
      </w:r>
    </w:p>
    <w:p w:rsidR="00E36DA4" w:rsidRDefault="0013485E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первом этаже здания располагается прачечная, предназначенная для стирки детского белья. Прачечная включает в себя: помещение постирочной, помещение гладильной, оснащенные современными стиральной, сушильной и гладильной техникой.</w:t>
      </w:r>
    </w:p>
    <w:p w:rsidR="008E154D" w:rsidRDefault="008E154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C315F2">
        <w:rPr>
          <w:rFonts w:ascii="Times New Roman" w:eastAsia="Calibri" w:hAnsi="Times New Roman" w:cs="Times New Roman"/>
          <w:sz w:val="24"/>
          <w:szCs w:val="24"/>
        </w:rPr>
        <w:t>первом этаже также располагаются помещения пищеблока: разгрузочная, помещения кладовых сухих продуктов и овощей, холодный цех, горячий цех с раздаточной. Пищеблок оснащен необходимым современным оборудованием и инвентарем в соответствии с санитарными требованиями.</w:t>
      </w:r>
      <w:r w:rsidR="003035D7">
        <w:rPr>
          <w:rFonts w:ascii="Times New Roman" w:eastAsia="Calibri" w:hAnsi="Times New Roman" w:cs="Times New Roman"/>
          <w:sz w:val="24"/>
          <w:szCs w:val="24"/>
        </w:rPr>
        <w:t xml:space="preserve"> В отдельно расположенном помещении для персонала оборудована гардеробная и санузел с душевой.</w:t>
      </w:r>
    </w:p>
    <w:p w:rsidR="00A80171" w:rsidRDefault="00A80171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втором этаже здания наряду с групповыми располагается музыкальный зал, который используется как для проведения музыкальных видов деятельности, так и для физкультурных занятий. </w:t>
      </w:r>
      <w:r w:rsidR="003035D7">
        <w:rPr>
          <w:rFonts w:ascii="Times New Roman" w:eastAsia="Calibri" w:hAnsi="Times New Roman" w:cs="Times New Roman"/>
          <w:sz w:val="24"/>
          <w:szCs w:val="24"/>
        </w:rPr>
        <w:t>Зал оборудован двумя вместительными шкафами-купе для хранения физкультурного инвентаря и материалов для организации деятельности по музыкальному воспитанию детей, передвижной стойкой с интерактивной доской и проектором.</w:t>
      </w:r>
    </w:p>
    <w:p w:rsidR="003035D7" w:rsidRDefault="003035D7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 же на втором этаже здания расположен кабинет психологической разгрузки для организации работы с детьми педагога психолога. Кабинет оборудован всем необходимым оборудованием для создания темной и светлой сенсорных комнат, световыми столами для рисования песком.</w:t>
      </w:r>
    </w:p>
    <w:p w:rsidR="00DE7E99" w:rsidRDefault="00DE7E9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Здание дошкольного учреждения оборудовано современными системами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тепло и водоснабжения, канализации, вентиляции и пожаротушения.</w:t>
      </w:r>
    </w:p>
    <w:p w:rsidR="00DE7E99" w:rsidRDefault="00DE7E9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обеспечивается безопасность жизни и деятельности ребенка. По периметру дошкольное учреждение обнесено металлическим ограждением, соответствующее современным требованиям антитеррористической безопасности.</w:t>
      </w:r>
    </w:p>
    <w:p w:rsidR="00305252" w:rsidRDefault="00305252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Один из входов в здание оборудован пандусом, что обеспечивает возможность посещения учреждения людьми с ограниченными возможностями здоровья.</w:t>
      </w:r>
    </w:p>
    <w:p w:rsidR="00F11EA9" w:rsidRDefault="00CE60A3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МДОУ «Детский сад №88» оборудовано АПС, системой видеонаблюдения, телефонами с АОН, системой тревожно-вызывной сигнализации – сигнал с «мобильного телохранителя» поступает на пульт </w:t>
      </w:r>
      <w:r w:rsidR="00F11EA9">
        <w:rPr>
          <w:rFonts w:ascii="Times New Roman" w:eastAsia="Calibri" w:hAnsi="Times New Roman" w:cs="Times New Roman"/>
          <w:sz w:val="24"/>
          <w:szCs w:val="24"/>
        </w:rPr>
        <w:t>Петрозаводского отдела вневедомственной охраны – филиала федерального государственного казенного учреждения «Отдел национальной гвардии Российской Федерации по Республике Карелия»</w:t>
      </w:r>
      <w:r w:rsidRPr="002A63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Охрана объекта осуществляется круглосуточно вахтером и сторожами. </w:t>
      </w:r>
    </w:p>
    <w:p w:rsidR="00CE60A3" w:rsidRDefault="00CE60A3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дошкольном учреждении разработан паспорт</w:t>
      </w:r>
      <w:r w:rsidR="006D00B9">
        <w:rPr>
          <w:rFonts w:ascii="Times New Roman" w:eastAsia="Calibri" w:hAnsi="Times New Roman" w:cs="Times New Roman"/>
          <w:sz w:val="24"/>
          <w:szCs w:val="24"/>
        </w:rPr>
        <w:t xml:space="preserve"> антитеррористической защищенности организации, план по ГО и ЧС, регулярно по плану проводятся практические тренировки и обучение по ГО, ЧС и ПБ.</w:t>
      </w:r>
    </w:p>
    <w:p w:rsidR="00ED30EC" w:rsidRDefault="004A3BD6" w:rsidP="00791B6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C0896">
        <w:rPr>
          <w:rFonts w:ascii="Times New Roman" w:eastAsia="Calibri" w:hAnsi="Times New Roman" w:cs="Times New Roman"/>
          <w:sz w:val="24"/>
          <w:szCs w:val="24"/>
        </w:rPr>
        <w:t xml:space="preserve">В ходе </w:t>
      </w:r>
      <w:r w:rsidR="00791B6D">
        <w:rPr>
          <w:rFonts w:ascii="Times New Roman" w:eastAsia="Calibri" w:hAnsi="Times New Roman" w:cs="Times New Roman"/>
          <w:sz w:val="24"/>
          <w:szCs w:val="24"/>
        </w:rPr>
        <w:t>вне</w:t>
      </w:r>
      <w:r w:rsidRPr="00BC0896">
        <w:rPr>
          <w:rFonts w:ascii="Times New Roman" w:eastAsia="Calibri" w:hAnsi="Times New Roman" w:cs="Times New Roman"/>
          <w:sz w:val="24"/>
          <w:szCs w:val="24"/>
        </w:rPr>
        <w:t xml:space="preserve">плановой </w:t>
      </w:r>
      <w:r w:rsidR="00BC0896" w:rsidRPr="00BC0896">
        <w:rPr>
          <w:rFonts w:ascii="Times New Roman" w:eastAsia="Calibri" w:hAnsi="Times New Roman" w:cs="Times New Roman"/>
          <w:sz w:val="24"/>
          <w:szCs w:val="24"/>
        </w:rPr>
        <w:t xml:space="preserve">проверки </w:t>
      </w:r>
      <w:r w:rsidR="00791B6D">
        <w:rPr>
          <w:rFonts w:ascii="Times New Roman" w:eastAsia="Calibri" w:hAnsi="Times New Roman" w:cs="Times New Roman"/>
          <w:sz w:val="24"/>
          <w:szCs w:val="24"/>
        </w:rPr>
        <w:t>по устранению Предписания</w:t>
      </w:r>
      <w:r w:rsidR="00791B6D" w:rsidRPr="00BC0896">
        <w:rPr>
          <w:rFonts w:ascii="Times New Roman" w:eastAsia="Calibri" w:hAnsi="Times New Roman" w:cs="Times New Roman"/>
          <w:sz w:val="24"/>
          <w:szCs w:val="24"/>
        </w:rPr>
        <w:t xml:space="preserve"> №85-5/1/1 об устранении </w:t>
      </w:r>
      <w:r w:rsidR="00791B6D">
        <w:rPr>
          <w:rFonts w:ascii="Times New Roman" w:eastAsia="Calibri" w:hAnsi="Times New Roman" w:cs="Times New Roman"/>
          <w:sz w:val="24"/>
          <w:szCs w:val="24"/>
        </w:rPr>
        <w:t>нарушений</w:t>
      </w:r>
      <w:r w:rsidR="00746A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B6D" w:rsidRPr="00BC0896">
        <w:rPr>
          <w:rFonts w:ascii="Times New Roman" w:eastAsia="Calibri" w:hAnsi="Times New Roman" w:cs="Times New Roman"/>
          <w:sz w:val="24"/>
          <w:szCs w:val="24"/>
        </w:rPr>
        <w:t>требований пож</w:t>
      </w:r>
      <w:r w:rsidR="00791B6D">
        <w:rPr>
          <w:rFonts w:ascii="Times New Roman" w:eastAsia="Calibri" w:hAnsi="Times New Roman" w:cs="Times New Roman"/>
          <w:sz w:val="24"/>
          <w:szCs w:val="24"/>
        </w:rPr>
        <w:t xml:space="preserve">арной безопасности, </w:t>
      </w:r>
      <w:r w:rsidR="00BC0896" w:rsidRPr="00BC0896">
        <w:rPr>
          <w:rFonts w:ascii="Times New Roman" w:eastAsia="Calibri" w:hAnsi="Times New Roman" w:cs="Times New Roman"/>
          <w:sz w:val="24"/>
          <w:szCs w:val="24"/>
        </w:rPr>
        <w:t>проведенной Отделом надзорной деятельности и профилактической работы г. Петрозаводска ГУ МЧС России по Рес</w:t>
      </w:r>
      <w:r w:rsidR="00BC0896">
        <w:rPr>
          <w:rFonts w:ascii="Times New Roman" w:eastAsia="Calibri" w:hAnsi="Times New Roman" w:cs="Times New Roman"/>
          <w:sz w:val="24"/>
          <w:szCs w:val="24"/>
        </w:rPr>
        <w:t xml:space="preserve">публике Карелия, </w:t>
      </w:r>
      <w:r w:rsidR="00791B6D">
        <w:rPr>
          <w:rFonts w:ascii="Times New Roman" w:eastAsia="Calibri" w:hAnsi="Times New Roman" w:cs="Times New Roman"/>
          <w:sz w:val="24"/>
          <w:szCs w:val="24"/>
        </w:rPr>
        <w:t>нарушений не выявлено, ранее выданное Предписание выполнено</w:t>
      </w:r>
      <w:r w:rsidR="00BC0896" w:rsidRPr="00BC0896">
        <w:rPr>
          <w:rFonts w:ascii="Times New Roman" w:eastAsia="Calibri" w:hAnsi="Times New Roman" w:cs="Times New Roman"/>
          <w:sz w:val="24"/>
          <w:szCs w:val="24"/>
        </w:rPr>
        <w:t>.</w:t>
      </w:r>
      <w:r w:rsidR="00791B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6A9D" w:rsidRPr="00BC0896" w:rsidRDefault="00746A9D" w:rsidP="00791B6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ходе плановой проверки Северо-Западным управлением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Россельхознадзора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РК</w:t>
      </w:r>
      <w:r w:rsidR="00CE74FB">
        <w:rPr>
          <w:rFonts w:ascii="Times New Roman" w:eastAsia="Calibri" w:hAnsi="Times New Roman" w:cs="Times New Roman"/>
          <w:sz w:val="24"/>
          <w:szCs w:val="24"/>
        </w:rPr>
        <w:t>, АО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НАО</w:t>
      </w:r>
      <w:r w:rsidR="00CE74FB">
        <w:rPr>
          <w:rFonts w:ascii="Times New Roman" w:eastAsia="Calibri" w:hAnsi="Times New Roman" w:cs="Times New Roman"/>
          <w:sz w:val="24"/>
          <w:szCs w:val="24"/>
        </w:rPr>
        <w:t xml:space="preserve"> от 1</w:t>
      </w:r>
      <w:r>
        <w:rPr>
          <w:rFonts w:ascii="Times New Roman" w:eastAsia="Calibri" w:hAnsi="Times New Roman" w:cs="Times New Roman"/>
          <w:sz w:val="24"/>
          <w:szCs w:val="24"/>
        </w:rPr>
        <w:t>9.11.2018</w:t>
      </w:r>
      <w:r w:rsidR="00CE74FB">
        <w:rPr>
          <w:rFonts w:ascii="Times New Roman" w:eastAsia="Calibri" w:hAnsi="Times New Roman" w:cs="Times New Roman"/>
          <w:sz w:val="24"/>
          <w:szCs w:val="24"/>
        </w:rPr>
        <w:t xml:space="preserve"> нарушений не выявлено.</w:t>
      </w:r>
    </w:p>
    <w:p w:rsidR="006D00B9" w:rsidRDefault="006D00B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учреждении организовано сбалансированное пятиразовое питание: завтрак, второй завтрак (питье), обед, полдник, ужин. Меню детских блюд – разнообразное, питательное и очень вкусное; оценено детьми по достоинству.</w:t>
      </w:r>
      <w:r w:rsidR="00A26A24">
        <w:rPr>
          <w:rFonts w:ascii="Times New Roman" w:eastAsia="Calibri" w:hAnsi="Times New Roman" w:cs="Times New Roman"/>
          <w:sz w:val="24"/>
          <w:szCs w:val="24"/>
        </w:rPr>
        <w:t xml:space="preserve"> Детям с медицинскими противопоказаниями по употреблению отдельных блюд пред</w:t>
      </w:r>
      <w:r w:rsidR="002A7C5A">
        <w:rPr>
          <w:rFonts w:ascii="Times New Roman" w:eastAsia="Calibri" w:hAnsi="Times New Roman" w:cs="Times New Roman"/>
          <w:sz w:val="24"/>
          <w:szCs w:val="24"/>
        </w:rPr>
        <w:t>лагается замена равноценными по</w:t>
      </w:r>
      <w:r w:rsidR="00A26A24">
        <w:rPr>
          <w:rFonts w:ascii="Times New Roman" w:eastAsia="Calibri" w:hAnsi="Times New Roman" w:cs="Times New Roman"/>
          <w:sz w:val="24"/>
          <w:szCs w:val="24"/>
        </w:rPr>
        <w:t xml:space="preserve"> калорийности блюдами.</w:t>
      </w:r>
    </w:p>
    <w:p w:rsidR="00791B6D" w:rsidRDefault="00791B6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ходе плановой проверки</w:t>
      </w:r>
      <w:r w:rsidR="00746A9D">
        <w:rPr>
          <w:rFonts w:ascii="Times New Roman" w:eastAsia="Calibri" w:hAnsi="Times New Roman" w:cs="Times New Roman"/>
          <w:sz w:val="24"/>
          <w:szCs w:val="24"/>
        </w:rPr>
        <w:t xml:space="preserve"> Управлением </w:t>
      </w:r>
      <w:proofErr w:type="spellStart"/>
      <w:r w:rsidR="00746A9D"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 w:rsidR="00746A9D">
        <w:rPr>
          <w:rFonts w:ascii="Times New Roman" w:eastAsia="Calibri" w:hAnsi="Times New Roman" w:cs="Times New Roman"/>
          <w:sz w:val="24"/>
          <w:szCs w:val="24"/>
        </w:rPr>
        <w:t xml:space="preserve"> по РК вынесены Предписания №1021/362 от 27.12.2018, № 1021/363 от 27.12.2018 об устранении нарушений санитарного законодательства, часть нарушений были устранены в ходе проверки</w:t>
      </w:r>
    </w:p>
    <w:p w:rsidR="00A26A24" w:rsidRPr="00B5325B" w:rsidRDefault="00A26A24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325B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материально-технического обеспечения.</w:t>
      </w:r>
    </w:p>
    <w:p w:rsidR="00A26A24" w:rsidRDefault="00A26A24" w:rsidP="00A26A2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Материально-техническая база МДОУ соответствует всем современным предъявляемым государством требованиям.</w:t>
      </w:r>
    </w:p>
    <w:p w:rsidR="00A26A24" w:rsidRDefault="00A26A24" w:rsidP="00A26A2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Материально-техническая база учреждения обеспечивает необходимую безопасность жизни и деятельности детям и сотрудникам организации.</w:t>
      </w:r>
    </w:p>
    <w:p w:rsidR="00305252" w:rsidRDefault="00305252" w:rsidP="00305252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305252" w:rsidRDefault="002A6350" w:rsidP="00305252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</w:t>
      </w:r>
      <w:r w:rsidR="00305252" w:rsidRPr="00305252">
        <w:rPr>
          <w:rFonts w:ascii="Times New Roman" w:eastAsia="Calibri" w:hAnsi="Times New Roman" w:cs="Times New Roman"/>
          <w:b/>
          <w:sz w:val="24"/>
          <w:szCs w:val="24"/>
        </w:rPr>
        <w:t xml:space="preserve"> повышению качества материально-технического обеспечения:</w:t>
      </w:r>
    </w:p>
    <w:p w:rsidR="00305252" w:rsidRDefault="00305252" w:rsidP="00211B61">
      <w:pPr>
        <w:pStyle w:val="a3"/>
        <w:numPr>
          <w:ilvl w:val="0"/>
          <w:numId w:val="8"/>
        </w:numPr>
        <w:rPr>
          <w:rFonts w:eastAsia="Calibri"/>
        </w:rPr>
      </w:pPr>
      <w:r w:rsidRPr="00211B61">
        <w:rPr>
          <w:rFonts w:eastAsia="Calibri"/>
        </w:rPr>
        <w:t xml:space="preserve"> </w:t>
      </w:r>
      <w:r w:rsidR="00AD5EB9">
        <w:rPr>
          <w:rFonts w:eastAsia="Calibri"/>
        </w:rPr>
        <w:t>Организовать</w:t>
      </w:r>
      <w:r w:rsidRPr="00211B61">
        <w:rPr>
          <w:rFonts w:eastAsia="Calibri"/>
        </w:rPr>
        <w:t xml:space="preserve"> работу по созданию условий для людей с ограниченными возможностями путем приведения </w:t>
      </w:r>
      <w:r w:rsidR="00211B61" w:rsidRPr="00211B61">
        <w:rPr>
          <w:rFonts w:eastAsia="Calibri"/>
        </w:rPr>
        <w:t>учреждения</w:t>
      </w:r>
      <w:r w:rsidR="00211B61">
        <w:rPr>
          <w:rFonts w:eastAsia="Calibri"/>
        </w:rPr>
        <w:t xml:space="preserve"> </w:t>
      </w:r>
      <w:r w:rsidRPr="00211B61">
        <w:rPr>
          <w:rFonts w:eastAsia="Calibri"/>
        </w:rPr>
        <w:t>в соотв</w:t>
      </w:r>
      <w:r w:rsidR="00211B61">
        <w:rPr>
          <w:rFonts w:eastAsia="Calibri"/>
        </w:rPr>
        <w:t>етствие с паспортом доступности.</w:t>
      </w:r>
    </w:p>
    <w:p w:rsidR="00BC0896" w:rsidRDefault="00AD5EB9" w:rsidP="00BC0896">
      <w:pPr>
        <w:pStyle w:val="a3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>Продолжить работу по оснащенности материально-технической базы.</w:t>
      </w:r>
    </w:p>
    <w:p w:rsidR="00ED30EC" w:rsidRPr="00BC0896" w:rsidRDefault="00ED30EC" w:rsidP="00BC0896">
      <w:pPr>
        <w:pStyle w:val="a3"/>
        <w:numPr>
          <w:ilvl w:val="0"/>
          <w:numId w:val="8"/>
        </w:numPr>
        <w:rPr>
          <w:rFonts w:eastAsia="Calibri"/>
        </w:rPr>
      </w:pPr>
      <w:r w:rsidRPr="00BC0896">
        <w:rPr>
          <w:rFonts w:eastAsia="Calibri"/>
        </w:rPr>
        <w:lastRenderedPageBreak/>
        <w:t xml:space="preserve">Устранение </w:t>
      </w:r>
      <w:r w:rsidR="00DA1324" w:rsidRPr="00BC0896">
        <w:rPr>
          <w:rFonts w:eastAsia="Calibri"/>
        </w:rPr>
        <w:t>нарушений,</w:t>
      </w:r>
      <w:r w:rsidR="00BC0896" w:rsidRPr="00BC0896">
        <w:rPr>
          <w:rFonts w:eastAsia="Calibri"/>
        </w:rPr>
        <w:t xml:space="preserve"> обозначенных в </w:t>
      </w:r>
      <w:r w:rsidR="00746A9D">
        <w:rPr>
          <w:rFonts w:eastAsia="Calibri"/>
        </w:rPr>
        <w:t>Предписаниях №1021/362 от 27.12.2018, № 1021/363 от 27.12.2018 об устранении нарушений санитарного законодательства</w:t>
      </w:r>
    </w:p>
    <w:p w:rsidR="00AD5EB9" w:rsidRDefault="00AD5EB9" w:rsidP="00AD5EB9">
      <w:pPr>
        <w:ind w:left="360"/>
        <w:rPr>
          <w:rFonts w:eastAsia="Calibri"/>
        </w:rPr>
      </w:pPr>
    </w:p>
    <w:p w:rsidR="00AD5EB9" w:rsidRPr="00B577D9" w:rsidRDefault="00AD5EB9" w:rsidP="006C22F5">
      <w:pPr>
        <w:pStyle w:val="a3"/>
        <w:numPr>
          <w:ilvl w:val="1"/>
          <w:numId w:val="11"/>
        </w:numPr>
        <w:rPr>
          <w:rFonts w:eastAsia="Calibri"/>
          <w:b/>
        </w:rPr>
      </w:pPr>
      <w:r w:rsidRPr="00B577D9">
        <w:rPr>
          <w:rFonts w:eastAsia="Calibri"/>
          <w:b/>
        </w:rPr>
        <w:t>Информационно-телекоммуникационное обеспечение</w:t>
      </w:r>
    </w:p>
    <w:p w:rsidR="00AD5EB9" w:rsidRDefault="00AD5EB9" w:rsidP="00AD5EB9">
      <w:pPr>
        <w:ind w:left="360"/>
        <w:rPr>
          <w:rFonts w:eastAsia="Calibri"/>
        </w:rPr>
      </w:pPr>
    </w:p>
    <w:p w:rsidR="00AD5EB9" w:rsidRDefault="00AD5EB9" w:rsidP="00AD5EB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D5EB9">
        <w:rPr>
          <w:rFonts w:ascii="Times New Roman" w:eastAsia="Calibri" w:hAnsi="Times New Roman" w:cs="Times New Roman"/>
        </w:rPr>
        <w:t>Информационное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обеспечение – необходимое условие эффективности организации работы учреждения по всем направлениям деятельности. Информационно-телекоммуникационное обеспечение МДОУ «Детский сад №88» определяется нормативной базой федерального законодательства.</w:t>
      </w:r>
      <w:r w:rsidR="004644E1">
        <w:rPr>
          <w:rFonts w:ascii="Times New Roman" w:eastAsia="Calibri" w:hAnsi="Times New Roman" w:cs="Times New Roman"/>
          <w:sz w:val="24"/>
          <w:szCs w:val="24"/>
        </w:rPr>
        <w:t xml:space="preserve"> Вся информация о деятельности образовательной организации представлена на официальном сайте учреждения </w:t>
      </w:r>
      <w:hyperlink r:id="rId6" w:history="1"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://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sad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88.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4644E1" w:rsidRPr="004644E1">
          <w:rPr>
            <w:rStyle w:val="a7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4644E1" w:rsidRPr="00464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44E1">
        <w:rPr>
          <w:rFonts w:ascii="Times New Roman" w:eastAsia="Calibri" w:hAnsi="Times New Roman" w:cs="Times New Roman"/>
          <w:sz w:val="24"/>
          <w:szCs w:val="24"/>
        </w:rPr>
        <w:t>в соответствии со статьей 29 ФЗ «Об образовании в Российской Федерации», Приказом Федеральной службы по надзору в сфере образования и науки №785 от 29.05.2014 «Об утверждении требований к</w:t>
      </w:r>
      <w:r w:rsidR="00574CF9">
        <w:rPr>
          <w:rFonts w:ascii="Times New Roman" w:eastAsia="Calibri" w:hAnsi="Times New Roman" w:cs="Times New Roman"/>
          <w:sz w:val="24"/>
          <w:szCs w:val="24"/>
        </w:rPr>
        <w:t xml:space="preserve"> структуре официального сайта об</w:t>
      </w:r>
      <w:r w:rsidR="004644E1">
        <w:rPr>
          <w:rFonts w:ascii="Times New Roman" w:eastAsia="Calibri" w:hAnsi="Times New Roman" w:cs="Times New Roman"/>
          <w:sz w:val="24"/>
          <w:szCs w:val="24"/>
        </w:rPr>
        <w:t>разовательной организации в информационно-коммуникационной сети «Интернет» и формате представления на нем информации». В целях реализации принципа открытости и доступности информации об организации в сети Интернет</w:t>
      </w:r>
      <w:r w:rsidR="00CE2B64">
        <w:rPr>
          <w:rFonts w:ascii="Times New Roman" w:eastAsia="Calibri" w:hAnsi="Times New Roman" w:cs="Times New Roman"/>
          <w:sz w:val="24"/>
          <w:szCs w:val="24"/>
        </w:rPr>
        <w:t xml:space="preserve"> сайт образовательной организации размещен на российском домене в соответствии с ФЗ от 31.12.2014 №531 – ФЗ «О внесении изменений в статьи Федерального закона «Об информации, информационных технологиях и о защите информации» и Кодексом Российской Федерации об административных правонарушениях. Открытость информации о деятельности, в том числе показателях, характеризующих качество работы учреждения, обеспечивается на официальном сайте для размещения информации о государственных</w:t>
      </w:r>
      <w:r w:rsidR="00A7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B64">
        <w:rPr>
          <w:rFonts w:ascii="Times New Roman" w:eastAsia="Calibri" w:hAnsi="Times New Roman" w:cs="Times New Roman"/>
          <w:sz w:val="24"/>
          <w:szCs w:val="24"/>
        </w:rPr>
        <w:t xml:space="preserve">( муниципальных) учреждениях </w:t>
      </w:r>
      <w:hyperlink r:id="rId7" w:history="1">
        <w:r w:rsidR="00574CF9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http://bus.gov.ru</w:t>
        </w:r>
      </w:hyperlink>
      <w:r w:rsidR="00574CF9" w:rsidRPr="00574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CF9">
        <w:rPr>
          <w:rFonts w:ascii="Times New Roman" w:eastAsia="Calibri" w:hAnsi="Times New Roman" w:cs="Times New Roman"/>
          <w:sz w:val="24"/>
          <w:szCs w:val="24"/>
        </w:rPr>
        <w:t>в соответствии с приказом Министерства финансов</w:t>
      </w:r>
      <w:r w:rsidR="00C729E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21.07.2011 г. №86 н «Об утверждении порядка предоставления информации государственным (муниципальным) учреждением, ее размещения на официальном</w:t>
      </w:r>
      <w:r w:rsidR="002B2F05">
        <w:rPr>
          <w:rFonts w:ascii="Times New Roman" w:eastAsia="Calibri" w:hAnsi="Times New Roman" w:cs="Times New Roman"/>
          <w:sz w:val="24"/>
          <w:szCs w:val="24"/>
        </w:rPr>
        <w:t xml:space="preserve"> сайте в сети «Интернет» и ведения указанного сайта». Дополнительно существует возможность (доступность) получения информации по телефону, а так же </w:t>
      </w:r>
      <w:proofErr w:type="gramStart"/>
      <w:r w:rsidR="002B2F05">
        <w:rPr>
          <w:rFonts w:ascii="Times New Roman" w:eastAsia="Calibri" w:hAnsi="Times New Roman" w:cs="Times New Roman"/>
          <w:sz w:val="24"/>
          <w:szCs w:val="24"/>
        </w:rPr>
        <w:t>через  вывески</w:t>
      </w:r>
      <w:proofErr w:type="gramEnd"/>
      <w:r w:rsidR="002B2F05">
        <w:rPr>
          <w:rFonts w:ascii="Times New Roman" w:eastAsia="Calibri" w:hAnsi="Times New Roman" w:cs="Times New Roman"/>
          <w:sz w:val="24"/>
          <w:szCs w:val="24"/>
        </w:rPr>
        <w:t xml:space="preserve"> и другие информационные носители, социальные сети, сайты партнерских организаций, сайт Администрации Петрозаводского городского округа. Единое информационное пространство обеспечивается ноутбуками, которыми оснащены все рабочие места работников организации.</w:t>
      </w:r>
    </w:p>
    <w:p w:rsidR="002B2F05" w:rsidRDefault="002B2F05" w:rsidP="00AD5EB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своевременно и качественно обновляется на официальном сайте организации</w:t>
      </w:r>
      <w:r w:rsidR="00A740B3">
        <w:rPr>
          <w:rFonts w:ascii="Times New Roman" w:eastAsia="Calibri" w:hAnsi="Times New Roman" w:cs="Times New Roman"/>
          <w:sz w:val="24"/>
          <w:szCs w:val="24"/>
        </w:rPr>
        <w:t>. Имеется локальная сеть организации, по необходимости и возможностям учреждения организуется усовершенствование оборудования и замена программного обеспечения. Информационное обеспечение направлено на постепенный переход на электронный документооборот, который включает в себя составление отчетов, документов по различным видам деятельности организации, проведения самообследования, самоанализа, мониторинга качества образования.</w:t>
      </w:r>
    </w:p>
    <w:p w:rsidR="00A740B3" w:rsidRPr="00C833ED" w:rsidRDefault="00A740B3" w:rsidP="00AD5EB9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833E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Выводы по качеству информационно-телекоммуникационного обеспечения:</w:t>
      </w:r>
    </w:p>
    <w:p w:rsidR="00A740B3" w:rsidRDefault="00A740B3" w:rsidP="00A740B3">
      <w:pPr>
        <w:pStyle w:val="a3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>В целом МДОУ «Детский сад №88» имеет высокий уровень</w:t>
      </w:r>
      <w:r w:rsidR="00C833ED">
        <w:rPr>
          <w:rFonts w:eastAsia="Calibri"/>
        </w:rPr>
        <w:t xml:space="preserve"> информационно-телекоммуникационный ресурс, направленный на обеспечение широкого, постоянного и устойчивого доступа для всех участников отношений к любой информации, связанной с реализацией деятельности организации.</w:t>
      </w:r>
    </w:p>
    <w:p w:rsidR="00C833ED" w:rsidRPr="00A740B3" w:rsidRDefault="00C833ED" w:rsidP="00A740B3">
      <w:pPr>
        <w:pStyle w:val="a3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>Созданная локальная сеть организации обеспечивает качественный процесс предоставления услуг.</w:t>
      </w:r>
    </w:p>
    <w:p w:rsidR="003035D7" w:rsidRDefault="003035D7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833ED" w:rsidRPr="00B577D9" w:rsidRDefault="00C833E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информационно-телекоммуникационного обеспечения:</w:t>
      </w:r>
    </w:p>
    <w:p w:rsidR="00C833ED" w:rsidRDefault="00C833ED" w:rsidP="00C833E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Продолжать работу по своевременному обновлению сайта организации.</w:t>
      </w:r>
    </w:p>
    <w:p w:rsidR="00C833ED" w:rsidRDefault="00C833ED" w:rsidP="00C833E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Активизировать работу по переходу на электронный документооборот.</w:t>
      </w: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C22F5">
        <w:rPr>
          <w:rFonts w:ascii="Times New Roman" w:eastAsia="Calibri" w:hAnsi="Times New Roman" w:cs="Times New Roman"/>
          <w:b/>
          <w:sz w:val="24"/>
          <w:szCs w:val="24"/>
        </w:rPr>
        <w:t>1.5. Методическое обеспечение процесса предоставления услуг.</w:t>
      </w: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40E93">
        <w:rPr>
          <w:rFonts w:ascii="Times New Roman" w:eastAsia="Calibri" w:hAnsi="Times New Roman" w:cs="Times New Roman"/>
          <w:sz w:val="24"/>
          <w:szCs w:val="24"/>
        </w:rPr>
        <w:t>Содержание образовательного процесса в организации определяется основной общеобразовательной программой дош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>кольного образования</w:t>
      </w:r>
      <w:r w:rsidR="008B458F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</w:t>
      </w:r>
      <w:r w:rsidR="00B577D9">
        <w:rPr>
          <w:rFonts w:ascii="Times New Roman" w:eastAsia="Calibri" w:hAnsi="Times New Roman" w:cs="Times New Roman"/>
          <w:sz w:val="24"/>
          <w:szCs w:val="24"/>
        </w:rPr>
        <w:t xml:space="preserve"> учреждения Петрозаводского городского округа «Детский сад №88 «Цветочный город»</w:t>
      </w:r>
      <w:r w:rsidR="00440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7D9">
        <w:rPr>
          <w:rFonts w:ascii="Times New Roman" w:eastAsia="Calibri" w:hAnsi="Times New Roman" w:cs="Times New Roman"/>
          <w:sz w:val="24"/>
          <w:szCs w:val="24"/>
        </w:rPr>
        <w:t>, разработанной, принятой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 xml:space="preserve"> и реализуемой им самостоятельно в соответствии с ФГОС дошкольного образования, </w:t>
      </w:r>
      <w:r w:rsidR="00B577D9"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 xml:space="preserve"> примерн</w:t>
      </w:r>
      <w:r w:rsidR="00B577D9">
        <w:rPr>
          <w:rFonts w:ascii="Times New Roman" w:eastAsia="Calibri" w:hAnsi="Times New Roman" w:cs="Times New Roman"/>
          <w:sz w:val="24"/>
          <w:szCs w:val="24"/>
        </w:rPr>
        <w:t xml:space="preserve">ой основной общеобразовательной программы дошкольного образования «От рождения до школы» под редакцией Н.Е. </w:t>
      </w:r>
      <w:proofErr w:type="spellStart"/>
      <w:r w:rsidR="00B577D9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B577D9"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Васильевой.</w:t>
      </w:r>
    </w:p>
    <w:p w:rsidR="003D5BDD" w:rsidRDefault="003D5BDD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Методическое обеспечение отвечает требованиям комплектности обеспечения образовательного процесса с учетом достижения целей и планируемых результатов </w:t>
      </w:r>
      <w:r w:rsidR="00F06C2F">
        <w:rPr>
          <w:rFonts w:ascii="Times New Roman" w:eastAsia="Calibri" w:hAnsi="Times New Roman" w:cs="Times New Roman"/>
          <w:sz w:val="24"/>
          <w:szCs w:val="24"/>
        </w:rPr>
        <w:t>освоения основной общеобразоват</w:t>
      </w:r>
      <w:r>
        <w:rPr>
          <w:rFonts w:ascii="Times New Roman" w:eastAsia="Calibri" w:hAnsi="Times New Roman" w:cs="Times New Roman"/>
          <w:sz w:val="24"/>
          <w:szCs w:val="24"/>
        </w:rPr>
        <w:t>ельной программы дошкольного образования</w:t>
      </w:r>
      <w:r w:rsidR="00450CEA">
        <w:rPr>
          <w:rFonts w:ascii="Times New Roman" w:eastAsia="Calibri" w:hAnsi="Times New Roman" w:cs="Times New Roman"/>
          <w:sz w:val="24"/>
          <w:szCs w:val="24"/>
        </w:rPr>
        <w:t>; качество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образования.</w:t>
      </w:r>
    </w:p>
    <w:p w:rsidR="00450CEA" w:rsidRDefault="00450CEA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учреждении ра</w:t>
      </w:r>
      <w:r w:rsidR="00A60DA9">
        <w:rPr>
          <w:rFonts w:ascii="Times New Roman" w:eastAsia="Calibri" w:hAnsi="Times New Roman" w:cs="Times New Roman"/>
          <w:sz w:val="24"/>
          <w:szCs w:val="24"/>
        </w:rPr>
        <w:t>зработана система внутреннего к</w:t>
      </w:r>
      <w:r>
        <w:rPr>
          <w:rFonts w:ascii="Times New Roman" w:eastAsia="Calibri" w:hAnsi="Times New Roman" w:cs="Times New Roman"/>
          <w:sz w:val="24"/>
          <w:szCs w:val="24"/>
        </w:rPr>
        <w:t>онтроля за организацией педагогической деятельности</w:t>
      </w:r>
      <w:r w:rsidR="00A60DA9">
        <w:rPr>
          <w:rFonts w:ascii="Times New Roman" w:eastAsia="Calibri" w:hAnsi="Times New Roman" w:cs="Times New Roman"/>
          <w:sz w:val="24"/>
          <w:szCs w:val="24"/>
        </w:rPr>
        <w:t xml:space="preserve">. По результатам каждого из видов контроля (предупредительный, оперативный, тематический, </w:t>
      </w:r>
      <w:r w:rsidR="00E06475">
        <w:rPr>
          <w:rFonts w:ascii="Times New Roman" w:eastAsia="Calibri" w:hAnsi="Times New Roman" w:cs="Times New Roman"/>
          <w:sz w:val="24"/>
          <w:szCs w:val="24"/>
        </w:rPr>
        <w:t>фронтальный) на</w:t>
      </w:r>
      <w:r w:rsidR="00A60DA9">
        <w:rPr>
          <w:rFonts w:ascii="Times New Roman" w:eastAsia="Calibri" w:hAnsi="Times New Roman" w:cs="Times New Roman"/>
          <w:sz w:val="24"/>
          <w:szCs w:val="24"/>
        </w:rPr>
        <w:t xml:space="preserve"> основе аналитических материалов составлялась справка, вырабатывались рекомендации, определялись пути</w:t>
      </w:r>
      <w:r w:rsidR="0016187A">
        <w:rPr>
          <w:rFonts w:ascii="Times New Roman" w:eastAsia="Calibri" w:hAnsi="Times New Roman" w:cs="Times New Roman"/>
          <w:sz w:val="24"/>
          <w:szCs w:val="24"/>
        </w:rPr>
        <w:t xml:space="preserve"> исправления недостатков, исполнение рекомендаций проверялось.</w:t>
      </w:r>
    </w:p>
    <w:p w:rsidR="0016187A" w:rsidRDefault="0016187A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Таким образом следует отметить, что в организации существует</w:t>
      </w:r>
      <w:r w:rsidR="00E06475">
        <w:rPr>
          <w:rFonts w:ascii="Times New Roman" w:eastAsia="Calibri" w:hAnsi="Times New Roman" w:cs="Times New Roman"/>
          <w:sz w:val="24"/>
          <w:szCs w:val="24"/>
        </w:rPr>
        <w:t xml:space="preserve"> система методического сопровождения дошкольного образования.</w:t>
      </w:r>
    </w:p>
    <w:p w:rsidR="00E57188" w:rsidRDefault="0088667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Особое внимание в методической работе МДОУ уделялось обмену педагогическим опытом на различных уровнях системы дошкольного </w:t>
      </w:r>
      <w:r w:rsidR="00E57188">
        <w:rPr>
          <w:rFonts w:ascii="Times New Roman" w:eastAsia="Calibri" w:hAnsi="Times New Roman" w:cs="Times New Roman"/>
          <w:sz w:val="24"/>
          <w:szCs w:val="24"/>
        </w:rPr>
        <w:t>образования города и республики:</w:t>
      </w:r>
    </w:p>
    <w:p w:rsidR="00E57188" w:rsidRPr="00BF0E39" w:rsidRDefault="00E5718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F0E39">
        <w:rPr>
          <w:rFonts w:ascii="Times New Roman" w:eastAsia="Calibri" w:hAnsi="Times New Roman" w:cs="Times New Roman"/>
          <w:sz w:val="24"/>
          <w:szCs w:val="24"/>
        </w:rPr>
        <w:t>Педагогический коллектив принимает активное участие в различных мероприятиях и конкурсах:</w:t>
      </w:r>
    </w:p>
    <w:p w:rsidR="00341147" w:rsidRPr="00305F75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05F75">
        <w:rPr>
          <w:rFonts w:ascii="Times New Roman" w:eastAsia="Calibri" w:hAnsi="Times New Roman" w:cs="Times New Roman"/>
          <w:sz w:val="24"/>
          <w:szCs w:val="24"/>
        </w:rPr>
        <w:t>- Городской Экологический проект по сбору макулатуры «</w:t>
      </w:r>
      <w:r w:rsidR="00CE74FB">
        <w:rPr>
          <w:rFonts w:ascii="Times New Roman" w:eastAsia="Calibri" w:hAnsi="Times New Roman" w:cs="Times New Roman"/>
          <w:sz w:val="24"/>
          <w:szCs w:val="24"/>
        </w:rPr>
        <w:t>Бумажный Бум</w:t>
      </w:r>
      <w:r w:rsidRPr="00305F7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05F75" w:rsidRPr="00305F75" w:rsidRDefault="00305F7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05F75">
        <w:rPr>
          <w:rFonts w:ascii="Times New Roman" w:eastAsia="Calibri" w:hAnsi="Times New Roman" w:cs="Times New Roman"/>
          <w:sz w:val="24"/>
          <w:szCs w:val="24"/>
        </w:rPr>
        <w:t>- Городской Экологический проект по раздельному сбору мусора «Раздельный сбор – узнай и попробуй!»</w:t>
      </w:r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 xml:space="preserve">- Научно-практическая конференция «Дошкольное образование Карелии: от истории к современности» </w:t>
      </w: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>- Петр ГУ «Один день из жизни детского сада» - открытое мероприятие для студентов</w:t>
      </w:r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 xml:space="preserve">- Эко-поход с элементами игры на местности с элементами </w:t>
      </w:r>
      <w:proofErr w:type="spellStart"/>
      <w:r w:rsidRPr="009A45F2">
        <w:rPr>
          <w:rFonts w:ascii="Times New Roman" w:eastAsia="Calibri" w:hAnsi="Times New Roman" w:cs="Times New Roman"/>
          <w:sz w:val="24"/>
          <w:szCs w:val="24"/>
        </w:rPr>
        <w:t>плоггинга</w:t>
      </w:r>
      <w:proofErr w:type="spellEnd"/>
      <w:r w:rsidRPr="009A45F2">
        <w:rPr>
          <w:rFonts w:ascii="Times New Roman" w:eastAsia="Calibri" w:hAnsi="Times New Roman" w:cs="Times New Roman"/>
          <w:sz w:val="24"/>
          <w:szCs w:val="24"/>
        </w:rPr>
        <w:t xml:space="preserve"> «Весело мы все играем и природу защищаем!»</w:t>
      </w: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 xml:space="preserve">- Участие педагогов в игре «Будь готов к труду </w:t>
      </w:r>
      <w:r>
        <w:rPr>
          <w:rFonts w:ascii="Times New Roman" w:eastAsia="Calibri" w:hAnsi="Times New Roman" w:cs="Times New Roman"/>
          <w:sz w:val="24"/>
          <w:szCs w:val="24"/>
        </w:rPr>
        <w:t>и обороне!»</w:t>
      </w: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>- Открытый научно-методический семинар «Построение эффективной коррекционно-развивающей среды» -</w:t>
      </w:r>
      <w:proofErr w:type="gramStart"/>
      <w:r w:rsidRPr="009A45F2">
        <w:rPr>
          <w:rFonts w:ascii="Times New Roman" w:eastAsia="Calibri" w:hAnsi="Times New Roman" w:cs="Times New Roman"/>
          <w:sz w:val="24"/>
          <w:szCs w:val="24"/>
        </w:rPr>
        <w:t xml:space="preserve">в  </w:t>
      </w:r>
      <w:proofErr w:type="spellStart"/>
      <w:r w:rsidRPr="009A45F2">
        <w:rPr>
          <w:rFonts w:ascii="Times New Roman" w:eastAsia="Calibri" w:hAnsi="Times New Roman" w:cs="Times New Roman"/>
          <w:sz w:val="24"/>
          <w:szCs w:val="24"/>
        </w:rPr>
        <w:t>ПетрГУ</w:t>
      </w:r>
      <w:proofErr w:type="spellEnd"/>
      <w:proofErr w:type="gramEnd"/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>- Ярмарка педагогических идей игр логико-математического содержания для детей старшего дошкольного возраста</w:t>
      </w: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>- Конкурс на лучшую разработку методического пособия в технологии «</w:t>
      </w:r>
      <w:proofErr w:type="spellStart"/>
      <w:r w:rsidRPr="009A45F2">
        <w:rPr>
          <w:rFonts w:ascii="Times New Roman" w:eastAsia="Calibri" w:hAnsi="Times New Roman" w:cs="Times New Roman"/>
          <w:sz w:val="24"/>
          <w:szCs w:val="24"/>
        </w:rPr>
        <w:t>Лэпбук</w:t>
      </w:r>
      <w:proofErr w:type="spellEnd"/>
      <w:r w:rsidRPr="009A45F2">
        <w:rPr>
          <w:rFonts w:ascii="Times New Roman" w:eastAsia="Calibri" w:hAnsi="Times New Roman" w:cs="Times New Roman"/>
          <w:sz w:val="24"/>
          <w:szCs w:val="24"/>
        </w:rPr>
        <w:t>» по пропаганде здорового образа жизни</w:t>
      </w: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 xml:space="preserve">- Конкурс на лучшее использование </w:t>
      </w:r>
      <w:proofErr w:type="spellStart"/>
      <w:r w:rsidRPr="009A45F2">
        <w:rPr>
          <w:rFonts w:ascii="Times New Roman" w:eastAsia="Calibri" w:hAnsi="Times New Roman" w:cs="Times New Roman"/>
          <w:sz w:val="24"/>
          <w:szCs w:val="24"/>
        </w:rPr>
        <w:t>Адвент</w:t>
      </w:r>
      <w:proofErr w:type="spellEnd"/>
      <w:r w:rsidRPr="009A45F2">
        <w:rPr>
          <w:rFonts w:ascii="Times New Roman" w:eastAsia="Calibri" w:hAnsi="Times New Roman" w:cs="Times New Roman"/>
          <w:sz w:val="24"/>
          <w:szCs w:val="24"/>
        </w:rPr>
        <w:t xml:space="preserve">-календаря </w:t>
      </w: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>- Международный «</w:t>
      </w:r>
      <w:proofErr w:type="spellStart"/>
      <w:r w:rsidRPr="009A45F2">
        <w:rPr>
          <w:rFonts w:ascii="Times New Roman" w:eastAsia="Calibri" w:hAnsi="Times New Roman" w:cs="Times New Roman"/>
          <w:sz w:val="24"/>
          <w:szCs w:val="24"/>
        </w:rPr>
        <w:t>Евроконкурс</w:t>
      </w:r>
      <w:proofErr w:type="spellEnd"/>
      <w:r w:rsidRPr="009A45F2">
        <w:rPr>
          <w:rFonts w:ascii="Times New Roman" w:eastAsia="Calibri" w:hAnsi="Times New Roman" w:cs="Times New Roman"/>
          <w:sz w:val="24"/>
          <w:szCs w:val="24"/>
        </w:rPr>
        <w:t>» - «Экологическая культура в детском творчестве в номинации «Лучшие методические материалы педагогов» - 1 место конкурсная работа «Конспект экологического занятия»</w:t>
      </w: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 xml:space="preserve">-  Конкурс грантов имени Л. С. Выготского </w:t>
      </w: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>- Для инструкторов по физической культуре, опыт работы по организации и проведению Зимних семейных игр «приключения Маши и Вити», приуроченных к зимнему фестивалю «Гиперборея-2018», для воспитанников детских садов и их родителей ПО Перевалка.</w:t>
      </w: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t>- Региональная школа Рыбаков фонда: «Эффективный взрослый: ранний возраст» - выступление: «Интерактивная песочница как средство развития социальных навыков ребёнка раннего возраста»</w:t>
      </w:r>
    </w:p>
    <w:p w:rsidR="009A45F2" w:rsidRPr="009A45F2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5F2">
        <w:rPr>
          <w:rFonts w:ascii="Times New Roman" w:eastAsia="Calibri" w:hAnsi="Times New Roman" w:cs="Times New Roman"/>
          <w:sz w:val="24"/>
          <w:szCs w:val="24"/>
        </w:rPr>
        <w:lastRenderedPageBreak/>
        <w:t>- Семинар-практикум «Проектирование опытно-экспериментальной деятельности на участке дошкольного учреждения «Огород круглый год».</w:t>
      </w:r>
    </w:p>
    <w:p w:rsidR="00BF0E39" w:rsidRPr="00BF0E39" w:rsidRDefault="00BF0E39" w:rsidP="00BF0E3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F0E39">
        <w:rPr>
          <w:rFonts w:ascii="Times New Roman" w:hAnsi="Times New Roman" w:cs="Times New Roman"/>
          <w:b/>
          <w:sz w:val="24"/>
          <w:szCs w:val="24"/>
        </w:rPr>
        <w:t>Участвовали в конкурсах с воспитанниками: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Смотр-конкурс «Парад военной техники»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Городской заочный конкурс чтецов «Этот день победы»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Фестиваль детского творчества «Слова Победы летят над Землей»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Городской конкурс детских рисунков «Мамина улыбка»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Городской конкурс творческих работ «В гостях у сказки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Городской конкурс вокального мастерства «Детский голос 2018»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Городское шоу талантов «Лучше всех!»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детских рисунков - «Новогодняя сказка» - «Дом творчества детей и юношества № 2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Эко-ёлка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Городской конкурс костюмов по мотивам произведений А. С. Пушкина - «Мы из сказки» -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«Волшебное рождество»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детского творчества - «Новогодние приключения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«Большие олимпийские гонки» - команда «Чемпионы»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Конкурс детских рисунков «Зимняя сказка»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Творческий конкурс по изготовлению арт-объектов «Музыка ветра» в рамках Международного зимнего фестиваля «Гиперборея 2018».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Творческий конкурс «Дом окнами в детство»: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Региональном конкурсе детского творчества «Калевала-страна солнца» в рамках XIII Международного </w:t>
      </w:r>
      <w:proofErr w:type="spellStart"/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этнофестиваля</w:t>
      </w:r>
      <w:proofErr w:type="spellEnd"/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«Земля Калевалы-2019».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«Зимушка хрустальная» - инструментальный номер «У леса на опушке»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Творческий конкурс «Волшебное </w:t>
      </w:r>
      <w:proofErr w:type="spellStart"/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Сампо</w:t>
      </w:r>
      <w:proofErr w:type="spellEnd"/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танец «Карельская полька»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Всероссийской акции «Хранители птиц».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Конкурс рисунков «Заповедный Мишка-символ слета друзей заповедных островов»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«Знакомая-незнакомая Калевала»: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конкурсе «солнечная страна Калевала» с танцем «Под звуки кантеле»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Городской фестиваль-конкурс детского творчества «С чего начинается Родина»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Конференция проектов дошкольников «Край карельский, край родной»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Городской дистанционный конкурс чтецов «Обо всём на свете, стихи читают дети»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Городской конкурс «</w:t>
      </w:r>
      <w:proofErr w:type="spellStart"/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СемьЯ-fantasy</w:t>
      </w:r>
      <w:proofErr w:type="spellEnd"/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рамках акции «Марш парков» конкурс «Мир заповедной природы» - детский конкурс плакатов «Сохраним заповедную природу» - Конкурс Национального парка «</w:t>
      </w:r>
      <w:proofErr w:type="spellStart"/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Водлозерский</w:t>
      </w:r>
      <w:proofErr w:type="spellEnd"/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Фестиваль фитнес-аэробики «Спортивная фантазия»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Конкурс экологических агитбригад: «Сохраним любимый край» 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Олимпиада «Маленький чемпион»</w:t>
      </w:r>
    </w:p>
    <w:p w:rsidR="009A45F2" w:rsidRPr="009A45F2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Смотр-конкурс «Парад военной техники»</w:t>
      </w:r>
    </w:p>
    <w:p w:rsidR="00305F75" w:rsidRPr="002A7C5A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A45F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Фестиваль детского творчества «Слова Победы летят над Землей»</w:t>
      </w:r>
    </w:p>
    <w:p w:rsidR="00341147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4114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Выводы по качеству методического обеспечения:</w:t>
      </w:r>
    </w:p>
    <w:p w:rsidR="00341147" w:rsidRPr="00BB7E4E" w:rsidRDefault="00341147" w:rsidP="0034114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В организации ведется планомерная работа пол методическому сопровождению дошкольного образования.</w:t>
      </w:r>
    </w:p>
    <w:p w:rsidR="00341147" w:rsidRPr="00BB7E4E" w:rsidRDefault="00BB7E4E" w:rsidP="0034114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Методическая литература актуальна, современна и отвечает требованиям ФГОС.</w:t>
      </w:r>
    </w:p>
    <w:p w:rsidR="00C833ED" w:rsidRDefault="00C833ED" w:rsidP="00C833ED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B7E4E" w:rsidRDefault="00BB7E4E" w:rsidP="00C833E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B7E4E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методического обеспечения:</w:t>
      </w:r>
    </w:p>
    <w:p w:rsidR="00BB7E4E" w:rsidRPr="00A13E6D" w:rsidRDefault="00BB7E4E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A13E6D">
        <w:rPr>
          <w:rFonts w:eastAsia="Calibri"/>
        </w:rPr>
        <w:t>Продолжить пополнение библиотеки научно-методической литературы</w:t>
      </w:r>
    </w:p>
    <w:p w:rsidR="00BB7E4E" w:rsidRPr="00A13E6D" w:rsidRDefault="00DA1324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Систем</w:t>
      </w:r>
      <w:r w:rsidR="00A13E6D" w:rsidRPr="00A13E6D">
        <w:rPr>
          <w:rFonts w:eastAsia="Calibri"/>
        </w:rPr>
        <w:t>атизировать</w:t>
      </w:r>
      <w:r w:rsidR="00BB7E4E" w:rsidRPr="00A13E6D">
        <w:rPr>
          <w:rFonts w:eastAsia="Calibri"/>
        </w:rPr>
        <w:t xml:space="preserve"> работу по созданию электронных методических ресурсов организации для предоставления качественных социальных услуг.</w:t>
      </w:r>
    </w:p>
    <w:p w:rsidR="00BB7E4E" w:rsidRPr="00A13E6D" w:rsidRDefault="00BB7E4E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A13E6D">
        <w:rPr>
          <w:rFonts w:eastAsia="Calibri"/>
        </w:rPr>
        <w:t>Активизировать работу по участию педагогов в методической работе на всех уровнях (организации, муниципального, республиканского и федерального).</w:t>
      </w:r>
    </w:p>
    <w:p w:rsidR="00BB7E4E" w:rsidRPr="00A13E6D" w:rsidRDefault="00165EEB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13E6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A13E6D" w:rsidRPr="00A13E6D">
        <w:rPr>
          <w:rFonts w:ascii="Times New Roman" w:eastAsia="Calibri" w:hAnsi="Times New Roman" w:cs="Times New Roman"/>
          <w:sz w:val="24"/>
          <w:szCs w:val="24"/>
        </w:rPr>
        <w:t xml:space="preserve">  Обеспечить </w:t>
      </w:r>
      <w:r w:rsidR="00A13E6D">
        <w:rPr>
          <w:rFonts w:ascii="Times New Roman" w:eastAsia="Calibri" w:hAnsi="Times New Roman" w:cs="Times New Roman"/>
          <w:sz w:val="24"/>
          <w:szCs w:val="24"/>
        </w:rPr>
        <w:t>профессиональную переподготовку педагогов, не имеющих дошкольного образования, для внедрения</w:t>
      </w:r>
      <w:r w:rsidR="00A13E6D" w:rsidRPr="00A13E6D">
        <w:rPr>
          <w:rFonts w:ascii="Times New Roman" w:eastAsia="Calibri" w:hAnsi="Times New Roman" w:cs="Times New Roman"/>
          <w:sz w:val="24"/>
          <w:szCs w:val="24"/>
        </w:rPr>
        <w:t xml:space="preserve"> профессиональных станд</w:t>
      </w:r>
      <w:r w:rsidR="00A13E6D">
        <w:rPr>
          <w:rFonts w:ascii="Times New Roman" w:eastAsia="Calibri" w:hAnsi="Times New Roman" w:cs="Times New Roman"/>
          <w:sz w:val="24"/>
          <w:szCs w:val="24"/>
        </w:rPr>
        <w:t>артов педагогических работников.</w:t>
      </w:r>
    </w:p>
    <w:p w:rsidR="00BB7E4E" w:rsidRPr="004D03E4" w:rsidRDefault="00BB7E4E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4D03E4">
        <w:rPr>
          <w:rFonts w:ascii="Times New Roman" w:eastAsia="Calibri" w:hAnsi="Times New Roman" w:cs="Times New Roman"/>
          <w:b/>
          <w:sz w:val="24"/>
          <w:szCs w:val="24"/>
        </w:rPr>
        <w:t>1.6. Мониторинг удовлетворенности качеством условий</w:t>
      </w:r>
    </w:p>
    <w:p w:rsidR="004D03E4" w:rsidRDefault="004D03E4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D03E4">
        <w:rPr>
          <w:rFonts w:ascii="Times New Roman" w:eastAsia="Calibri" w:hAnsi="Times New Roman" w:cs="Times New Roman"/>
          <w:sz w:val="24"/>
          <w:szCs w:val="24"/>
        </w:rPr>
        <w:t>В организации было проведено анкетирование получателей услуг (родителей и законных представителей) по удовлетворенности качеством услуг. Предполагалось оценить компетентность, профессиональную деятельность сотрудников, комфортность получения услуг, доступность организации для получения услуг и доступность информации об организации и условия предоставления услуг. Результаты мониторинга показали высокий уровень удовлетворенности родителей (законных представителей) воспитанников условиями и к</w:t>
      </w:r>
      <w:r w:rsidR="00A13E6D">
        <w:rPr>
          <w:rFonts w:ascii="Times New Roman" w:eastAsia="Calibri" w:hAnsi="Times New Roman" w:cs="Times New Roman"/>
          <w:sz w:val="24"/>
          <w:szCs w:val="24"/>
        </w:rPr>
        <w:t xml:space="preserve">ачеством оказываемых услуг на 100 </w:t>
      </w:r>
      <w:r w:rsidRPr="004D03E4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000E45" w:rsidRPr="00BB2198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B2198">
        <w:rPr>
          <w:rFonts w:ascii="Times New Roman" w:eastAsia="Calibri" w:hAnsi="Times New Roman" w:cs="Times New Roman"/>
          <w:b/>
          <w:sz w:val="24"/>
          <w:szCs w:val="24"/>
        </w:rPr>
        <w:t>1.7. Общие выводы о качестве осуществления деятельности организации и подготовке воспитанников: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Организация востребована частью населения города, нуждающейся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образовании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имеет высокий уровень удовлетворенности получателей услуг.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Работники организации доброжелательны, вежливы и компетентны, готовы к реализации деятельности в современных условиях развития сферы дошкольного образования.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Организация имеет достаточно высокий потенциал развития качества образовательной деятельности, подготовки обучающихся 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создания комфортных условий для участников отношений.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Организация стремится к обеспечению информационной открытости деятельности и максимальному использованию информационно-телекоммуникационных ресурсов при оказании услуг.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Спектр оказываемых организацией услуг отвечает индивидуаль</w:t>
      </w:r>
      <w:r w:rsidR="00CE0629">
        <w:rPr>
          <w:rFonts w:ascii="Times New Roman" w:eastAsia="Calibri" w:hAnsi="Times New Roman" w:cs="Times New Roman"/>
          <w:sz w:val="24"/>
          <w:szCs w:val="24"/>
        </w:rPr>
        <w:t>ным потребностям, возможностям и интересам их получателей.</w:t>
      </w:r>
    </w:p>
    <w:p w:rsidR="00CE0629" w:rsidRPr="00CE0629" w:rsidRDefault="00CE0629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E0629">
        <w:rPr>
          <w:rFonts w:ascii="Times New Roman" w:eastAsia="Calibri" w:hAnsi="Times New Roman" w:cs="Times New Roman"/>
          <w:b/>
          <w:sz w:val="24"/>
          <w:szCs w:val="24"/>
        </w:rPr>
        <w:t>1.8. Основные точки роста по развитию потенциала качества деятельности организации и подготовки воспитанников:</w:t>
      </w:r>
    </w:p>
    <w:p w:rsidR="00C315F2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5325B">
        <w:rPr>
          <w:rFonts w:ascii="Times New Roman" w:eastAsia="Calibri" w:hAnsi="Times New Roman" w:cs="Times New Roman"/>
          <w:sz w:val="24"/>
          <w:szCs w:val="24"/>
        </w:rPr>
        <w:t>. Создание безопасных, комфортных и доступных условий оказания услуг участникам отношений, особенно с ограниченными возможностями здоровья.</w:t>
      </w:r>
    </w:p>
    <w:p w:rsidR="00CE0629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2. Создание условий для повышения образовательного и профессионального уровня работников в соответствии с их занимаемой должностью и развития их профессионального потенциала.</w:t>
      </w:r>
    </w:p>
    <w:p w:rsidR="00CE0629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3. Создание условий для включенности работников, получателей услуг, их представителей, партнеров и общественности в систему государственно-общественного управления органи</w:t>
      </w:r>
      <w:r w:rsidR="007905EC" w:rsidRPr="00B5325B">
        <w:rPr>
          <w:rFonts w:ascii="Times New Roman" w:eastAsia="Calibri" w:hAnsi="Times New Roman" w:cs="Times New Roman"/>
          <w:sz w:val="24"/>
          <w:szCs w:val="24"/>
        </w:rPr>
        <w:t>зацией. Обеспечение системной и продуктивной работы органов управления организации и привлечение социально ориентированных некоммерческих организаций к сотрудничеству.</w:t>
      </w:r>
    </w:p>
    <w:p w:rsidR="007905EC" w:rsidRPr="00B5325B" w:rsidRDefault="007905EC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4. Обеспечение полноты информационной открытости организации в соответствии с современными требованиями, повышение уровня доступности информации для получателей услуг и включенности работников в развитие информационно-телекоммуникационных ресурсов.</w:t>
      </w:r>
    </w:p>
    <w:p w:rsidR="007905EC" w:rsidRPr="00B5325B" w:rsidRDefault="007905EC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5. Совершенствование системы изучения потребностей и удовлетворенности получателей услуг, их представит</w:t>
      </w:r>
      <w:r w:rsidR="005263F0" w:rsidRPr="00B5325B">
        <w:rPr>
          <w:rFonts w:ascii="Times New Roman" w:eastAsia="Calibri" w:hAnsi="Times New Roman" w:cs="Times New Roman"/>
          <w:sz w:val="24"/>
          <w:szCs w:val="24"/>
        </w:rPr>
        <w:t>елей и работников организации с целью оказания им своевременной, адресной и профессиональной поддержки в повышение профессиональной и социальной компетенции, развитии творческого потенциала и улучшение качества жизни.</w:t>
      </w:r>
    </w:p>
    <w:p w:rsidR="005263F0" w:rsidRPr="00B5325B" w:rsidRDefault="005263F0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A13E6D">
        <w:rPr>
          <w:rFonts w:ascii="Times New Roman" w:eastAsia="Calibri" w:hAnsi="Times New Roman" w:cs="Times New Roman"/>
          <w:sz w:val="24"/>
          <w:szCs w:val="24"/>
        </w:rPr>
        <w:t>П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ланирование мероприятий на </w:t>
      </w:r>
      <w:r w:rsidR="00CE74FB">
        <w:rPr>
          <w:rFonts w:ascii="Times New Roman" w:eastAsia="Calibri" w:hAnsi="Times New Roman" w:cs="Times New Roman"/>
          <w:sz w:val="24"/>
          <w:szCs w:val="24"/>
        </w:rPr>
        <w:t>2019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по повышению качества деятельности организации и качеству подготовки обучающихся.</w:t>
      </w:r>
    </w:p>
    <w:p w:rsidR="005263F0" w:rsidRPr="00B5325B" w:rsidRDefault="005263F0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CE74FB">
        <w:rPr>
          <w:rFonts w:ascii="Times New Roman" w:eastAsia="Calibri" w:hAnsi="Times New Roman" w:cs="Times New Roman"/>
          <w:sz w:val="24"/>
          <w:szCs w:val="24"/>
        </w:rPr>
        <w:t>Разработка и реализация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программы развития обр</w:t>
      </w:r>
      <w:r w:rsidR="00CE74FB">
        <w:rPr>
          <w:rFonts w:ascii="Times New Roman" w:eastAsia="Calibri" w:hAnsi="Times New Roman" w:cs="Times New Roman"/>
          <w:sz w:val="24"/>
          <w:szCs w:val="24"/>
        </w:rPr>
        <w:t>азовательной организации на 2019-2021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годы.</w:t>
      </w:r>
    </w:p>
    <w:p w:rsidR="006F155C" w:rsidRPr="00F77CDB" w:rsidRDefault="00A13E6D" w:rsidP="006F155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 xml:space="preserve">      </w:t>
      </w:r>
      <w:r w:rsidR="006F155C" w:rsidRPr="000B5B3E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r w:rsidR="002253B9">
        <w:rPr>
          <w:rFonts w:ascii="Times New Roman" w:eastAsia="Calibri" w:hAnsi="Times New Roman" w:cs="Times New Roman"/>
          <w:sz w:val="24"/>
          <w:szCs w:val="24"/>
        </w:rPr>
        <w:t>Расширение</w:t>
      </w:r>
      <w:r w:rsidR="000B5B3E" w:rsidRPr="000B5B3E">
        <w:rPr>
          <w:rFonts w:ascii="Times New Roman" w:eastAsia="Calibri" w:hAnsi="Times New Roman" w:cs="Times New Roman"/>
          <w:sz w:val="24"/>
          <w:szCs w:val="24"/>
        </w:rPr>
        <w:t xml:space="preserve"> спектр</w:t>
      </w:r>
      <w:r w:rsidR="002253B9">
        <w:rPr>
          <w:rFonts w:ascii="Times New Roman" w:eastAsia="Calibri" w:hAnsi="Times New Roman" w:cs="Times New Roman"/>
          <w:sz w:val="24"/>
          <w:szCs w:val="24"/>
        </w:rPr>
        <w:t>а</w:t>
      </w:r>
      <w:r w:rsidR="000B5B3E" w:rsidRPr="000B5B3E">
        <w:rPr>
          <w:rFonts w:ascii="Times New Roman" w:eastAsia="Calibri" w:hAnsi="Times New Roman" w:cs="Times New Roman"/>
          <w:sz w:val="24"/>
          <w:szCs w:val="24"/>
        </w:rPr>
        <w:t xml:space="preserve"> реализуемых программ дополнительного образования дошкольников</w:t>
      </w:r>
      <w:r w:rsidR="000B5B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673F" w:rsidRPr="00EA6B4D" w:rsidRDefault="00DC673F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A6B4D">
        <w:rPr>
          <w:rFonts w:ascii="Times New Roman" w:eastAsia="Calibri" w:hAnsi="Times New Roman" w:cs="Times New Roman"/>
          <w:b/>
          <w:sz w:val="24"/>
          <w:szCs w:val="24"/>
        </w:rPr>
        <w:t xml:space="preserve">      2.Качество процессов осуществления</w:t>
      </w:r>
      <w:r w:rsidR="00EA6B4D" w:rsidRPr="00EA6B4D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образовательной деятельности организации и подготовки воспитанников</w:t>
      </w:r>
    </w:p>
    <w:p w:rsidR="00EA6B4D" w:rsidRPr="00F93248" w:rsidRDefault="00EA6B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93248">
        <w:rPr>
          <w:rFonts w:eastAsia="Calibri"/>
          <w:b/>
        </w:rPr>
        <w:t xml:space="preserve">    </w:t>
      </w:r>
      <w:r w:rsidRPr="00F93248">
        <w:rPr>
          <w:rFonts w:ascii="Times New Roman" w:eastAsia="Calibri" w:hAnsi="Times New Roman" w:cs="Times New Roman"/>
          <w:b/>
          <w:sz w:val="24"/>
          <w:szCs w:val="24"/>
        </w:rPr>
        <w:t>2.1. Организация процесса осуществления образовательной деятельности.</w:t>
      </w:r>
    </w:p>
    <w:p w:rsidR="00EA6B4D" w:rsidRDefault="00EA6B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93248">
        <w:rPr>
          <w:rFonts w:ascii="Times New Roman" w:eastAsia="Calibri" w:hAnsi="Times New Roman" w:cs="Times New Roman"/>
          <w:sz w:val="24"/>
          <w:szCs w:val="24"/>
        </w:rPr>
        <w:t xml:space="preserve"> Основной целью деятельности является оптимизация педагогического процесса в организации для повышения качества дошкольного образования. В основе воспитательно-образовательной работы лежит взаимодействие педагогического персонала</w:t>
      </w:r>
      <w:r w:rsidR="00F93248" w:rsidRPr="00F93248">
        <w:rPr>
          <w:rFonts w:ascii="Times New Roman" w:eastAsia="Calibri" w:hAnsi="Times New Roman" w:cs="Times New Roman"/>
          <w:sz w:val="24"/>
          <w:szCs w:val="24"/>
        </w:rPr>
        <w:t xml:space="preserve">, администрации и родителей. Основными участниками воспитательного процесса являются дети, родители, воспитатели, специалисты учреждения. </w:t>
      </w:r>
    </w:p>
    <w:p w:rsidR="00F93248" w:rsidRDefault="00F93248" w:rsidP="00F9324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Воспитательно-образовательная работа организуется в соответствии с </w:t>
      </w:r>
      <w:r w:rsidRPr="00440E93">
        <w:rPr>
          <w:rFonts w:ascii="Times New Roman" w:eastAsia="Calibri" w:hAnsi="Times New Roman" w:cs="Times New Roman"/>
          <w:sz w:val="24"/>
          <w:szCs w:val="24"/>
        </w:rPr>
        <w:t>основной общеобразовательной программой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Петрозаводского городского округа «Детский сад №88 «Цветочный город» , разработанной, принятой</w:t>
      </w:r>
      <w:r w:rsidRPr="00440E93">
        <w:rPr>
          <w:rFonts w:ascii="Times New Roman" w:eastAsia="Calibri" w:hAnsi="Times New Roman" w:cs="Times New Roman"/>
          <w:sz w:val="24"/>
          <w:szCs w:val="24"/>
        </w:rPr>
        <w:t xml:space="preserve"> и реализуемой им самостоятельно в соответствии с ФГОС дошкольного образования, </w:t>
      </w:r>
      <w:r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Pr="00440E93">
        <w:rPr>
          <w:rFonts w:ascii="Times New Roman" w:eastAsia="Calibri" w:hAnsi="Times New Roman" w:cs="Times New Roman"/>
          <w:sz w:val="24"/>
          <w:szCs w:val="24"/>
        </w:rPr>
        <w:t xml:space="preserve"> примерн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основной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Васильевой.</w:t>
      </w:r>
    </w:p>
    <w:p w:rsidR="002253B9" w:rsidRDefault="002253B9" w:rsidP="00F9324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организуется с учетом индивидуальных особенностей детей</w:t>
      </w:r>
      <w:r w:rsidR="00CE74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3248" w:rsidRDefault="00620444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организуется согласно годового календарного графика, учебного плана и расписания учебных занятий. Непосредственно образовательная деятельность организуется с 1 сентября по 31 мая. В течении года предусмотрены зимние и летние каникулы, в период которых организуе</w:t>
      </w:r>
      <w:r w:rsidR="00B83023">
        <w:rPr>
          <w:rFonts w:ascii="Times New Roman" w:eastAsia="Calibri" w:hAnsi="Times New Roman" w:cs="Times New Roman"/>
          <w:sz w:val="24"/>
          <w:szCs w:val="24"/>
        </w:rPr>
        <w:t xml:space="preserve">тся совместная деятельность педагогов с детьми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с годовым планом работы</w:t>
      </w:r>
      <w:r w:rsidR="00B83023">
        <w:rPr>
          <w:rFonts w:ascii="Times New Roman" w:eastAsia="Calibri" w:hAnsi="Times New Roman" w:cs="Times New Roman"/>
          <w:sz w:val="24"/>
          <w:szCs w:val="24"/>
        </w:rPr>
        <w:t xml:space="preserve">, самостоятельная деятельность детей, индивидуальная работа. </w:t>
      </w:r>
    </w:p>
    <w:p w:rsidR="00B83023" w:rsidRDefault="00B8302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образовательной деятельности, включая реализацию дополнительных образовательных программ, устанавливаются в соответствии с санитарно-гигиеническими требованиями и нормами, регламентируются учебным планом. </w:t>
      </w:r>
    </w:p>
    <w:p w:rsidR="00B83023" w:rsidRDefault="00B8302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составлении расписания учебных занятий соблюдены перерывы продолжительностью не менее 10 минут, предусмотрено время для физкультминуток, д</w:t>
      </w:r>
      <w:r w:rsidR="00C935E5">
        <w:rPr>
          <w:rFonts w:ascii="Times New Roman" w:eastAsia="Calibri" w:hAnsi="Times New Roman" w:cs="Times New Roman"/>
          <w:sz w:val="24"/>
          <w:szCs w:val="24"/>
        </w:rPr>
        <w:t>вигательных пауз, в которые педагоги включают корригирующие упражнения на укрепление осанки, зрения, дыхательные упражнения, психогимнастику.</w:t>
      </w:r>
    </w:p>
    <w:p w:rsidR="002253B9" w:rsidRDefault="002253B9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МДОУ «Де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тский сад №88» </w:t>
      </w:r>
      <w:r w:rsidR="00BB2198">
        <w:rPr>
          <w:rFonts w:ascii="Times New Roman" w:eastAsia="Calibri" w:hAnsi="Times New Roman" w:cs="Times New Roman"/>
          <w:sz w:val="24"/>
          <w:szCs w:val="24"/>
        </w:rPr>
        <w:t>с успехом реализуется ряд дополнительных образовательных программ:</w:t>
      </w: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общеразвивающая программа художественной направленности «Песочные фантазии»</w:t>
      </w: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«Танцевальная мозаика»</w:t>
      </w: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B2198" w:rsidRDefault="00BB2198" w:rsidP="00BB2198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Дополнительная общеобразовательная общеразвивающая программа художественной направленности «Маленькие актеры»</w:t>
      </w:r>
    </w:p>
    <w:p w:rsidR="00FB07A5" w:rsidRDefault="00FB07A5" w:rsidP="00FB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«Волшебники мастера»</w:t>
      </w:r>
    </w:p>
    <w:p w:rsidR="00CE74FB" w:rsidRDefault="00CE74FB" w:rsidP="00FB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речевой направленности «Говорим правильно»</w:t>
      </w:r>
    </w:p>
    <w:p w:rsidR="00C935E5" w:rsidRPr="000433AB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433AB">
        <w:rPr>
          <w:rFonts w:ascii="Times New Roman" w:eastAsia="Calibri" w:hAnsi="Times New Roman" w:cs="Times New Roman"/>
          <w:b/>
          <w:sz w:val="24"/>
          <w:szCs w:val="24"/>
        </w:rPr>
        <w:t>Характеристика контингента детей.</w:t>
      </w:r>
    </w:p>
    <w:p w:rsidR="00C935E5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комплектование организации осуществляется на основе единой городской очереди, по направлениям, выжданным Управлением образования Администрации Петрозаводского городского округа.</w:t>
      </w:r>
    </w:p>
    <w:p w:rsidR="00C935E5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 укомплектована детьми в полном объеме. Комплектование проводилось по возрастному принципу.</w:t>
      </w:r>
    </w:p>
    <w:p w:rsidR="004428FD" w:rsidRDefault="004428F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</w:t>
      </w:r>
      <w:r w:rsidR="00CE74FB">
        <w:rPr>
          <w:rFonts w:ascii="Times New Roman" w:eastAsia="Calibri" w:hAnsi="Times New Roman" w:cs="Times New Roman"/>
          <w:sz w:val="24"/>
          <w:szCs w:val="24"/>
        </w:rPr>
        <w:t>школьное учреждение посещает 141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ребенка раннего и дошкольного возраста, функционирует</w:t>
      </w:r>
      <w:r w:rsidR="00241F7C">
        <w:rPr>
          <w:rFonts w:ascii="Times New Roman" w:eastAsia="Calibri" w:hAnsi="Times New Roman" w:cs="Times New Roman"/>
          <w:sz w:val="24"/>
          <w:szCs w:val="24"/>
        </w:rPr>
        <w:t xml:space="preserve"> 6 групп в режиме полного дня 10,5 часов.</w:t>
      </w:r>
    </w:p>
    <w:p w:rsidR="00241F7C" w:rsidRPr="00B5325B" w:rsidRDefault="00B5325B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- 6 групп</w:t>
      </w:r>
      <w:r w:rsidR="00241F7C" w:rsidRPr="00B5325B">
        <w:rPr>
          <w:rFonts w:ascii="Times New Roman" w:eastAsia="Calibri" w:hAnsi="Times New Roman" w:cs="Times New Roman"/>
          <w:sz w:val="24"/>
          <w:szCs w:val="24"/>
        </w:rPr>
        <w:t xml:space="preserve"> – для детей дошкольного </w:t>
      </w:r>
      <w:r w:rsidRPr="00B5325B">
        <w:rPr>
          <w:rFonts w:ascii="Times New Roman" w:eastAsia="Calibri" w:hAnsi="Times New Roman" w:cs="Times New Roman"/>
          <w:sz w:val="24"/>
          <w:szCs w:val="24"/>
        </w:rPr>
        <w:t>возраста на 144</w:t>
      </w:r>
      <w:r w:rsidR="00241F7C" w:rsidRPr="00B5325B">
        <w:rPr>
          <w:rFonts w:ascii="Times New Roman" w:eastAsia="Calibri" w:hAnsi="Times New Roman" w:cs="Times New Roman"/>
          <w:sz w:val="24"/>
          <w:szCs w:val="24"/>
        </w:rPr>
        <w:t xml:space="preserve"> мест</w:t>
      </w:r>
      <w:r w:rsidRPr="00B5325B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241F7C" w:rsidRDefault="00241F7C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работы</w:t>
      </w:r>
      <w:r w:rsidR="000433AB">
        <w:rPr>
          <w:rFonts w:ascii="Times New Roman" w:eastAsia="Calibri" w:hAnsi="Times New Roman" w:cs="Times New Roman"/>
          <w:sz w:val="24"/>
          <w:szCs w:val="24"/>
        </w:rPr>
        <w:t xml:space="preserve"> учреждения с 7-30 до 18-00 5 дней в неделю (суббота, воскресенье выходные дни)</w:t>
      </w:r>
    </w:p>
    <w:p w:rsidR="000433AB" w:rsidRPr="002253B9" w:rsidRDefault="000433AB" w:rsidP="000433AB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eastAsia="Calibri"/>
          <w:b/>
        </w:rPr>
      </w:pPr>
      <w:r w:rsidRPr="002253B9">
        <w:rPr>
          <w:rFonts w:eastAsia="Calibri"/>
          <w:b/>
        </w:rPr>
        <w:t>Система управления организацией</w:t>
      </w:r>
    </w:p>
    <w:p w:rsidR="000433AB" w:rsidRPr="002253B9" w:rsidRDefault="000433AB" w:rsidP="000433AB">
      <w:pPr>
        <w:widowControl w:val="0"/>
        <w:autoSpaceDE w:val="0"/>
        <w:autoSpaceDN w:val="0"/>
        <w:adjustRightInd w:val="0"/>
        <w:ind w:left="360"/>
        <w:rPr>
          <w:rFonts w:eastAsia="Calibri"/>
          <w:b/>
        </w:rPr>
      </w:pPr>
    </w:p>
    <w:p w:rsidR="000433AB" w:rsidRDefault="000433AB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221C">
        <w:rPr>
          <w:rFonts w:ascii="Times New Roman" w:eastAsia="Calibri" w:hAnsi="Times New Roman" w:cs="Times New Roman"/>
          <w:sz w:val="24"/>
          <w:szCs w:val="24"/>
        </w:rPr>
        <w:t>Важным в системе управления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Управляющая система состоит из двух структур, деятельность которых регламентируется Уставом организации и соответствующими положениями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структура – общественное управление: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педагогический совет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общее собрание трудового коллектива</w:t>
      </w:r>
    </w:p>
    <w:p w:rsidR="0063221C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родительский комитет</w:t>
      </w:r>
    </w:p>
    <w:p w:rsidR="00F34931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структура – административное управление, имеющее линейную структуру:</w:t>
      </w:r>
    </w:p>
    <w:p w:rsidR="00F34931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уровень – заведующий МДОУ</w:t>
      </w:r>
    </w:p>
    <w:p w:rsidR="00F34931" w:rsidRDefault="00F34931" w:rsidP="00F3493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Управленческая деятельность заведующего обеспечивает материальные, организационные, правовые, социально-психологические условия реализации функции управления образовательным процессом в ДОУ.</w:t>
      </w:r>
    </w:p>
    <w:p w:rsidR="00F34931" w:rsidRDefault="00F34931" w:rsidP="00F3493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Объект управления – весь коллектив работников.</w:t>
      </w:r>
    </w:p>
    <w:p w:rsidR="00F34931" w:rsidRPr="0027059B" w:rsidRDefault="0027059B" w:rsidP="00F3493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Calibri"/>
        </w:rPr>
      </w:pPr>
      <w:r w:rsidRPr="0027059B">
        <w:rPr>
          <w:rFonts w:eastAsia="Calibri"/>
        </w:rPr>
        <w:t>Старший воспитатель</w:t>
      </w:r>
      <w:r w:rsidR="00F34931" w:rsidRPr="0027059B">
        <w:rPr>
          <w:rFonts w:eastAsia="Calibri"/>
        </w:rPr>
        <w:t xml:space="preserve">, организующий воспитательную и образовательную работу, </w:t>
      </w:r>
      <w:r w:rsidRPr="0027059B">
        <w:rPr>
          <w:rFonts w:eastAsia="Calibri"/>
        </w:rPr>
        <w:t>заведующий хозяйством,</w:t>
      </w:r>
      <w:r w:rsidR="00F34931" w:rsidRPr="0027059B">
        <w:rPr>
          <w:rFonts w:eastAsia="Calibri"/>
        </w:rPr>
        <w:t xml:space="preserve"> организующий административно-хозяйственную работу.</w:t>
      </w:r>
    </w:p>
    <w:p w:rsidR="00F34931" w:rsidRDefault="00F34931" w:rsidP="00F3493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34931">
        <w:rPr>
          <w:rFonts w:ascii="Times New Roman" w:eastAsia="Calibri" w:hAnsi="Times New Roman" w:cs="Times New Roman"/>
          <w:sz w:val="24"/>
          <w:szCs w:val="24"/>
        </w:rPr>
        <w:t>Объект управления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часть коллектива согласно функциональным обязанностям</w:t>
      </w:r>
    </w:p>
    <w:p w:rsidR="00B15271" w:rsidRPr="0027059B" w:rsidRDefault="00B15271" w:rsidP="0027059B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Calibri"/>
        </w:rPr>
      </w:pPr>
      <w:r w:rsidRPr="0027059B">
        <w:rPr>
          <w:rFonts w:eastAsia="Calibri"/>
        </w:rPr>
        <w:t>уровень управления – осуществляется воспитателями, специалистами и обслуживающим персоналом.</w:t>
      </w:r>
    </w:p>
    <w:p w:rsidR="00B15271" w:rsidRDefault="00B15271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15271">
        <w:rPr>
          <w:rFonts w:ascii="Times New Roman" w:eastAsia="Calibri" w:hAnsi="Times New Roman" w:cs="Times New Roman"/>
          <w:sz w:val="24"/>
          <w:szCs w:val="24"/>
        </w:rPr>
        <w:t>Объект управления – дети и родители (законные представители).</w:t>
      </w:r>
    </w:p>
    <w:p w:rsidR="00B15271" w:rsidRDefault="00B15271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Непосредственное управление учреждением осуществляет заведующий Катаева Анжела Леонидовна, которая действует от имени учреждения, представляя его интересы во всех учреждениях и организациях на</w:t>
      </w:r>
      <w:r w:rsidR="005A6E20">
        <w:rPr>
          <w:rFonts w:ascii="Times New Roman" w:eastAsia="Calibri" w:hAnsi="Times New Roman" w:cs="Times New Roman"/>
          <w:sz w:val="24"/>
          <w:szCs w:val="24"/>
        </w:rPr>
        <w:t xml:space="preserve"> всех уровнях: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распоряжается имуществом учреждения в пределах прав, предоставленных договором между Учредителем и Учреждением;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соответствии с 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несет ответственность за деятельность учреждения пере Учредителем;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издает приказы, </w:t>
      </w:r>
      <w:r w:rsidR="00B66D34">
        <w:rPr>
          <w:rFonts w:ascii="Times New Roman" w:eastAsia="Calibri" w:hAnsi="Times New Roman" w:cs="Times New Roman"/>
          <w:sz w:val="24"/>
          <w:szCs w:val="24"/>
        </w:rPr>
        <w:t>распоряжения, регламентирующие деятельность МДОУ в рамках своей компетентности.</w:t>
      </w:r>
    </w:p>
    <w:p w:rsidR="00B66D34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образовательной деятельностью осуществляет педагогический совет, в состав которого входят все педагоги учреждения. Педагогический совет </w:t>
      </w:r>
      <w:r w:rsidR="007C2686">
        <w:rPr>
          <w:rFonts w:ascii="Times New Roman" w:eastAsia="Calibri" w:hAnsi="Times New Roman" w:cs="Times New Roman"/>
          <w:sz w:val="24"/>
          <w:szCs w:val="24"/>
        </w:rPr>
        <w:t>решает вопросы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своей деятельности на заседаниях, которые проходят согласно годового плана.</w:t>
      </w:r>
    </w:p>
    <w:p w:rsidR="00B66D34" w:rsidRPr="007C2686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C26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Педагогический совет правомочен:</w:t>
      </w:r>
    </w:p>
    <w:p w:rsidR="00B66D34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опре</w:t>
      </w:r>
      <w:r w:rsidR="0027059B">
        <w:rPr>
          <w:rFonts w:ascii="Times New Roman" w:eastAsia="Calibri" w:hAnsi="Times New Roman" w:cs="Times New Roman"/>
          <w:sz w:val="24"/>
          <w:szCs w:val="24"/>
        </w:rPr>
        <w:t>делять</w:t>
      </w:r>
      <w:r w:rsidR="000271A3">
        <w:rPr>
          <w:rFonts w:ascii="Times New Roman" w:eastAsia="Calibri" w:hAnsi="Times New Roman" w:cs="Times New Roman"/>
          <w:sz w:val="24"/>
          <w:szCs w:val="24"/>
        </w:rPr>
        <w:t xml:space="preserve"> направления образовательной деятельности учреждения;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принимать основную общеобразовательную программу и программу развития МДОУ;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рассматривать и утверждать методические направления работы с детьми, а </w:t>
      </w:r>
      <w:r w:rsidR="0018040F">
        <w:rPr>
          <w:rFonts w:ascii="Times New Roman" w:eastAsia="Calibri" w:hAnsi="Times New Roman" w:cs="Times New Roman"/>
          <w:sz w:val="24"/>
          <w:szCs w:val="24"/>
        </w:rPr>
        <w:t>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вопросы содержания, методов и форм организации воспитательно-образовательного процесса;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рассматривать вопросы повышения квалификации и переподготовки кадров.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со</w:t>
      </w:r>
      <w:r w:rsidR="0018040F">
        <w:rPr>
          <w:rFonts w:ascii="Times New Roman" w:eastAsia="Calibri" w:hAnsi="Times New Roman" w:cs="Times New Roman"/>
          <w:sz w:val="24"/>
          <w:szCs w:val="24"/>
        </w:rPr>
        <w:t>брание трудового коллектива МДОУ согласовывает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локальные</w:t>
      </w:r>
      <w:r w:rsidR="0018040F">
        <w:rPr>
          <w:rFonts w:ascii="Times New Roman" w:eastAsia="Calibri" w:hAnsi="Times New Roman" w:cs="Times New Roman"/>
          <w:sz w:val="24"/>
          <w:szCs w:val="24"/>
        </w:rPr>
        <w:t xml:space="preserve"> акты, правила, структуру дошкольного учреждения по представлению заведующего, вносит предложения</w:t>
      </w:r>
      <w:r w:rsidR="00E53B6A">
        <w:rPr>
          <w:rFonts w:ascii="Times New Roman" w:eastAsia="Calibri" w:hAnsi="Times New Roman" w:cs="Times New Roman"/>
          <w:sz w:val="24"/>
          <w:szCs w:val="24"/>
        </w:rPr>
        <w:t xml:space="preserve"> об изменениях и дополнениях в Устав МДОУ, принимает решения по вопросу охраны жизни и здоровья детей, заслушивает отчеты администрации МДОУ о проделанной работе.</w:t>
      </w:r>
    </w:p>
    <w:p w:rsidR="00E53B6A" w:rsidRPr="00F77CDB" w:rsidRDefault="00E53B6A" w:rsidP="00F45CAA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F77CDB">
        <w:rPr>
          <w:rFonts w:eastAsia="Calibri"/>
          <w:b/>
        </w:rPr>
        <w:t>Выводы по управлению организацией:</w:t>
      </w:r>
    </w:p>
    <w:p w:rsidR="00F45CAA" w:rsidRDefault="00F45CAA" w:rsidP="00F45CA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Структура и механизм управления дошкольным учреждением определяет его стабильное функционирование.</w:t>
      </w:r>
    </w:p>
    <w:p w:rsidR="00F45CAA" w:rsidRDefault="00F45CAA" w:rsidP="00F45CA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Система управления организацией обеспечивает включение всех участников педагогического процесса.</w:t>
      </w:r>
    </w:p>
    <w:p w:rsidR="00436911" w:rsidRDefault="00436911" w:rsidP="00436911">
      <w:pPr>
        <w:widowControl w:val="0"/>
        <w:autoSpaceDE w:val="0"/>
        <w:autoSpaceDN w:val="0"/>
        <w:adjustRightInd w:val="0"/>
        <w:ind w:left="405"/>
        <w:rPr>
          <w:rFonts w:eastAsia="Calibri"/>
        </w:rPr>
      </w:pPr>
    </w:p>
    <w:p w:rsidR="00436911" w:rsidRPr="00436911" w:rsidRDefault="00436911" w:rsidP="00436911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436911">
        <w:rPr>
          <w:rFonts w:eastAsia="Calibri"/>
          <w:b/>
        </w:rPr>
        <w:t>Точки роста по повышению качества процессов осуществления образовательной деятельности и подготовки воспитанников</w:t>
      </w:r>
    </w:p>
    <w:p w:rsidR="00436911" w:rsidRPr="00DB6A73" w:rsidRDefault="00436911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 w:rsidRPr="00DB6A73">
        <w:rPr>
          <w:rFonts w:eastAsia="Calibri"/>
        </w:rPr>
        <w:t>Создание условий для включенности работников, получателей, партнеров и общественн</w:t>
      </w:r>
      <w:r w:rsidR="00DB6A73" w:rsidRPr="00DB6A73">
        <w:rPr>
          <w:rFonts w:eastAsia="Calibri"/>
        </w:rPr>
        <w:t>ости в систему государственно-общественного управления организацией.</w:t>
      </w:r>
    </w:p>
    <w:p w:rsidR="00DB6A73" w:rsidRDefault="00DB6A73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Обеспечение деятельности системной и продуктивной работы органов управления организацией и привлечение социально-ориентированных некоммерческих организаций к сотрудничеству.</w:t>
      </w:r>
    </w:p>
    <w:p w:rsidR="00DB6A73" w:rsidRPr="0027059B" w:rsidRDefault="0027059B" w:rsidP="0027059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Активизация родительской общественности в общественном управлении организацией.</w:t>
      </w:r>
    </w:p>
    <w:p w:rsidR="00BB2198" w:rsidRDefault="00BB2198" w:rsidP="00FB07A5">
      <w:pPr>
        <w:pStyle w:val="a3"/>
        <w:widowControl w:val="0"/>
        <w:autoSpaceDE w:val="0"/>
        <w:autoSpaceDN w:val="0"/>
        <w:adjustRightInd w:val="0"/>
        <w:ind w:left="765"/>
        <w:rPr>
          <w:rFonts w:eastAsia="Calibri"/>
          <w:b/>
        </w:rPr>
      </w:pPr>
    </w:p>
    <w:p w:rsidR="00DB6A73" w:rsidRPr="00F3022D" w:rsidRDefault="00DB6A73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  <w:b/>
        </w:rPr>
      </w:pPr>
      <w:r w:rsidRPr="00F3022D">
        <w:rPr>
          <w:rFonts w:eastAsia="Calibri"/>
          <w:b/>
        </w:rPr>
        <w:t>Общие</w:t>
      </w:r>
      <w:r w:rsidR="00F33EAF" w:rsidRPr="00F3022D">
        <w:rPr>
          <w:rFonts w:eastAsia="Calibri"/>
          <w:b/>
        </w:rPr>
        <w:t xml:space="preserve"> выводы и точки роста по результатам самообследования:</w:t>
      </w:r>
    </w:p>
    <w:p w:rsidR="00F33EAF" w:rsidRPr="00F3022D" w:rsidRDefault="00F33EAF" w:rsidP="00F33EAF">
      <w:pPr>
        <w:pStyle w:val="a3"/>
        <w:rPr>
          <w:rFonts w:eastAsia="Calibri"/>
          <w:b/>
        </w:rPr>
      </w:pPr>
    </w:p>
    <w:p w:rsidR="00F33EAF" w:rsidRDefault="00F33EAF" w:rsidP="00F33E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Организация находится в режиме стабильного функционирования и перспективного развития.</w:t>
      </w:r>
    </w:p>
    <w:p w:rsidR="00F33EAF" w:rsidRDefault="00F33EAF" w:rsidP="00F33E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Для успешной деятельности в условиях модернизации образования работники МДОУ должны направить усилия на решение следующих приоритетных направлений:</w:t>
      </w:r>
    </w:p>
    <w:p w:rsidR="00F33EAF" w:rsidRDefault="00F33EAF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совершенствовать материально-техническую базу учреждения в соответствии с требованиями ФГОС ДО;</w:t>
      </w:r>
    </w:p>
    <w:p w:rsidR="00F33EAF" w:rsidRDefault="00F33EAF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продолжить повышение уровня профессиональной компетенции педагогов через</w:t>
      </w:r>
      <w:r w:rsidR="008571FA">
        <w:rPr>
          <w:rFonts w:eastAsia="Calibri"/>
        </w:rPr>
        <w:t xml:space="preserve"> в</w:t>
      </w:r>
      <w:r w:rsidR="005C1DC1">
        <w:rPr>
          <w:rFonts w:eastAsia="Calibri"/>
        </w:rPr>
        <w:t xml:space="preserve">нутреннюю и внешнюю системы повышения </w:t>
      </w:r>
      <w:r w:rsidR="005C1DC1">
        <w:rPr>
          <w:rFonts w:eastAsia="Calibri"/>
        </w:rPr>
        <w:lastRenderedPageBreak/>
        <w:t>квалификации;</w:t>
      </w:r>
    </w:p>
    <w:p w:rsidR="005C1DC1" w:rsidRDefault="005C1DC1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усилить работу по сохранению здоровья воспитанников, активно внедрять здоровьесберегающие технологии;</w:t>
      </w:r>
    </w:p>
    <w:p w:rsidR="005C1DC1" w:rsidRDefault="005C1DC1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формировать систему эффективного взаимодействия с семьями воспитанников;</w:t>
      </w:r>
    </w:p>
    <w:p w:rsidR="005263F0" w:rsidRDefault="005C1DC1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расширить поле взаимодействия с социокультурными организациями.</w:t>
      </w:r>
    </w:p>
    <w:p w:rsidR="00BB2198" w:rsidRDefault="00BB2198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расширять спектр предоставляемых дополнительных образовательных программ.</w:t>
      </w:r>
    </w:p>
    <w:p w:rsidR="00AA31C7" w:rsidRDefault="00AA31C7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A6048" w:rsidRDefault="008A6048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DA1324" w:rsidRDefault="00DA1324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5B3E" w:rsidRDefault="000B5B3E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1DC1" w:rsidRPr="008A6048" w:rsidRDefault="005C1DC1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04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6048" w:rsidRPr="008A6048">
        <w:rPr>
          <w:rFonts w:ascii="Times New Roman" w:eastAsia="Calibri" w:hAnsi="Times New Roman" w:cs="Times New Roman"/>
          <w:sz w:val="24"/>
          <w:szCs w:val="24"/>
        </w:rPr>
        <w:t>1</w:t>
      </w: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Par36"/>
      <w:bookmarkEnd w:id="0"/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5B0A" w:rsidRPr="008A6048" w:rsidRDefault="00EB5B0A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Анализ показателей</w:t>
      </w: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МДОУ "Детский сад №8</w:t>
      </w:r>
      <w:r w:rsidR="00A7237C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"</w:t>
      </w:r>
    </w:p>
    <w:tbl>
      <w:tblPr>
        <w:tblpPr w:leftFromText="180" w:rightFromText="180" w:vertAnchor="text" w:horzAnchor="margin" w:tblpY="168"/>
        <w:tblW w:w="1474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11029"/>
        <w:gridCol w:w="2693"/>
      </w:tblGrid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Par43"/>
            <w:bookmarkEnd w:id="1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CE74F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  <w:r w:rsidR="0027059B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CE74F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  <w:r w:rsidR="00A7237C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27059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A662A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CE74F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  <w:r w:rsidR="008A662A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5D6E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/100% 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5D6E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/100%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proofErr w:type="gramStart"/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/  %</w:t>
            </w:r>
            <w:proofErr w:type="gramEnd"/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6D5D6E">
        <w:trPr>
          <w:trHeight w:val="402"/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B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B1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BC1AEC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20 дней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1198D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5D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7059B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4A03E5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10/77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4A03E5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9/69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4A03E5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3/23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03E5">
              <w:rPr>
                <w:rFonts w:ascii="Times New Roman" w:eastAsia="Calibri" w:hAnsi="Times New Roman" w:cs="Times New Roman"/>
                <w:sz w:val="24"/>
                <w:szCs w:val="24"/>
              </w:rPr>
              <w:t>3/23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1198D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A03E5">
              <w:rPr>
                <w:rFonts w:ascii="Times New Roman" w:eastAsia="Calibri" w:hAnsi="Times New Roman" w:cs="Times New Roman"/>
                <w:sz w:val="24"/>
                <w:szCs w:val="24"/>
              </w:rPr>
              <w:t>/85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83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03E5">
              <w:rPr>
                <w:rFonts w:ascii="Times New Roman" w:eastAsia="Calibri" w:hAnsi="Times New Roman" w:cs="Times New Roman"/>
                <w:sz w:val="24"/>
                <w:szCs w:val="24"/>
              </w:rPr>
              <w:t>4/31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4A03E5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7/54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60567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8/50</w:t>
            </w:r>
            <w:r w:rsidR="008309A1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60567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3/19%</w:t>
            </w:r>
          </w:p>
        </w:tc>
      </w:tr>
      <w:tr w:rsidR="003063B1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2/13%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</w:t>
            </w: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4A03E5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="00260567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/ 100</w:t>
            </w:r>
            <w:r w:rsidR="00CC7C72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60567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17/100</w:t>
            </w:r>
            <w:r w:rsidR="008309A1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75394D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  <w:p w:rsidR="00C07BBC" w:rsidRPr="00260567" w:rsidRDefault="00C07BBC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870" w:rsidRPr="00260567" w:rsidRDefault="00BE4870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36E" w:rsidRPr="00260567" w:rsidRDefault="007B436E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Par163"/>
            <w:bookmarkEnd w:id="2"/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3,5 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132,9 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8A6048" w:rsidRDefault="008A6048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F7860" w:rsidRDefault="00CF7860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F7860" w:rsidRPr="00F77CDB" w:rsidRDefault="00CF7860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6048" w:rsidRPr="008A6048" w:rsidRDefault="008A6048" w:rsidP="008B63C8">
      <w:pPr>
        <w:jc w:val="right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8A6048" w:rsidRPr="008A6048" w:rsidRDefault="008A6048" w:rsidP="008A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Самооценк</w:t>
      </w:r>
      <w:r w:rsidR="008A662A">
        <w:rPr>
          <w:rFonts w:ascii="Times New Roman" w:hAnsi="Times New Roman" w:cs="Times New Roman"/>
          <w:b/>
          <w:bCs/>
          <w:sz w:val="24"/>
          <w:szCs w:val="24"/>
        </w:rPr>
        <w:t>а МДОУ "Детский сад №88</w:t>
      </w:r>
      <w:r w:rsidRPr="008A6048">
        <w:rPr>
          <w:rFonts w:ascii="Times New Roman" w:hAnsi="Times New Roman" w:cs="Times New Roman"/>
          <w:b/>
          <w:bCs/>
          <w:sz w:val="24"/>
          <w:szCs w:val="24"/>
        </w:rPr>
        <w:t>" по показателям, характеризующим общие критерии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оценки качества образовательной организации, осуществляющей образовательную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(в соответствии с Приказом Министерства образовании и науки РФ от 5 декабря 2014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г. N 1547 «Об утверждении показателей, характеризующих общие критерии оценки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качества образовательной организации, осуществляющих образовательную</w:t>
      </w:r>
    </w:p>
    <w:p w:rsidR="008A6048" w:rsidRPr="008A6048" w:rsidRDefault="008A6048" w:rsidP="008A6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деятельность)</w:t>
      </w:r>
    </w:p>
    <w:p w:rsidR="008A6048" w:rsidRPr="008A6048" w:rsidRDefault="008A6048" w:rsidP="008A6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1"/>
      <w:bookmarkEnd w:id="3"/>
    </w:p>
    <w:p w:rsidR="008A6048" w:rsidRPr="008A6048" w:rsidRDefault="008A6048" w:rsidP="008A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300"/>
        <w:gridCol w:w="5103"/>
      </w:tblGrid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Единица измерения (значение показателя)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9"/>
            <w:bookmarkEnd w:id="4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 в том числе на официальном сайте в сети Интернет www.bus.gov.ru)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баллов из 10 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</w:t>
            </w: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53"/>
            <w:bookmarkEnd w:id="5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и информационное обеспечение организации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условий для охраны и укрепления здоровья, организации питания обучающихся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индивидуальной работы с обучающимися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образовательных программ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8A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AF0"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оказания психолого-педагогической, медицинской и социальной помощи обучающимся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76"/>
            <w:bookmarkEnd w:id="6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положительно оценивающих доброжелательность и вежливость работников </w:t>
            </w: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84"/>
            <w:bookmarkEnd w:id="7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C1DC1" w:rsidRDefault="005C1DC1" w:rsidP="006F15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F155C" w:rsidRDefault="006F155C" w:rsidP="006F15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F155C" w:rsidRDefault="006F155C" w:rsidP="006F155C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CF7860" w:rsidRDefault="00CF7860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CF7860" w:rsidRDefault="00CF7860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54114" w:rsidRDefault="00854114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54114" w:rsidRDefault="00854114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54114" w:rsidRDefault="00854114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CF7860" w:rsidRDefault="00CF7860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lastRenderedPageBreak/>
        <w:t>Приложение к от</w:t>
      </w:r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чету о </w:t>
      </w:r>
      <w:proofErr w:type="gramStart"/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самообследовании  №</w:t>
      </w:r>
      <w:proofErr w:type="gramEnd"/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2.1.</w:t>
      </w:r>
    </w:p>
    <w:p w:rsidR="005C1DC1" w:rsidRP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Образовательная </w:t>
      </w:r>
      <w:proofErr w:type="gramStart"/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деятельность:  содержание</w:t>
      </w:r>
      <w:proofErr w:type="gramEnd"/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  подготовки воспитанников организаций, осуществляющих  дошкольное образование </w:t>
      </w:r>
    </w:p>
    <w:p w:rsidR="005C1DC1" w:rsidRPr="005C1DC1" w:rsidRDefault="005C1DC1" w:rsidP="005C1DC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</w:p>
    <w:p w:rsidR="005C1DC1" w:rsidRPr="005C1DC1" w:rsidRDefault="0075394D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на «</w:t>
      </w:r>
      <w:proofErr w:type="gramStart"/>
      <w:r>
        <w:rPr>
          <w:rFonts w:ascii="Times New Roman" w:eastAsia="MS Mincho" w:hAnsi="Times New Roman" w:cs="Times New Roman"/>
          <w:sz w:val="20"/>
          <w:szCs w:val="20"/>
          <w:lang w:eastAsia="ru-RU"/>
        </w:rPr>
        <w:t>31»декабря</w:t>
      </w:r>
      <w:proofErr w:type="gramEnd"/>
      <w:r w:rsidR="00CF786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2018</w:t>
      </w:r>
      <w:r w:rsidR="005C1DC1"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года</w:t>
      </w: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При самообследовании использован способ проведения внутренней оценки качества:</w:t>
      </w: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административная команда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Пояснения: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1. Данная форма самообследования является приложением к отчету о самообследовании организации.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2. В форме обобщаются результаты проведенного организацией анализа фактических данных об образовательной деятельности и качестве подготовки воспитанников в разрезе каждой программы.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3. Формы анализа фактических данных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деятельности  определяются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организацией самостоятельно, являются обоснованием  к избранной оценке и приложением к 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разделу 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III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характеристикам образовательной среды  «обеспечена в полном объеме»  и «используется в разных видах деятельности ребенка».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4.Организация в соответствии с особенностями реализуемой деятельности может воспользоваться формулировкой «не предусмотрено», чтобы разъяснить объективное отсутствие в образовательной системе каких-то элементов ее функционирования и развития.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5.Организация имеет право анализировать состояние образовательной системы по индивидуальному инструментарию с учетом требований к самообследованию организаций. Данная форма рекомендуется организациям, являющимися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участниками  независимой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системы оценки качества.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6. Качество содержания программы оценивается: </w:t>
      </w: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1,0 балла – высокий уровень; 0,5 балла – средний уровень; 0,0 баллов – отсутствие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Качество содержания программы в соответствии со стандартом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(анализируются программы)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61"/>
        <w:gridCol w:w="1056"/>
        <w:gridCol w:w="1134"/>
        <w:gridCol w:w="1276"/>
        <w:gridCol w:w="1276"/>
        <w:gridCol w:w="1275"/>
        <w:gridCol w:w="1276"/>
        <w:gridCol w:w="1276"/>
        <w:gridCol w:w="1417"/>
        <w:gridCol w:w="1276"/>
        <w:gridCol w:w="1276"/>
        <w:gridCol w:w="1021"/>
      </w:tblGrid>
      <w:tr w:rsidR="005C1DC1" w:rsidRPr="005C1DC1" w:rsidTr="00F3022D">
        <w:trPr>
          <w:trHeight w:val="290"/>
        </w:trPr>
        <w:tc>
          <w:tcPr>
            <w:tcW w:w="527" w:type="dxa"/>
            <w:vMerge w:val="restart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Программы/услуги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Целевой раздел 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Содержательный  раздел</w:t>
            </w:r>
            <w:proofErr w:type="gramEnd"/>
          </w:p>
        </w:tc>
        <w:tc>
          <w:tcPr>
            <w:tcW w:w="6266" w:type="dxa"/>
            <w:gridSpan w:val="5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Организационный раздел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vMerge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пояснительная записка (цели и задачи, принципы, подходы, значимые характеристики,</w:t>
            </w:r>
          </w:p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планируемых результатов освоения Программы – целевые ориентиры и способов оценки</w:t>
            </w:r>
          </w:p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образовательной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вариативных форм, способов, методов и средств реализации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части программы, формируемой участниками образовательных отношений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материально-технического обеспечения Программы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обеспеченности методическими материалами и средствами обучения и воспитания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распорядка и /или режима дня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особенностей традиционных событий, праздников, мероприятий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особенностей организации развивающей предметно-пространственной среды</w:t>
            </w:r>
          </w:p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Основные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«Детский сад №88 «Цветочный город»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Дополнительные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 «Песочные фантазии»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 «Маленькие актеры»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</w:t>
            </w:r>
            <w:r w:rsidR="0075394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«Танцевальная мозаика»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5394D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1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«Волшебники мастера»</w:t>
            </w:r>
          </w:p>
        </w:tc>
        <w:tc>
          <w:tcPr>
            <w:tcW w:w="1056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5394D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394D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F7860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CF7860" w:rsidRDefault="00CF7860" w:rsidP="00CF78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1" w:type="dxa"/>
            <w:shd w:val="clear" w:color="auto" w:fill="auto"/>
          </w:tcPr>
          <w:p w:rsidR="00CF7860" w:rsidRPr="005C1DC1" w:rsidRDefault="00CF7860" w:rsidP="00CF78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речевой</w:t>
            </w: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направленности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«Говорим правильно»</w:t>
            </w:r>
          </w:p>
        </w:tc>
        <w:tc>
          <w:tcPr>
            <w:tcW w:w="1056" w:type="dxa"/>
            <w:shd w:val="clear" w:color="auto" w:fill="auto"/>
          </w:tcPr>
          <w:p w:rsidR="00CF7860" w:rsidRPr="005C1DC1" w:rsidRDefault="00CF7860" w:rsidP="00CF7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7860" w:rsidRPr="005C1DC1" w:rsidRDefault="00CF7860" w:rsidP="00CF7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F7860" w:rsidRPr="005C1DC1" w:rsidRDefault="00CF7860" w:rsidP="00CF7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F7860" w:rsidRPr="005C1DC1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F7860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7860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7860" w:rsidRPr="005C1DC1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F7860" w:rsidRPr="005C1DC1" w:rsidRDefault="00CF7860" w:rsidP="00CF7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F7860" w:rsidRPr="005C1DC1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F7860" w:rsidRPr="005C1DC1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CF7860" w:rsidRPr="005C1DC1" w:rsidRDefault="00CF7860" w:rsidP="00CF7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Психолого-педагогическое сопровождение программы, обеспечивающее качество подготовки воспитанников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(анализируются программы)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Пояснения:</w:t>
      </w:r>
    </w:p>
    <w:p w:rsidR="005C1DC1" w:rsidRPr="005C1DC1" w:rsidRDefault="005C1DC1" w:rsidP="005C1DC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1,0 балла – соответствует, 0,5 балла – частично соответствует, 0,0 баллов - не соответствует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79"/>
        <w:gridCol w:w="1701"/>
        <w:gridCol w:w="1985"/>
        <w:gridCol w:w="1842"/>
        <w:gridCol w:w="1843"/>
        <w:gridCol w:w="1701"/>
        <w:gridCol w:w="1559"/>
        <w:gridCol w:w="1560"/>
        <w:gridCol w:w="1446"/>
      </w:tblGrid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16" w:type="dxa"/>
            <w:gridSpan w:val="9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Содержание  взаимодействия</w:t>
            </w:r>
            <w:proofErr w:type="gramEnd"/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 участников образовательных отношений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Профессиональные </w:t>
            </w: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компетенции сотрудников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уважение взрослых к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использование в образовательной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форм и методов работы с детьми, соответствующих их возрастным и индивидуальным особенностям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построение образовательной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поддержка взрослыми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поддержка инициативы и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самостоятельности детей в специфических для них видах деятельности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возможность выбора детьми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материалов, видов активности, участников совместной деятельности и общения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защита детей от всех форм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физического и психического насилия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развитие культуры сотворчества и формирование социальных компетенций гармоничного сотрудничества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поддержка родителей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(законных представителей) в воспитании детей, охране и укреплении их здоровья, вовлечение семей непосредственно в образовательную деятельность.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lastRenderedPageBreak/>
              <w:t>Основные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Дополнительные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</w:tbl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Развивающая </w:t>
      </w:r>
      <w:proofErr w:type="gramStart"/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предметно  –</w:t>
      </w:r>
      <w:proofErr w:type="gramEnd"/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 пространственная среда, обеспечивающая качество содержания подготовки воспитанников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(анализируются программы и формы анализа фактических данных деятельности)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711"/>
        <w:gridCol w:w="2364"/>
        <w:gridCol w:w="2428"/>
        <w:gridCol w:w="2121"/>
        <w:gridCol w:w="2313"/>
        <w:gridCol w:w="2194"/>
      </w:tblGrid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среды/ образовательные области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lastRenderedPageBreak/>
              <w:t>Основные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lastRenderedPageBreak/>
              <w:t>Парциальные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Дополнительные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</w:tbl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Примечание: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Данная форма является частью методологического инструментария, разработанного   участниками комплексной партнерской программы «Внутренняя и независимая система оценки качества в Республике Карелия», координацию которого осуществляют ГАУ ДПО РК «Карельский институт развития образования» и Карельский региональный общественный благотворительный фонд «Центр развития молодежных и общественных инициатив».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Руководитель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организации:   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Катаева А.Л.                                </w:t>
      </w:r>
      <w:r w:rsidR="005E3FD7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</w:t>
      </w:r>
      <w:r w:rsidR="00854114">
        <w:rPr>
          <w:rFonts w:ascii="Times New Roman" w:eastAsia="MS Mincho" w:hAnsi="Times New Roman" w:cs="Times New Roman"/>
          <w:sz w:val="20"/>
          <w:szCs w:val="20"/>
          <w:lang w:eastAsia="ru-RU"/>
        </w:rPr>
        <w:t>Дата: 28.02</w:t>
      </w:r>
      <w:r w:rsidR="006C6F5E">
        <w:rPr>
          <w:rFonts w:ascii="Times New Roman" w:eastAsia="MS Mincho" w:hAnsi="Times New Roman" w:cs="Times New Roman"/>
          <w:sz w:val="20"/>
          <w:szCs w:val="20"/>
          <w:lang w:eastAsia="ru-RU"/>
        </w:rPr>
        <w:t>.2019</w:t>
      </w:r>
    </w:p>
    <w:p w:rsidR="005C1DC1" w:rsidRPr="005C1DC1" w:rsidRDefault="005C1DC1" w:rsidP="005C1DC1">
      <w:pPr>
        <w:tabs>
          <w:tab w:val="left" w:pos="2655"/>
        </w:tabs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2E4222" w:rsidRPr="008A6048" w:rsidRDefault="002E4222">
      <w:pPr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2E4222" w:rsidRPr="008A6048" w:rsidSect="008B6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33"/>
    <w:multiLevelType w:val="hybridMultilevel"/>
    <w:tmpl w:val="8182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16F"/>
    <w:multiLevelType w:val="multilevel"/>
    <w:tmpl w:val="C39E0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4F0DF6"/>
    <w:multiLevelType w:val="multilevel"/>
    <w:tmpl w:val="B0D09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2F677F"/>
    <w:multiLevelType w:val="hybridMultilevel"/>
    <w:tmpl w:val="95C8864E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3133"/>
    <w:multiLevelType w:val="hybridMultilevel"/>
    <w:tmpl w:val="62C0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4484"/>
    <w:multiLevelType w:val="hybridMultilevel"/>
    <w:tmpl w:val="4760947C"/>
    <w:lvl w:ilvl="0" w:tplc="F1C2453A">
      <w:start w:val="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5F85A2D"/>
    <w:multiLevelType w:val="hybridMultilevel"/>
    <w:tmpl w:val="C30C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17369"/>
    <w:multiLevelType w:val="hybridMultilevel"/>
    <w:tmpl w:val="9E22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679E0"/>
    <w:multiLevelType w:val="hybridMultilevel"/>
    <w:tmpl w:val="DD2A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059E2"/>
    <w:multiLevelType w:val="multilevel"/>
    <w:tmpl w:val="EAEAD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67AAA"/>
    <w:multiLevelType w:val="multilevel"/>
    <w:tmpl w:val="02A2789E"/>
    <w:lvl w:ilvl="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isLgl/>
      <w:lvlText w:val="%1.%2.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asciiTheme="minorHAnsi" w:hAnsiTheme="minorHAnsi" w:cstheme="minorBidi" w:hint="default"/>
        <w:sz w:val="22"/>
      </w:rPr>
    </w:lvl>
  </w:abstractNum>
  <w:abstractNum w:abstractNumId="11" w15:restartNumberingAfterBreak="0">
    <w:nsid w:val="3C815F31"/>
    <w:multiLevelType w:val="hybridMultilevel"/>
    <w:tmpl w:val="469AD78A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D4E6F"/>
    <w:multiLevelType w:val="hybridMultilevel"/>
    <w:tmpl w:val="1614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54EB"/>
    <w:multiLevelType w:val="hybridMultilevel"/>
    <w:tmpl w:val="03C6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2DED"/>
    <w:multiLevelType w:val="hybridMultilevel"/>
    <w:tmpl w:val="0F4EAA0C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82D3D"/>
    <w:multiLevelType w:val="hybridMultilevel"/>
    <w:tmpl w:val="00A4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C1036"/>
    <w:multiLevelType w:val="hybridMultilevel"/>
    <w:tmpl w:val="4EC4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E5F05"/>
    <w:multiLevelType w:val="multilevel"/>
    <w:tmpl w:val="3CD4F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6D7C24"/>
    <w:multiLevelType w:val="hybridMultilevel"/>
    <w:tmpl w:val="9F4E1CB8"/>
    <w:lvl w:ilvl="0" w:tplc="422C28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332"/>
    <w:multiLevelType w:val="hybridMultilevel"/>
    <w:tmpl w:val="B9B6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B1F0C"/>
    <w:multiLevelType w:val="hybridMultilevel"/>
    <w:tmpl w:val="AAF2AAB2"/>
    <w:lvl w:ilvl="0" w:tplc="284C772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917AF"/>
    <w:multiLevelType w:val="hybridMultilevel"/>
    <w:tmpl w:val="6BB2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E1719"/>
    <w:multiLevelType w:val="hybridMultilevel"/>
    <w:tmpl w:val="7166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E3F14"/>
    <w:multiLevelType w:val="hybridMultilevel"/>
    <w:tmpl w:val="0F4EAA0C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A54CB"/>
    <w:multiLevelType w:val="hybridMultilevel"/>
    <w:tmpl w:val="781AE004"/>
    <w:lvl w:ilvl="0" w:tplc="422C284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1F4B"/>
    <w:multiLevelType w:val="hybridMultilevel"/>
    <w:tmpl w:val="35CE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43CCD"/>
    <w:multiLevelType w:val="hybridMultilevel"/>
    <w:tmpl w:val="6A6880E2"/>
    <w:lvl w:ilvl="0" w:tplc="2D22BE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2EB6320"/>
    <w:multiLevelType w:val="hybridMultilevel"/>
    <w:tmpl w:val="93BAE166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95848"/>
    <w:multiLevelType w:val="hybridMultilevel"/>
    <w:tmpl w:val="0362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4"/>
  </w:num>
  <w:num w:numId="5">
    <w:abstractNumId w:val="13"/>
  </w:num>
  <w:num w:numId="6">
    <w:abstractNumId w:val="21"/>
  </w:num>
  <w:num w:numId="7">
    <w:abstractNumId w:val="7"/>
  </w:num>
  <w:num w:numId="8">
    <w:abstractNumId w:val="19"/>
  </w:num>
  <w:num w:numId="9">
    <w:abstractNumId w:val="22"/>
  </w:num>
  <w:num w:numId="10">
    <w:abstractNumId w:val="17"/>
  </w:num>
  <w:num w:numId="11">
    <w:abstractNumId w:val="2"/>
  </w:num>
  <w:num w:numId="12">
    <w:abstractNumId w:val="1"/>
  </w:num>
  <w:num w:numId="13">
    <w:abstractNumId w:val="6"/>
  </w:num>
  <w:num w:numId="14">
    <w:abstractNumId w:val="10"/>
  </w:num>
  <w:num w:numId="15">
    <w:abstractNumId w:val="26"/>
  </w:num>
  <w:num w:numId="16">
    <w:abstractNumId w:val="16"/>
  </w:num>
  <w:num w:numId="17">
    <w:abstractNumId w:val="25"/>
  </w:num>
  <w:num w:numId="18">
    <w:abstractNumId w:val="4"/>
  </w:num>
  <w:num w:numId="19">
    <w:abstractNumId w:val="14"/>
  </w:num>
  <w:num w:numId="20">
    <w:abstractNumId w:val="20"/>
  </w:num>
  <w:num w:numId="21">
    <w:abstractNumId w:val="28"/>
  </w:num>
  <w:num w:numId="22">
    <w:abstractNumId w:val="11"/>
  </w:num>
  <w:num w:numId="23">
    <w:abstractNumId w:val="27"/>
  </w:num>
  <w:num w:numId="24">
    <w:abstractNumId w:val="3"/>
  </w:num>
  <w:num w:numId="25">
    <w:abstractNumId w:val="12"/>
  </w:num>
  <w:num w:numId="26">
    <w:abstractNumId w:val="15"/>
  </w:num>
  <w:num w:numId="27">
    <w:abstractNumId w:val="23"/>
  </w:num>
  <w:num w:numId="28">
    <w:abstractNumId w:val="1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88"/>
    <w:rsid w:val="00000E45"/>
    <w:rsid w:val="00013B9A"/>
    <w:rsid w:val="000271A3"/>
    <w:rsid w:val="0003314A"/>
    <w:rsid w:val="00042EE1"/>
    <w:rsid w:val="000433AB"/>
    <w:rsid w:val="000A12B6"/>
    <w:rsid w:val="000A4A80"/>
    <w:rsid w:val="000B5B3E"/>
    <w:rsid w:val="000E4026"/>
    <w:rsid w:val="00127366"/>
    <w:rsid w:val="0013485E"/>
    <w:rsid w:val="00156F5E"/>
    <w:rsid w:val="0016187A"/>
    <w:rsid w:val="00164653"/>
    <w:rsid w:val="00165EEB"/>
    <w:rsid w:val="0018040F"/>
    <w:rsid w:val="0019275E"/>
    <w:rsid w:val="001A5613"/>
    <w:rsid w:val="001C6FB2"/>
    <w:rsid w:val="001E0C9C"/>
    <w:rsid w:val="002025A7"/>
    <w:rsid w:val="00211B61"/>
    <w:rsid w:val="002253B9"/>
    <w:rsid w:val="002279F5"/>
    <w:rsid w:val="00240077"/>
    <w:rsid w:val="00241F7C"/>
    <w:rsid w:val="002526BB"/>
    <w:rsid w:val="00256EB0"/>
    <w:rsid w:val="00260567"/>
    <w:rsid w:val="0027059B"/>
    <w:rsid w:val="0028757E"/>
    <w:rsid w:val="002A3C45"/>
    <w:rsid w:val="002A6350"/>
    <w:rsid w:val="002A7C5A"/>
    <w:rsid w:val="002B2F05"/>
    <w:rsid w:val="002B4826"/>
    <w:rsid w:val="002D4A01"/>
    <w:rsid w:val="002E4222"/>
    <w:rsid w:val="002F6A24"/>
    <w:rsid w:val="003035D7"/>
    <w:rsid w:val="00305252"/>
    <w:rsid w:val="00305F75"/>
    <w:rsid w:val="003063B1"/>
    <w:rsid w:val="0032260A"/>
    <w:rsid w:val="00333783"/>
    <w:rsid w:val="00341147"/>
    <w:rsid w:val="003D5BDD"/>
    <w:rsid w:val="0041346E"/>
    <w:rsid w:val="00436911"/>
    <w:rsid w:val="00440E93"/>
    <w:rsid w:val="004428FD"/>
    <w:rsid w:val="00450CEA"/>
    <w:rsid w:val="0045683A"/>
    <w:rsid w:val="00457C4C"/>
    <w:rsid w:val="004644E1"/>
    <w:rsid w:val="00475760"/>
    <w:rsid w:val="004A03E5"/>
    <w:rsid w:val="004A3BD6"/>
    <w:rsid w:val="004D03E4"/>
    <w:rsid w:val="004F7D4C"/>
    <w:rsid w:val="005263F0"/>
    <w:rsid w:val="00561A35"/>
    <w:rsid w:val="00574CF9"/>
    <w:rsid w:val="00576564"/>
    <w:rsid w:val="005A255D"/>
    <w:rsid w:val="005A6E20"/>
    <w:rsid w:val="005C1DC1"/>
    <w:rsid w:val="005C78F0"/>
    <w:rsid w:val="005D751A"/>
    <w:rsid w:val="005E3FD7"/>
    <w:rsid w:val="005F7BB1"/>
    <w:rsid w:val="00607F0E"/>
    <w:rsid w:val="006150FD"/>
    <w:rsid w:val="00620444"/>
    <w:rsid w:val="0063221C"/>
    <w:rsid w:val="00634194"/>
    <w:rsid w:val="00645390"/>
    <w:rsid w:val="0066095E"/>
    <w:rsid w:val="00671911"/>
    <w:rsid w:val="006966BA"/>
    <w:rsid w:val="00696D5D"/>
    <w:rsid w:val="00696F6A"/>
    <w:rsid w:val="006C22F5"/>
    <w:rsid w:val="006C6F5E"/>
    <w:rsid w:val="006D00B9"/>
    <w:rsid w:val="006D5D6E"/>
    <w:rsid w:val="006D68DA"/>
    <w:rsid w:val="006E66D5"/>
    <w:rsid w:val="006F155C"/>
    <w:rsid w:val="006F4381"/>
    <w:rsid w:val="007370E4"/>
    <w:rsid w:val="00737743"/>
    <w:rsid w:val="007423F4"/>
    <w:rsid w:val="007464CB"/>
    <w:rsid w:val="00746A9D"/>
    <w:rsid w:val="007471A2"/>
    <w:rsid w:val="0075394D"/>
    <w:rsid w:val="00756ED1"/>
    <w:rsid w:val="0076536F"/>
    <w:rsid w:val="00773040"/>
    <w:rsid w:val="007905EC"/>
    <w:rsid w:val="00791B6D"/>
    <w:rsid w:val="007A1E0A"/>
    <w:rsid w:val="007A4DEF"/>
    <w:rsid w:val="007B0A5C"/>
    <w:rsid w:val="007B436E"/>
    <w:rsid w:val="007C1572"/>
    <w:rsid w:val="007C2686"/>
    <w:rsid w:val="007D0983"/>
    <w:rsid w:val="007D34E6"/>
    <w:rsid w:val="007E6CA7"/>
    <w:rsid w:val="0081198D"/>
    <w:rsid w:val="00815A51"/>
    <w:rsid w:val="00815D0C"/>
    <w:rsid w:val="008309A1"/>
    <w:rsid w:val="0083355F"/>
    <w:rsid w:val="00843B4D"/>
    <w:rsid w:val="00854114"/>
    <w:rsid w:val="008571FA"/>
    <w:rsid w:val="00870F53"/>
    <w:rsid w:val="00886678"/>
    <w:rsid w:val="008979E5"/>
    <w:rsid w:val="008A6048"/>
    <w:rsid w:val="008A662A"/>
    <w:rsid w:val="008A6B3E"/>
    <w:rsid w:val="008B458F"/>
    <w:rsid w:val="008B63C8"/>
    <w:rsid w:val="008C5839"/>
    <w:rsid w:val="008E154D"/>
    <w:rsid w:val="008F631D"/>
    <w:rsid w:val="009247A5"/>
    <w:rsid w:val="00975F88"/>
    <w:rsid w:val="0099043A"/>
    <w:rsid w:val="009A45F2"/>
    <w:rsid w:val="009B5498"/>
    <w:rsid w:val="009B5AF0"/>
    <w:rsid w:val="009C5CE0"/>
    <w:rsid w:val="009D7E47"/>
    <w:rsid w:val="009E5D09"/>
    <w:rsid w:val="00A00032"/>
    <w:rsid w:val="00A07377"/>
    <w:rsid w:val="00A13E6D"/>
    <w:rsid w:val="00A26A24"/>
    <w:rsid w:val="00A450C3"/>
    <w:rsid w:val="00A46F34"/>
    <w:rsid w:val="00A60DA9"/>
    <w:rsid w:val="00A67A1E"/>
    <w:rsid w:val="00A7237C"/>
    <w:rsid w:val="00A740B3"/>
    <w:rsid w:val="00A80171"/>
    <w:rsid w:val="00A853E1"/>
    <w:rsid w:val="00A91BA0"/>
    <w:rsid w:val="00A929EA"/>
    <w:rsid w:val="00AA31C7"/>
    <w:rsid w:val="00AC17BA"/>
    <w:rsid w:val="00AD5EB9"/>
    <w:rsid w:val="00AE52CC"/>
    <w:rsid w:val="00AF0026"/>
    <w:rsid w:val="00B15271"/>
    <w:rsid w:val="00B16AA8"/>
    <w:rsid w:val="00B2295F"/>
    <w:rsid w:val="00B5325B"/>
    <w:rsid w:val="00B577D9"/>
    <w:rsid w:val="00B651DA"/>
    <w:rsid w:val="00B66D34"/>
    <w:rsid w:val="00B83023"/>
    <w:rsid w:val="00BB2198"/>
    <w:rsid w:val="00BB7E4E"/>
    <w:rsid w:val="00BC0896"/>
    <w:rsid w:val="00BC1AEC"/>
    <w:rsid w:val="00BC48FD"/>
    <w:rsid w:val="00BE2EBD"/>
    <w:rsid w:val="00BE4870"/>
    <w:rsid w:val="00BE709D"/>
    <w:rsid w:val="00BF0E39"/>
    <w:rsid w:val="00C00E58"/>
    <w:rsid w:val="00C07BBC"/>
    <w:rsid w:val="00C315F2"/>
    <w:rsid w:val="00C729E1"/>
    <w:rsid w:val="00C833ED"/>
    <w:rsid w:val="00C929EA"/>
    <w:rsid w:val="00C935E5"/>
    <w:rsid w:val="00CC78BD"/>
    <w:rsid w:val="00CC7C72"/>
    <w:rsid w:val="00CE0629"/>
    <w:rsid w:val="00CE2B64"/>
    <w:rsid w:val="00CE60A3"/>
    <w:rsid w:val="00CE74FB"/>
    <w:rsid w:val="00CF7860"/>
    <w:rsid w:val="00D1503C"/>
    <w:rsid w:val="00D50852"/>
    <w:rsid w:val="00D562D0"/>
    <w:rsid w:val="00D56A01"/>
    <w:rsid w:val="00D61DF6"/>
    <w:rsid w:val="00D83A12"/>
    <w:rsid w:val="00DA1324"/>
    <w:rsid w:val="00DB6A73"/>
    <w:rsid w:val="00DC673F"/>
    <w:rsid w:val="00DE0702"/>
    <w:rsid w:val="00DE7E99"/>
    <w:rsid w:val="00E06475"/>
    <w:rsid w:val="00E27E2C"/>
    <w:rsid w:val="00E36DA4"/>
    <w:rsid w:val="00E53B6A"/>
    <w:rsid w:val="00E57188"/>
    <w:rsid w:val="00E618BB"/>
    <w:rsid w:val="00E62DCC"/>
    <w:rsid w:val="00EA1889"/>
    <w:rsid w:val="00EA6B4D"/>
    <w:rsid w:val="00EB5B0A"/>
    <w:rsid w:val="00EC6D64"/>
    <w:rsid w:val="00ED30EC"/>
    <w:rsid w:val="00EE3BB9"/>
    <w:rsid w:val="00F06C2F"/>
    <w:rsid w:val="00F11EA9"/>
    <w:rsid w:val="00F26158"/>
    <w:rsid w:val="00F3022D"/>
    <w:rsid w:val="00F33EAF"/>
    <w:rsid w:val="00F34931"/>
    <w:rsid w:val="00F45CAA"/>
    <w:rsid w:val="00F57DD1"/>
    <w:rsid w:val="00F77CDB"/>
    <w:rsid w:val="00F85AEE"/>
    <w:rsid w:val="00F85C20"/>
    <w:rsid w:val="00F93248"/>
    <w:rsid w:val="00FA07A3"/>
    <w:rsid w:val="00FB07A5"/>
    <w:rsid w:val="00FB11C2"/>
    <w:rsid w:val="00FB519A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B8D0-01C5-438A-8F4A-5A042CF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A6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8A6048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644E1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C1DC1"/>
  </w:style>
  <w:style w:type="table" w:customStyle="1" w:styleId="10">
    <w:name w:val="Сетка таблицы1"/>
    <w:basedOn w:val="a1"/>
    <w:next w:val="a4"/>
    <w:uiPriority w:val="59"/>
    <w:rsid w:val="005C1DC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C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88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44</Pages>
  <Words>10205</Words>
  <Characters>58173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</cp:lastModifiedBy>
  <cp:revision>51</cp:revision>
  <cp:lastPrinted>2019-04-19T06:10:00Z</cp:lastPrinted>
  <dcterms:created xsi:type="dcterms:W3CDTF">2015-08-31T12:09:00Z</dcterms:created>
  <dcterms:modified xsi:type="dcterms:W3CDTF">2019-04-19T06:15:00Z</dcterms:modified>
</cp:coreProperties>
</file>