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1" w:rsidRPr="00764321" w:rsidRDefault="00764321" w:rsidP="00764321">
      <w:pPr>
        <w:spacing w:after="0" w:line="408" w:lineRule="auto"/>
        <w:ind w:left="120"/>
        <w:jc w:val="center"/>
      </w:pPr>
      <w:bookmarkStart w:id="0" w:name="block-25145941"/>
      <w:r w:rsidRPr="0076432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64321" w:rsidRPr="00764321" w:rsidRDefault="00764321" w:rsidP="007643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4321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 и спорта Республики Карелия</w:t>
      </w:r>
    </w:p>
    <w:p w:rsidR="00764321" w:rsidRPr="00764321" w:rsidRDefault="00764321" w:rsidP="00764321">
      <w:pPr>
        <w:spacing w:after="0" w:line="408" w:lineRule="auto"/>
        <w:ind w:left="120"/>
        <w:jc w:val="center"/>
        <w:rPr>
          <w:sz w:val="28"/>
          <w:szCs w:val="28"/>
        </w:rPr>
      </w:pPr>
      <w:r w:rsidRPr="00764321">
        <w:rPr>
          <w:rFonts w:ascii="Times New Roman" w:hAnsi="Times New Roman"/>
          <w:b/>
          <w:color w:val="000000"/>
          <w:sz w:val="28"/>
          <w:szCs w:val="28"/>
        </w:rPr>
        <w:t>Администрация Петрозаводского городского округа</w:t>
      </w:r>
    </w:p>
    <w:p w:rsidR="00764321" w:rsidRPr="00764321" w:rsidRDefault="00764321" w:rsidP="00764321">
      <w:pPr>
        <w:spacing w:after="0" w:line="408" w:lineRule="auto"/>
        <w:ind w:left="120"/>
        <w:jc w:val="center"/>
      </w:pPr>
      <w:r w:rsidRPr="00764321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764321" w:rsidRPr="00764321" w:rsidRDefault="00764321" w:rsidP="00764321">
      <w:pPr>
        <w:spacing w:after="0"/>
        <w:ind w:left="120"/>
      </w:pPr>
    </w:p>
    <w:p w:rsidR="00764321" w:rsidRPr="00764321" w:rsidRDefault="0018193D" w:rsidP="00764321">
      <w:pPr>
        <w:spacing w:after="0"/>
        <w:ind w:left="120"/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C8AFD6C" wp14:editId="3B28EB08">
            <wp:simplePos x="0" y="0"/>
            <wp:positionH relativeFrom="column">
              <wp:posOffset>2691765</wp:posOffset>
            </wp:positionH>
            <wp:positionV relativeFrom="paragraph">
              <wp:posOffset>8255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764321" w:rsidRPr="00764321" w:rsidRDefault="00764321" w:rsidP="00764321">
      <w:pPr>
        <w:spacing w:after="0"/>
        <w:ind w:left="120"/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764321" w:rsidRPr="00764321" w:rsidTr="002A1A9F">
        <w:tc>
          <w:tcPr>
            <w:tcW w:w="4219" w:type="dxa"/>
          </w:tcPr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РАССМОТРЕНО:</w:t>
            </w:r>
          </w:p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22</w:t>
            </w:r>
          </w:p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от «30» августа 2024 года</w:t>
            </w:r>
          </w:p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321" w:rsidRPr="00764321" w:rsidRDefault="00764321" w:rsidP="007643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321" w:rsidRPr="00764321" w:rsidRDefault="00764321" w:rsidP="007643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764321" w:rsidRPr="00764321" w:rsidRDefault="00764321" w:rsidP="007643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764321" w:rsidRPr="00764321" w:rsidRDefault="00764321" w:rsidP="007643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_______________И.А. Рыбина</w:t>
            </w:r>
          </w:p>
          <w:p w:rsidR="00764321" w:rsidRPr="00764321" w:rsidRDefault="00764321" w:rsidP="007643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№ 294-ОД </w:t>
            </w:r>
          </w:p>
          <w:p w:rsidR="00764321" w:rsidRPr="00764321" w:rsidRDefault="00764321" w:rsidP="007643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21">
              <w:rPr>
                <w:rFonts w:ascii="Times New Roman" w:eastAsia="Calibri" w:hAnsi="Times New Roman" w:cs="Times New Roman"/>
                <w:sz w:val="24"/>
                <w:szCs w:val="24"/>
              </w:rPr>
              <w:t>от «31» августа 2024 года</w:t>
            </w:r>
          </w:p>
          <w:p w:rsidR="00764321" w:rsidRPr="00764321" w:rsidRDefault="00764321" w:rsidP="00764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3F85" w:rsidRPr="00764321" w:rsidRDefault="007A3F85">
      <w:pPr>
        <w:spacing w:after="0"/>
        <w:ind w:left="120"/>
      </w:pPr>
    </w:p>
    <w:p w:rsidR="007A3F85" w:rsidRPr="00764321" w:rsidRDefault="007A3F85">
      <w:pPr>
        <w:spacing w:after="0"/>
        <w:ind w:left="120"/>
      </w:pPr>
    </w:p>
    <w:p w:rsidR="007A3F85" w:rsidRPr="00764321" w:rsidRDefault="007A3F85">
      <w:pPr>
        <w:spacing w:after="0"/>
        <w:ind w:left="120"/>
      </w:pPr>
    </w:p>
    <w:p w:rsidR="007A3F85" w:rsidRPr="00764321" w:rsidRDefault="007A3F85">
      <w:pPr>
        <w:spacing w:after="0"/>
        <w:ind w:left="120"/>
      </w:pPr>
    </w:p>
    <w:p w:rsidR="007A3F85" w:rsidRPr="00764321" w:rsidRDefault="007A3F85">
      <w:pPr>
        <w:spacing w:after="0"/>
        <w:ind w:left="120"/>
      </w:pPr>
    </w:p>
    <w:p w:rsidR="007A3F85" w:rsidRPr="00764321" w:rsidRDefault="0064142A">
      <w:pPr>
        <w:spacing w:after="0" w:line="408" w:lineRule="auto"/>
        <w:ind w:left="120"/>
        <w:jc w:val="center"/>
      </w:pPr>
      <w:r w:rsidRPr="0076432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3F85" w:rsidRPr="00764321" w:rsidRDefault="0064142A">
      <w:pPr>
        <w:spacing w:after="0" w:line="408" w:lineRule="auto"/>
        <w:ind w:left="120"/>
        <w:jc w:val="center"/>
      </w:pPr>
      <w:r w:rsidRPr="0076432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4321">
        <w:rPr>
          <w:rFonts w:ascii="Times New Roman" w:hAnsi="Times New Roman"/>
          <w:color w:val="000000"/>
          <w:sz w:val="28"/>
        </w:rPr>
        <w:t xml:space="preserve"> 3335138)</w:t>
      </w: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64142A">
      <w:pPr>
        <w:spacing w:after="0" w:line="408" w:lineRule="auto"/>
        <w:ind w:left="120"/>
        <w:jc w:val="center"/>
      </w:pPr>
      <w:r w:rsidRPr="00764321">
        <w:rPr>
          <w:rFonts w:ascii="Times New Roman" w:hAnsi="Times New Roman"/>
          <w:b/>
          <w:color w:val="000000"/>
          <w:sz w:val="28"/>
        </w:rPr>
        <w:t>учебного предмета «Химия. Базовый уровень»</w:t>
      </w:r>
    </w:p>
    <w:p w:rsidR="007A3F85" w:rsidRPr="00764321" w:rsidRDefault="0064142A">
      <w:pPr>
        <w:spacing w:after="0" w:line="408" w:lineRule="auto"/>
        <w:ind w:left="120"/>
        <w:jc w:val="center"/>
      </w:pPr>
      <w:r w:rsidRPr="00764321">
        <w:rPr>
          <w:rFonts w:ascii="Times New Roman" w:hAnsi="Times New Roman"/>
          <w:color w:val="000000"/>
          <w:sz w:val="28"/>
        </w:rPr>
        <w:t xml:space="preserve">для обучающихся 8 – 9 классов </w:t>
      </w: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6432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г. Петрозаводск 2024 год</w:t>
      </w:r>
    </w:p>
    <w:p w:rsidR="007A3F85" w:rsidRPr="00764321" w:rsidRDefault="007A3F85">
      <w:pPr>
        <w:spacing w:after="0"/>
        <w:ind w:left="120"/>
        <w:jc w:val="center"/>
      </w:pPr>
    </w:p>
    <w:p w:rsidR="007A3F85" w:rsidRPr="00764321" w:rsidRDefault="007A3F85">
      <w:pPr>
        <w:spacing w:after="0"/>
        <w:ind w:left="120"/>
      </w:pPr>
    </w:p>
    <w:p w:rsidR="007A3F85" w:rsidRPr="00764321" w:rsidRDefault="007A3F85">
      <w:pPr>
        <w:sectPr w:rsidR="007A3F85" w:rsidRPr="00764321">
          <w:pgSz w:w="11906" w:h="16383"/>
          <w:pgMar w:top="1134" w:right="850" w:bottom="1134" w:left="1701" w:header="720" w:footer="720" w:gutter="0"/>
          <w:cols w:space="720"/>
        </w:sectPr>
      </w:pPr>
    </w:p>
    <w:p w:rsidR="007A3F85" w:rsidRPr="00764321" w:rsidRDefault="0064142A">
      <w:pPr>
        <w:spacing w:after="0" w:line="264" w:lineRule="auto"/>
        <w:ind w:left="120"/>
        <w:jc w:val="both"/>
      </w:pPr>
      <w:bookmarkStart w:id="2" w:name="block-25145942"/>
      <w:bookmarkEnd w:id="0"/>
      <w:r w:rsidRPr="0076432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A3F85" w:rsidRPr="00764321" w:rsidRDefault="007A3F85">
      <w:pPr>
        <w:spacing w:after="0" w:line="264" w:lineRule="auto"/>
        <w:ind w:left="120"/>
        <w:jc w:val="both"/>
      </w:pP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764321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764321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764321">
        <w:rPr>
          <w:rFonts w:ascii="Times New Roman" w:hAnsi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764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;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764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64321">
        <w:rPr>
          <w:rFonts w:ascii="Times New Roman" w:hAnsi="Times New Roman"/>
          <w:color w:val="000000"/>
          <w:sz w:val="28"/>
        </w:rPr>
        <w:t>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Курс химии на уровне основного общего образования ориентирован на освоение </w:t>
      </w:r>
      <w:proofErr w:type="gramStart"/>
      <w:r w:rsidRPr="0076432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A3F85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764321">
        <w:rPr>
          <w:rFonts w:ascii="Times New Roman" w:hAnsi="Times New Roman"/>
          <w:color w:val="000000"/>
          <w:sz w:val="28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764321">
        <w:rPr>
          <w:rFonts w:ascii="Times New Roman" w:hAnsi="Times New Roman"/>
          <w:color w:val="000000"/>
          <w:sz w:val="28"/>
        </w:rPr>
        <w:t>важное значение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приобрели такие цели, как: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– обеспечение условий, способствующих приобретению </w:t>
      </w:r>
      <w:proofErr w:type="gramStart"/>
      <w:r w:rsidRPr="0076432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– формирование общей функциональной и </w:t>
      </w:r>
      <w:proofErr w:type="gramStart"/>
      <w:r w:rsidRPr="00764321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333333"/>
          <w:sz w:val="28"/>
        </w:rPr>
        <w:t xml:space="preserve">– </w:t>
      </w:r>
      <w:r w:rsidRPr="00764321">
        <w:rPr>
          <w:rFonts w:ascii="Times New Roman" w:hAnsi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bookmarkStart w:id="3" w:name="9012e5c9-2e66-40e9-9799-caf6f2595164"/>
      <w:r w:rsidRPr="00764321"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</w:p>
    <w:p w:rsidR="007A3F85" w:rsidRPr="00764321" w:rsidRDefault="007A3F85">
      <w:pPr>
        <w:spacing w:after="0" w:line="264" w:lineRule="auto"/>
        <w:ind w:left="120"/>
        <w:jc w:val="both"/>
      </w:pPr>
    </w:p>
    <w:p w:rsidR="007A3F85" w:rsidRPr="00764321" w:rsidRDefault="007A3F85">
      <w:pPr>
        <w:spacing w:after="0" w:line="264" w:lineRule="auto"/>
        <w:ind w:left="120"/>
        <w:jc w:val="both"/>
      </w:pPr>
    </w:p>
    <w:p w:rsidR="007A3F85" w:rsidRPr="00764321" w:rsidRDefault="007A3F85">
      <w:pPr>
        <w:sectPr w:rsidR="007A3F85" w:rsidRPr="00764321">
          <w:pgSz w:w="11906" w:h="16383"/>
          <w:pgMar w:top="1134" w:right="850" w:bottom="1134" w:left="1701" w:header="720" w:footer="720" w:gutter="0"/>
          <w:cols w:space="720"/>
        </w:sectPr>
      </w:pPr>
    </w:p>
    <w:p w:rsidR="007A3F85" w:rsidRPr="00764321" w:rsidRDefault="0064142A">
      <w:pPr>
        <w:spacing w:after="0" w:line="264" w:lineRule="auto"/>
        <w:ind w:left="120"/>
        <w:jc w:val="both"/>
      </w:pPr>
      <w:bookmarkStart w:id="4" w:name="block-25145943"/>
      <w:bookmarkEnd w:id="2"/>
      <w:r w:rsidRPr="0076432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A3F85" w:rsidRPr="00764321" w:rsidRDefault="007A3F85">
      <w:pPr>
        <w:spacing w:after="0" w:line="264" w:lineRule="auto"/>
        <w:ind w:left="120"/>
        <w:jc w:val="both"/>
      </w:pP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8 КЛАСС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Количество вещества. </w:t>
      </w:r>
      <w:r>
        <w:rPr>
          <w:rFonts w:ascii="Times New Roman" w:hAnsi="Times New Roman"/>
          <w:color w:val="000000"/>
          <w:sz w:val="28"/>
        </w:rPr>
        <w:t xml:space="preserve">Моль. Молярная масса. </w:t>
      </w:r>
      <w:r w:rsidRPr="00764321">
        <w:rPr>
          <w:rFonts w:ascii="Times New Roman" w:hAnsi="Times New Roman"/>
          <w:color w:val="000000"/>
          <w:sz w:val="28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764321">
        <w:rPr>
          <w:rFonts w:ascii="Times New Roman" w:hAnsi="Times New Roman"/>
          <w:b/>
          <w:color w:val="000000"/>
          <w:sz w:val="28"/>
        </w:rPr>
        <w:t>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764321">
        <w:rPr>
          <w:rFonts w:ascii="Times New Roman" w:hAnsi="Times New Roman"/>
          <w:color w:val="000000"/>
          <w:sz w:val="28"/>
        </w:rPr>
        <w:t>шаростержневых</w:t>
      </w:r>
      <w:proofErr w:type="spellEnd"/>
      <w:r w:rsidRPr="00764321">
        <w:rPr>
          <w:rFonts w:ascii="Times New Roman" w:hAnsi="Times New Roman"/>
          <w:color w:val="000000"/>
          <w:sz w:val="28"/>
        </w:rPr>
        <w:t>).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>
        <w:rPr>
          <w:rFonts w:ascii="Times New Roman" w:hAnsi="Times New Roman"/>
          <w:color w:val="000000"/>
          <w:sz w:val="28"/>
        </w:rPr>
        <w:t xml:space="preserve">Оксиды. Применение кислорода. </w:t>
      </w:r>
      <w:r w:rsidRPr="00764321">
        <w:rPr>
          <w:rFonts w:ascii="Times New Roman" w:hAnsi="Times New Roman"/>
          <w:color w:val="000000"/>
          <w:sz w:val="28"/>
        </w:rPr>
        <w:t xml:space="preserve">Способы </w:t>
      </w:r>
      <w:r w:rsidRPr="00764321"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</w:t>
      </w:r>
      <w:proofErr w:type="gramStart"/>
      <w:r w:rsidRPr="00764321">
        <w:rPr>
          <w:rFonts w:ascii="Times New Roman" w:hAnsi="Times New Roman"/>
          <w:color w:val="000000"/>
          <w:sz w:val="28"/>
        </w:rPr>
        <w:t>о-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>
        <w:rPr>
          <w:rFonts w:ascii="Times New Roman" w:hAnsi="Times New Roman"/>
          <w:color w:val="000000"/>
          <w:sz w:val="28"/>
        </w:rPr>
        <w:t xml:space="preserve">Основания. Роль растворов в природе и в жизни человека. </w:t>
      </w:r>
      <w:r w:rsidRPr="00764321">
        <w:rPr>
          <w:rFonts w:ascii="Times New Roman" w:hAnsi="Times New Roman"/>
          <w:color w:val="000000"/>
          <w:sz w:val="28"/>
        </w:rPr>
        <w:t>Круговорот воды в природе. Загрязнение природных вод. Охрана и очистка природных вод.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Оксиды. Классификация оксидов: </w:t>
      </w:r>
      <w:proofErr w:type="gramStart"/>
      <w:r w:rsidRPr="00764321">
        <w:rPr>
          <w:rFonts w:ascii="Times New Roman" w:hAnsi="Times New Roman"/>
          <w:color w:val="000000"/>
          <w:sz w:val="28"/>
        </w:rPr>
        <w:t>солеобразующие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764321">
        <w:rPr>
          <w:rFonts w:ascii="Times New Roman" w:hAnsi="Times New Roman"/>
          <w:b/>
          <w:color w:val="000000"/>
          <w:sz w:val="28"/>
        </w:rPr>
        <w:t>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764321"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764321">
        <w:rPr>
          <w:rFonts w:ascii="Times New Roman" w:hAnsi="Times New Roman"/>
          <w:color w:val="000000"/>
          <w:sz w:val="28"/>
        </w:rPr>
        <w:t>, решение экспериментальных задач по теме «Важнейшие классы неорганических соединений».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764321">
        <w:rPr>
          <w:rFonts w:ascii="Times New Roman" w:hAnsi="Times New Roman"/>
          <w:b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b/>
          <w:color w:val="000000"/>
          <w:sz w:val="28"/>
        </w:rPr>
        <w:t>-восстановительные реакции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длиннопериодная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химических элементов. Ионная связь.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Степень окисления.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764321">
        <w:rPr>
          <w:rFonts w:ascii="Times New Roman" w:hAnsi="Times New Roman"/>
          <w:b/>
          <w:color w:val="000000"/>
          <w:sz w:val="28"/>
        </w:rPr>
        <w:t>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spellStart"/>
      <w:r w:rsidRPr="00764321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764321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764321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9 КЛАСС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764321">
        <w:rPr>
          <w:rFonts w:ascii="Times New Roman" w:hAnsi="Times New Roman"/>
          <w:color w:val="000000"/>
          <w:sz w:val="28"/>
        </w:rPr>
        <w:t>о-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 w:rsidRPr="00764321">
        <w:rPr>
          <w:rFonts w:ascii="Times New Roman" w:hAnsi="Times New Roman"/>
          <w:color w:val="000000"/>
          <w:sz w:val="28"/>
        </w:rPr>
        <w:lastRenderedPageBreak/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764321">
        <w:rPr>
          <w:rFonts w:ascii="Times New Roman" w:hAnsi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Реакц</w:t>
      </w:r>
      <w:proofErr w:type="gramStart"/>
      <w:r w:rsidRPr="00764321">
        <w:rPr>
          <w:rFonts w:ascii="Times New Roman" w:hAnsi="Times New Roman"/>
          <w:color w:val="000000"/>
          <w:sz w:val="28"/>
        </w:rPr>
        <w:t>ии ио</w:t>
      </w:r>
      <w:proofErr w:type="gramEnd"/>
      <w:r w:rsidRPr="00764321">
        <w:rPr>
          <w:rFonts w:ascii="Times New Roman" w:hAnsi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764321">
        <w:rPr>
          <w:rFonts w:ascii="Times New Roman" w:hAnsi="Times New Roman"/>
          <w:b/>
          <w:color w:val="000000"/>
          <w:sz w:val="28"/>
        </w:rPr>
        <w:t>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>-восстановительных реакций (горение</w:t>
      </w:r>
      <w:proofErr w:type="gramEnd"/>
      <w:r w:rsidRPr="00764321">
        <w:rPr>
          <w:rFonts w:ascii="Times New Roman" w:hAnsi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Соляная кислота, химические свойства, получение, применение. </w:t>
      </w:r>
      <w:r w:rsidRPr="00764321">
        <w:rPr>
          <w:rFonts w:ascii="Times New Roman" w:hAnsi="Times New Roman"/>
          <w:color w:val="000000"/>
          <w:sz w:val="28"/>
        </w:rPr>
        <w:t xml:space="preserve">Действие хлора и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хлороводорода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764321"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764321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764321">
        <w:rPr>
          <w:rFonts w:ascii="Times New Roman" w:hAnsi="Times New Roman"/>
          <w:color w:val="000000"/>
          <w:sz w:val="28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>
        <w:rPr>
          <w:rFonts w:ascii="Times New Roman" w:hAnsi="Times New Roman"/>
          <w:color w:val="000000"/>
          <w:sz w:val="28"/>
        </w:rPr>
        <w:t xml:space="preserve">Адсорбция. Круговорот углерода в природе. </w:t>
      </w:r>
      <w:r w:rsidRPr="00764321">
        <w:rPr>
          <w:rFonts w:ascii="Times New Roman" w:hAnsi="Times New Roman"/>
          <w:color w:val="000000"/>
          <w:sz w:val="28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764321">
        <w:rPr>
          <w:rFonts w:ascii="Times New Roman" w:hAnsi="Times New Roman"/>
          <w:color w:val="000000"/>
          <w:sz w:val="28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764321">
        <w:rPr>
          <w:rFonts w:ascii="Times New Roman" w:hAnsi="Times New Roman"/>
          <w:color w:val="000000"/>
          <w:sz w:val="28"/>
        </w:rPr>
        <w:t>карбонат-ионы</w:t>
      </w:r>
      <w:proofErr w:type="gramEnd"/>
      <w:r w:rsidRPr="00764321">
        <w:rPr>
          <w:rFonts w:ascii="Times New Roman" w:hAnsi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764321">
        <w:rPr>
          <w:rFonts w:ascii="Times New Roman" w:hAnsi="Times New Roman"/>
          <w:color w:val="000000"/>
          <w:sz w:val="28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764321"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764321">
        <w:rPr>
          <w:rFonts w:ascii="Times New Roman" w:hAnsi="Times New Roman"/>
          <w:b/>
          <w:color w:val="000000"/>
          <w:sz w:val="28"/>
        </w:rPr>
        <w:t>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764321">
        <w:rPr>
          <w:rFonts w:ascii="Times New Roman" w:hAnsi="Times New Roman"/>
          <w:color w:val="000000"/>
          <w:sz w:val="28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764321">
        <w:rPr>
          <w:rFonts w:ascii="Times New Roman" w:hAnsi="Times New Roman"/>
          <w:color w:val="000000"/>
          <w:sz w:val="28"/>
        </w:rPr>
        <w:t>силикат-ионы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764321"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металлов и их соединений.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764321">
        <w:rPr>
          <w:rFonts w:ascii="Times New Roman" w:hAnsi="Times New Roman"/>
          <w:color w:val="000000"/>
          <w:sz w:val="28"/>
        </w:rPr>
        <w:t>), их состав, свойства и получение.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764321">
        <w:rPr>
          <w:rFonts w:ascii="Times New Roman" w:hAnsi="Times New Roman"/>
          <w:b/>
          <w:color w:val="000000"/>
          <w:sz w:val="28"/>
        </w:rPr>
        <w:t>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764321">
        <w:rPr>
          <w:rFonts w:ascii="Times New Roman" w:hAnsi="Times New Roman"/>
          <w:color w:val="000000"/>
          <w:sz w:val="28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764321">
        <w:rPr>
          <w:rFonts w:ascii="Times New Roman" w:hAnsi="Times New Roman"/>
          <w:color w:val="000000"/>
          <w:sz w:val="28"/>
        </w:rPr>
        <w:t>), наблюдение и описание процессов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spellStart"/>
      <w:r w:rsidRPr="00764321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764321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764321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7A3F85" w:rsidRPr="00764321" w:rsidRDefault="007A3F85">
      <w:pPr>
        <w:sectPr w:rsidR="007A3F85" w:rsidRPr="00764321">
          <w:pgSz w:w="11906" w:h="16383"/>
          <w:pgMar w:top="1134" w:right="850" w:bottom="1134" w:left="1701" w:header="720" w:footer="720" w:gutter="0"/>
          <w:cols w:space="720"/>
        </w:sectPr>
      </w:pPr>
    </w:p>
    <w:p w:rsidR="007A3F85" w:rsidRPr="00764321" w:rsidRDefault="0064142A">
      <w:pPr>
        <w:spacing w:after="0" w:line="264" w:lineRule="auto"/>
        <w:ind w:left="120"/>
        <w:jc w:val="both"/>
      </w:pPr>
      <w:bookmarkStart w:id="5" w:name="block-25145945"/>
      <w:bookmarkEnd w:id="4"/>
      <w:r w:rsidRPr="0076432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A3F85" w:rsidRPr="00764321" w:rsidRDefault="007A3F85">
      <w:pPr>
        <w:spacing w:after="0" w:line="264" w:lineRule="auto"/>
        <w:ind w:left="120"/>
        <w:jc w:val="both"/>
      </w:pP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76432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.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1)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  <w:r w:rsidRPr="00764321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764321">
        <w:rPr>
          <w:rFonts w:ascii="Times New Roman" w:hAnsi="Times New Roman"/>
          <w:color w:val="000000"/>
          <w:sz w:val="28"/>
        </w:rPr>
        <w:t>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2)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  <w:r w:rsidRPr="00764321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764321">
        <w:rPr>
          <w:rFonts w:ascii="Times New Roman" w:hAnsi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3)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  <w:r w:rsidRPr="00764321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764321">
        <w:rPr>
          <w:rFonts w:ascii="Times New Roman" w:hAnsi="Times New Roman"/>
          <w:color w:val="000000"/>
          <w:sz w:val="28"/>
        </w:rPr>
        <w:t>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764321"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A3F85" w:rsidRPr="00764321" w:rsidRDefault="0064142A">
      <w:pPr>
        <w:spacing w:after="0" w:line="264" w:lineRule="auto"/>
        <w:ind w:firstLine="600"/>
        <w:jc w:val="both"/>
      </w:pPr>
      <w:bookmarkStart w:id="6" w:name="_Toc138318759"/>
      <w:bookmarkEnd w:id="6"/>
      <w:r w:rsidRPr="00764321">
        <w:rPr>
          <w:rFonts w:ascii="Times New Roman" w:hAnsi="Times New Roman"/>
          <w:b/>
          <w:color w:val="000000"/>
          <w:sz w:val="28"/>
        </w:rPr>
        <w:t>4)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  <w:r w:rsidRPr="00764321"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 w:rsidRPr="00764321">
        <w:rPr>
          <w:rFonts w:ascii="Times New Roman" w:hAnsi="Times New Roman"/>
          <w:color w:val="000000"/>
          <w:sz w:val="28"/>
        </w:rPr>
        <w:t>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5)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  <w:r w:rsidRPr="00764321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6)</w:t>
      </w:r>
      <w:r w:rsidRPr="00764321">
        <w:rPr>
          <w:rFonts w:ascii="Times New Roman" w:hAnsi="Times New Roman"/>
          <w:color w:val="000000"/>
          <w:sz w:val="28"/>
        </w:rPr>
        <w:t xml:space="preserve"> </w:t>
      </w:r>
      <w:r w:rsidRPr="00764321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764321">
        <w:rPr>
          <w:rFonts w:ascii="Times New Roman" w:hAnsi="Times New Roman"/>
          <w:color w:val="000000"/>
          <w:sz w:val="28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64321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в изучаемых процессах и явлениях.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764321">
        <w:rPr>
          <w:rFonts w:ascii="Times New Roman" w:hAnsi="Times New Roman"/>
          <w:color w:val="000000"/>
          <w:sz w:val="28"/>
        </w:rPr>
        <w:t>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A3F85" w:rsidRPr="00764321" w:rsidRDefault="0064142A">
      <w:pPr>
        <w:spacing w:after="0" w:line="264" w:lineRule="auto"/>
        <w:ind w:firstLine="600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764321">
        <w:rPr>
          <w:rFonts w:ascii="Times New Roman" w:hAnsi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К концу обучения в</w:t>
      </w:r>
      <w:r w:rsidRPr="00764321">
        <w:rPr>
          <w:rFonts w:ascii="Times New Roman" w:hAnsi="Times New Roman"/>
          <w:b/>
          <w:color w:val="000000"/>
          <w:sz w:val="28"/>
        </w:rPr>
        <w:t xml:space="preserve"> 8 классе</w:t>
      </w:r>
      <w:r w:rsidRPr="00764321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764321">
        <w:rPr>
          <w:rFonts w:ascii="Times New Roman" w:hAnsi="Times New Roman"/>
          <w:color w:val="000000"/>
          <w:sz w:val="28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764321">
        <w:rPr>
          <w:rFonts w:ascii="Times New Roman" w:hAnsi="Times New Roman"/>
          <w:color w:val="000000"/>
          <w:sz w:val="28"/>
        </w:rPr>
        <w:t>о-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и эндотермические реакции, тепловой </w:t>
      </w: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эффект реакции, ядро атома, электронный слой атома, атомная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орбиталь</w:t>
      </w:r>
      <w:proofErr w:type="spellEnd"/>
      <w:r w:rsidRPr="00764321">
        <w:rPr>
          <w:rFonts w:ascii="Times New Roman" w:hAnsi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764321"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7A3F85" w:rsidRPr="00764321" w:rsidRDefault="0064142A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7A3F85" w:rsidRPr="00764321" w:rsidRDefault="0064142A">
      <w:pPr>
        <w:spacing w:after="0" w:line="264" w:lineRule="auto"/>
        <w:ind w:firstLine="600"/>
        <w:jc w:val="both"/>
      </w:pPr>
      <w:r w:rsidRPr="00764321">
        <w:rPr>
          <w:rFonts w:ascii="Times New Roman" w:hAnsi="Times New Roman"/>
          <w:color w:val="000000"/>
          <w:sz w:val="28"/>
        </w:rPr>
        <w:t>К концу обучения в</w:t>
      </w:r>
      <w:r w:rsidRPr="00764321">
        <w:rPr>
          <w:rFonts w:ascii="Times New Roman" w:hAnsi="Times New Roman"/>
          <w:b/>
          <w:color w:val="000000"/>
          <w:sz w:val="28"/>
        </w:rPr>
        <w:t xml:space="preserve"> 9 классе</w:t>
      </w:r>
      <w:r w:rsidRPr="00764321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764321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764321">
        <w:rPr>
          <w:rFonts w:ascii="Times New Roman" w:hAnsi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764321">
        <w:rPr>
          <w:rFonts w:ascii="Times New Roman" w:hAnsi="Times New Roman"/>
          <w:color w:val="000000"/>
          <w:sz w:val="28"/>
        </w:rPr>
        <w:lastRenderedPageBreak/>
        <w:t xml:space="preserve">необратимые реакции,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764321">
        <w:rPr>
          <w:rFonts w:ascii="Times New Roman" w:hAnsi="Times New Roman"/>
          <w:color w:val="000000"/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764321">
        <w:rPr>
          <w:rFonts w:ascii="Times New Roman" w:hAnsi="Times New Roman"/>
          <w:color w:val="000000"/>
          <w:sz w:val="28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764321"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 xml:space="preserve">раскрывать сущность </w:t>
      </w:r>
      <w:proofErr w:type="spellStart"/>
      <w:r w:rsidRPr="00764321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764321">
        <w:rPr>
          <w:rFonts w:ascii="Times New Roman" w:hAnsi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r w:rsidRPr="00764321"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764321">
        <w:rPr>
          <w:rFonts w:ascii="Times New Roman" w:hAnsi="Times New Roman"/>
          <w:color w:val="000000"/>
          <w:sz w:val="28"/>
        </w:rPr>
        <w:t>д-</w:t>
      </w:r>
      <w:proofErr w:type="gramEnd"/>
      <w:r w:rsidRPr="00764321">
        <w:rPr>
          <w:rFonts w:ascii="Times New Roman" w:hAnsi="Times New Roman"/>
          <w:color w:val="000000"/>
          <w:sz w:val="28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A3F85" w:rsidRPr="00764321" w:rsidRDefault="0064142A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764321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7A3F85" w:rsidRPr="00764321" w:rsidRDefault="007A3F85">
      <w:pPr>
        <w:sectPr w:rsidR="007A3F85" w:rsidRPr="00764321">
          <w:pgSz w:w="11906" w:h="16383"/>
          <w:pgMar w:top="1134" w:right="850" w:bottom="1134" w:left="1701" w:header="720" w:footer="720" w:gutter="0"/>
          <w:cols w:space="720"/>
        </w:sectPr>
      </w:pPr>
    </w:p>
    <w:p w:rsidR="007A3F85" w:rsidRDefault="0064142A">
      <w:pPr>
        <w:spacing w:after="0"/>
        <w:ind w:left="120"/>
      </w:pPr>
      <w:bookmarkStart w:id="9" w:name="block-25145940"/>
      <w:bookmarkEnd w:id="5"/>
      <w:r w:rsidRPr="0076432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3F85" w:rsidRDefault="006414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A3F8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7A3F85" w:rsidRDefault="007A3F85">
            <w:pPr>
              <w:spacing w:after="0"/>
              <w:ind w:left="135"/>
            </w:pPr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85" w:rsidRDefault="007A3F85" w:rsidP="007B191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85" w:rsidRDefault="007A3F85" w:rsidP="007B1919">
            <w:pPr>
              <w:jc w:val="center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85" w:rsidRDefault="007A3F85"/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proofErr w:type="spellStart"/>
            <w:r w:rsidRPr="00764321"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gramStart"/>
            <w:r w:rsidRPr="0076432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764321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764321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</w:tbl>
    <w:p w:rsidR="007A3F85" w:rsidRDefault="007A3F85">
      <w:pPr>
        <w:sectPr w:rsidR="007A3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F85" w:rsidRDefault="006414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A3F8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85" w:rsidRDefault="007A3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85" w:rsidRDefault="007A3F8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A3F85" w:rsidRDefault="007A3F85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85" w:rsidRDefault="007A3F85"/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764321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4321"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7A3F85" w:rsidRPr="007643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  <w:tr w:rsidR="007A3F85" w:rsidRPr="007643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7A3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A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85" w:rsidRPr="00764321" w:rsidRDefault="0064142A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A3F85" w:rsidRDefault="00641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A3F85" w:rsidRDefault="007A3F85"/>
        </w:tc>
      </w:tr>
    </w:tbl>
    <w:p w:rsidR="007A3F85" w:rsidRDefault="007A3F85">
      <w:pPr>
        <w:sectPr w:rsidR="007A3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F85" w:rsidRDefault="0064142A">
      <w:pPr>
        <w:spacing w:after="0"/>
        <w:ind w:left="120"/>
      </w:pPr>
      <w:bookmarkStart w:id="10" w:name="block-251459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3F85" w:rsidRDefault="006414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818"/>
        <w:gridCol w:w="1086"/>
        <w:gridCol w:w="1841"/>
        <w:gridCol w:w="1910"/>
        <w:gridCol w:w="2861"/>
      </w:tblGrid>
      <w:tr w:rsidR="007B1919" w:rsidTr="007B1919">
        <w:trPr>
          <w:trHeight w:val="144"/>
          <w:tblCellSpacing w:w="20" w:type="nil"/>
        </w:trPr>
        <w:tc>
          <w:tcPr>
            <w:tcW w:w="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919" w:rsidRDefault="007B19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919" w:rsidRDefault="007B1919"/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919" w:rsidRDefault="007B1919"/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764321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и эндотермических реакциях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>газа по его известному количеству вещества или объёму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proofErr w:type="spellStart"/>
            <w:r w:rsidRPr="00764321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919" w:rsidTr="007B1919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7A3F85" w:rsidRDefault="007A3F85">
      <w:pPr>
        <w:sectPr w:rsidR="007A3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F85" w:rsidRDefault="006414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82"/>
        <w:gridCol w:w="1173"/>
        <w:gridCol w:w="1841"/>
        <w:gridCol w:w="1910"/>
        <w:gridCol w:w="2861"/>
      </w:tblGrid>
      <w:tr w:rsidR="007B1919" w:rsidTr="007B1919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919" w:rsidRDefault="007B19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919" w:rsidRDefault="007B1919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 w:rsidP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B1919" w:rsidRDefault="007B1919" w:rsidP="007B19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919" w:rsidRDefault="007B1919"/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proofErr w:type="spellStart"/>
            <w:r w:rsidRPr="00764321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764321">
              <w:rPr>
                <w:rFonts w:ascii="Times New Roman" w:hAnsi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«Получение соляной кислоты, изучение 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>её 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764321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аммиака, изучение его 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>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6432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</w:p>
        </w:tc>
      </w:tr>
      <w:tr w:rsidR="007B1919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919" w:rsidRPr="00764321" w:rsidTr="007B1919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43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919" w:rsidTr="007B1919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919" w:rsidRPr="00764321" w:rsidRDefault="007B1919">
            <w:pPr>
              <w:spacing w:after="0"/>
              <w:ind w:left="135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 w:rsidRPr="007643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919" w:rsidRDefault="007B1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:rsidR="007A3F85" w:rsidRDefault="007A3F85">
      <w:pPr>
        <w:sectPr w:rsidR="007A3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F85" w:rsidRDefault="0064142A">
      <w:pPr>
        <w:spacing w:after="0"/>
        <w:ind w:left="120"/>
      </w:pPr>
      <w:bookmarkStart w:id="11" w:name="block-251459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A3F85" w:rsidRDefault="006414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3F85" w:rsidRPr="00764321" w:rsidRDefault="0064142A">
      <w:pPr>
        <w:spacing w:after="0" w:line="480" w:lineRule="auto"/>
        <w:ind w:left="120"/>
      </w:pPr>
      <w:r w:rsidRPr="00764321">
        <w:rPr>
          <w:rFonts w:ascii="Times New Roman" w:hAnsi="Times New Roman"/>
          <w:color w:val="000000"/>
          <w:sz w:val="28"/>
        </w:rPr>
        <w:t>• Химия, 9 класс/ Габриелян О.С., Остроумов И.Г., Сладков С.А. Акционерное общество «Издательство «Просвещение»</w:t>
      </w:r>
      <w:r w:rsidRPr="00764321">
        <w:rPr>
          <w:sz w:val="28"/>
        </w:rPr>
        <w:br/>
      </w:r>
      <w:bookmarkStart w:id="12" w:name="bd05d80c-fcad-45de-a028-b236b74fbaf0"/>
      <w:r w:rsidRPr="00764321">
        <w:rPr>
          <w:rFonts w:ascii="Times New Roman" w:hAnsi="Times New Roman"/>
          <w:color w:val="000000"/>
          <w:sz w:val="28"/>
        </w:rPr>
        <w:t xml:space="preserve"> 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bookmarkEnd w:id="12"/>
    </w:p>
    <w:p w:rsidR="007A3F85" w:rsidRPr="00764321" w:rsidRDefault="007A3F85">
      <w:pPr>
        <w:spacing w:after="0"/>
        <w:ind w:left="120"/>
      </w:pPr>
    </w:p>
    <w:p w:rsidR="007A3F85" w:rsidRPr="00764321" w:rsidRDefault="0064142A">
      <w:pPr>
        <w:spacing w:after="0" w:line="480" w:lineRule="auto"/>
        <w:ind w:left="120"/>
      </w:pPr>
      <w:r w:rsidRPr="0076432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3F85" w:rsidRPr="00764321" w:rsidRDefault="0064142A">
      <w:pPr>
        <w:spacing w:after="0" w:line="480" w:lineRule="auto"/>
        <w:ind w:left="120"/>
      </w:pPr>
      <w:r w:rsidRPr="00764321">
        <w:rPr>
          <w:rFonts w:ascii="Times New Roman" w:hAnsi="Times New Roman"/>
          <w:color w:val="000000"/>
          <w:sz w:val="28"/>
        </w:rPr>
        <w:t>Химия, 9 класс/ Габриелян О.С., Остроумов И.Г., Сладков С.А. Акционерное общество «Издательство «Просвещение»</w:t>
      </w:r>
      <w:r w:rsidRPr="00764321">
        <w:rPr>
          <w:sz w:val="28"/>
        </w:rPr>
        <w:br/>
      </w:r>
      <w:bookmarkStart w:id="13" w:name="7c258218-5acd-420c-9e0a-ede44ec27918"/>
      <w:r w:rsidRPr="00764321">
        <w:rPr>
          <w:rFonts w:ascii="Times New Roman" w:hAnsi="Times New Roman"/>
          <w:color w:val="000000"/>
          <w:sz w:val="28"/>
        </w:rPr>
        <w:t xml:space="preserve"> 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bookmarkEnd w:id="13"/>
    </w:p>
    <w:p w:rsidR="007A3F85" w:rsidRPr="00764321" w:rsidRDefault="007A3F85">
      <w:pPr>
        <w:spacing w:after="0"/>
        <w:ind w:left="120"/>
      </w:pPr>
    </w:p>
    <w:p w:rsidR="007A3F85" w:rsidRPr="00764321" w:rsidRDefault="0064142A">
      <w:pPr>
        <w:spacing w:after="0" w:line="480" w:lineRule="auto"/>
        <w:ind w:left="120"/>
      </w:pPr>
      <w:r w:rsidRPr="0076432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Start w:id="14" w:name="90de4b5a-88fc-4f80-ab94-3d9ac9d5e251"/>
    <w:p w:rsidR="007A3F85" w:rsidRPr="00764321" w:rsidRDefault="007B19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 xml:space="preserve"> HYPERLINK "http</w:instrText>
      </w:r>
      <w:r w:rsidRPr="00764321">
        <w:rPr>
          <w:rFonts w:ascii="Times New Roman" w:hAnsi="Times New Roman"/>
          <w:color w:val="000000"/>
          <w:sz w:val="28"/>
        </w:rPr>
        <w:instrText>://</w:instrText>
      </w:r>
      <w:r>
        <w:rPr>
          <w:rFonts w:ascii="Times New Roman" w:hAnsi="Times New Roman"/>
          <w:color w:val="000000"/>
          <w:sz w:val="28"/>
        </w:rPr>
        <w:instrText>school</w:instrText>
      </w:r>
      <w:r w:rsidRPr="00764321">
        <w:rPr>
          <w:rFonts w:ascii="Times New Roman" w:hAnsi="Times New Roman"/>
          <w:color w:val="000000"/>
          <w:sz w:val="28"/>
        </w:rPr>
        <w:instrText>-</w:instrText>
      </w:r>
      <w:r>
        <w:rPr>
          <w:rFonts w:ascii="Times New Roman" w:hAnsi="Times New Roman"/>
          <w:color w:val="000000"/>
          <w:sz w:val="28"/>
        </w:rPr>
        <w:instrText>collection</w:instrText>
      </w:r>
      <w:r w:rsidRPr="00764321">
        <w:rPr>
          <w:rFonts w:ascii="Times New Roman" w:hAnsi="Times New Roman"/>
          <w:color w:val="000000"/>
          <w:sz w:val="28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764321">
        <w:rPr>
          <w:rFonts w:ascii="Times New Roman" w:hAnsi="Times New Roman"/>
          <w:color w:val="000000"/>
          <w:sz w:val="28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764321">
        <w:rPr>
          <w:rFonts w:ascii="Times New Roman" w:hAnsi="Times New Roman"/>
          <w:color w:val="000000"/>
          <w:sz w:val="28"/>
        </w:rPr>
        <w:instrText>/</w:instrText>
      </w:r>
      <w:r>
        <w:rPr>
          <w:rFonts w:ascii="Times New Roman" w:hAnsi="Times New Roman"/>
          <w:color w:val="000000"/>
          <w:sz w:val="28"/>
        </w:rPr>
        <w:instrText xml:space="preserve">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CC165C">
        <w:rPr>
          <w:rStyle w:val="ab"/>
          <w:rFonts w:ascii="Times New Roman" w:hAnsi="Times New Roman"/>
          <w:sz w:val="28"/>
        </w:rPr>
        <w:t>http://school-collection.edu.ru/</w:t>
      </w:r>
      <w:bookmarkEnd w:id="14"/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A3F85" w:rsidRPr="00764321" w:rsidRDefault="007A3F85">
      <w:pPr>
        <w:sectPr w:rsidR="007A3F85" w:rsidRPr="0076432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4142A" w:rsidRPr="00764321" w:rsidRDefault="0064142A"/>
    <w:sectPr w:rsidR="0064142A" w:rsidRPr="007643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5026"/>
    <w:multiLevelType w:val="multilevel"/>
    <w:tmpl w:val="FB1C22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0B17A9"/>
    <w:multiLevelType w:val="multilevel"/>
    <w:tmpl w:val="B2D66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85"/>
    <w:rsid w:val="0018193D"/>
    <w:rsid w:val="0064142A"/>
    <w:rsid w:val="00764321"/>
    <w:rsid w:val="00773562"/>
    <w:rsid w:val="007A3F85"/>
    <w:rsid w:val="007B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76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7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3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76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7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10511</Words>
  <Characters>59918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2024-09-05T10:54:00Z</dcterms:created>
  <dcterms:modified xsi:type="dcterms:W3CDTF">2024-09-09T12:18:00Z</dcterms:modified>
</cp:coreProperties>
</file>