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222"/>
        <w:gridCol w:w="10059"/>
      </w:tblGrid>
      <w:tr w:rsidR="00FC3F65" w:rsidRPr="00701EFB" w14:paraId="1A6007A6" w14:textId="77777777" w:rsidTr="00267167">
        <w:tc>
          <w:tcPr>
            <w:tcW w:w="5211" w:type="dxa"/>
          </w:tcPr>
          <w:p w14:paraId="07ACAD20" w14:textId="77777777" w:rsidR="00FC3F65" w:rsidRPr="00701EFB" w:rsidRDefault="00FC3F65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5211"/>
              <w:gridCol w:w="4678"/>
            </w:tblGrid>
            <w:tr w:rsidR="00FC3F65" w:rsidRPr="004D0771" w14:paraId="05D791C3" w14:textId="77777777" w:rsidTr="00E16885">
              <w:tc>
                <w:tcPr>
                  <w:tcW w:w="5211" w:type="dxa"/>
                </w:tcPr>
                <w:p w14:paraId="105DA749" w14:textId="77777777" w:rsidR="00FC3F65" w:rsidRPr="004D0771" w:rsidRDefault="00FC3F65" w:rsidP="00E16885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</w:t>
                  </w:r>
                </w:p>
                <w:p w14:paraId="73E74687" w14:textId="77777777" w:rsidR="00FC3F65" w:rsidRPr="004D0771" w:rsidRDefault="00FC3F65" w:rsidP="00E16885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r w:rsidRPr="004D07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Педагогическом совете</w:t>
                  </w:r>
                </w:p>
                <w:p w14:paraId="0A898CED" w14:textId="77777777" w:rsidR="00FC3F65" w:rsidRPr="004D0771" w:rsidRDefault="00FC3F65" w:rsidP="00E16885">
                  <w:pPr>
                    <w:spacing w:after="0"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Протокол № 17 от «29» августа 2025 г.</w:t>
                  </w:r>
                </w:p>
                <w:p w14:paraId="59F01884" w14:textId="77777777" w:rsidR="00FC3F65" w:rsidRPr="004D0771" w:rsidRDefault="00FC3F65" w:rsidP="00E16885">
                  <w:pPr>
                    <w:spacing w:after="0"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   </w:t>
                  </w:r>
                </w:p>
                <w:p w14:paraId="6AE97789" w14:textId="77777777" w:rsidR="00FC3F65" w:rsidRPr="004D0771" w:rsidRDefault="00FC3F65" w:rsidP="00E16885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14:paraId="199BBF14" w14:textId="77777777" w:rsidR="00FC3F65" w:rsidRPr="004D0771" w:rsidRDefault="00FC3F65" w:rsidP="00E16885">
                  <w:pPr>
                    <w:spacing w:after="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14:paraId="06FE22EF" w14:textId="77777777" w:rsidR="00FC3F65" w:rsidRPr="004D0771" w:rsidRDefault="00FC3F65" w:rsidP="00E16885">
                  <w:pPr>
                    <w:spacing w:after="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Директор:  Рыбина Ирина Алексеевна</w:t>
                  </w:r>
                </w:p>
                <w:p w14:paraId="5E8ED4EF" w14:textId="77777777" w:rsidR="00FC3F65" w:rsidRPr="004D0771" w:rsidRDefault="00FC3F65" w:rsidP="00FC3F65">
                  <w:pPr>
                    <w:spacing w:after="0" w:line="276" w:lineRule="auto"/>
                    <w:ind w:left="-154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D0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 </w:t>
                  </w:r>
                </w:p>
                <w:p w14:paraId="288BB1D0" w14:textId="2B91CAC8" w:rsidR="00FC3F65" w:rsidRPr="004D0771" w:rsidRDefault="00FC3F65" w:rsidP="00E16885">
                  <w:pPr>
                    <w:spacing w:after="0" w:line="276" w:lineRule="auto"/>
                    <w:ind w:right="-108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D0771">
                    <w:rPr>
                      <w:rFonts w:cs="Times New Roman"/>
                      <w:noProof/>
                      <w:kern w:val="0"/>
                    </w:rPr>
                    <w:drawing>
                      <wp:anchor distT="0" distB="0" distL="114300" distR="114300" simplePos="0" relativeHeight="251660288" behindDoc="0" locked="0" layoutInCell="1" allowOverlap="1" wp14:anchorId="39FF9D70" wp14:editId="1E47A2FD">
                        <wp:simplePos x="0" y="0"/>
                        <wp:positionH relativeFrom="column">
                          <wp:posOffset>690245</wp:posOffset>
                        </wp:positionH>
                        <wp:positionV relativeFrom="paragraph">
                          <wp:posOffset>189230</wp:posOffset>
                        </wp:positionV>
                        <wp:extent cx="2202815" cy="1018540"/>
                        <wp:effectExtent l="0" t="0" r="6985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 rotWithShape="1">
                                <a:blip r:embed="rId6" cstate="print">
                                  <a:lum contras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532" t="41824" r="24840" b="271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02815" cy="1018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D07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Приказ  № 316-ОД от «29 августа  20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  <w:r w:rsidRPr="004D07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25 г.</w:t>
                  </w:r>
                </w:p>
                <w:p w14:paraId="12313C00" w14:textId="77777777" w:rsidR="00FC3F65" w:rsidRPr="004D0771" w:rsidRDefault="00FC3F65" w:rsidP="00E16885">
                  <w:pPr>
                    <w:spacing w:after="0"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7560B72C" w14:textId="2E586669" w:rsidR="00FC3F65" w:rsidRPr="00701EFB" w:rsidRDefault="00FC3F6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1123E19" w14:textId="77777777" w:rsidR="0050221A" w:rsidRPr="00701EFB" w:rsidRDefault="0050221A" w:rsidP="009B2F96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13683761" w14:textId="77777777" w:rsidR="00FC3F65" w:rsidRDefault="00FC3F65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12F66" w14:textId="77777777" w:rsidR="00FC3F65" w:rsidRDefault="00FC3F65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42782" w14:textId="77777777" w:rsidR="00FC3F65" w:rsidRDefault="00FC3F65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C7CB1" w14:textId="77777777" w:rsidR="00FC3F65" w:rsidRDefault="00FC3F65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883AA" w14:textId="77777777" w:rsidR="00FC3F65" w:rsidRDefault="00FC3F65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068A0" w14:textId="77777777" w:rsidR="00FC3F65" w:rsidRDefault="000512E1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63E53A45" w14:textId="56DAA029" w:rsidR="000512E1" w:rsidRPr="00701EFB" w:rsidRDefault="000512E1" w:rsidP="0051050D">
      <w:pPr>
        <w:widowControl w:val="0"/>
        <w:spacing w:after="0" w:line="276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зачета </w:t>
      </w:r>
      <w:r w:rsidR="0051050D" w:rsidRPr="00701EFB">
        <w:rPr>
          <w:rFonts w:ascii="Times New Roman" w:hAnsi="Times New Roman" w:cs="Times New Roman"/>
          <w:b/>
          <w:bCs/>
          <w:sz w:val="24"/>
          <w:szCs w:val="24"/>
        </w:rPr>
        <w:t>образовательной организацией</w:t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 освоения </w:t>
      </w:r>
      <w:proofErr w:type="gramStart"/>
      <w:r w:rsidRPr="00701EFB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6BF94633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70A43" w14:textId="77777777" w:rsidR="0050221A" w:rsidRPr="00701EFB" w:rsidRDefault="0050221A" w:rsidP="0051050D">
      <w:pPr>
        <w:widowControl w:val="0"/>
        <w:spacing w:after="0" w:line="276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bookmarkStart w:id="0" w:name="_GoBack"/>
      <w:bookmarkEnd w:id="0"/>
    </w:p>
    <w:p w14:paraId="0A21905F" w14:textId="77777777" w:rsidR="0050221A" w:rsidRPr="00F42DCB" w:rsidRDefault="00F42DCB" w:rsidP="00F42DCB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50221A" w:rsidRPr="00701EFB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п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 7 ч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 1 ст</w:t>
      </w:r>
      <w:r w:rsidR="0088577D" w:rsidRPr="00701EFB">
        <w:rPr>
          <w:rFonts w:ascii="Times New Roman" w:hAnsi="Times New Roman" w:cs="Times New Roman"/>
          <w:sz w:val="24"/>
          <w:szCs w:val="24"/>
        </w:rPr>
        <w:t>.</w:t>
      </w:r>
      <w:r w:rsidR="0050221A" w:rsidRPr="00701EFB">
        <w:rPr>
          <w:rFonts w:ascii="Times New Roman" w:hAnsi="Times New Roman" w:cs="Times New Roman"/>
          <w:sz w:val="24"/>
          <w:szCs w:val="24"/>
        </w:rPr>
        <w:t xml:space="preserve"> 34 Федерального закона от 29 декабря 2012 г. N 273-ФЗ «Об образовании в Российской Федерации»</w:t>
      </w:r>
      <w:r w:rsidR="00401861">
        <w:rPr>
          <w:rFonts w:ascii="Times New Roman" w:hAnsi="Times New Roman" w:cs="Times New Roman"/>
          <w:sz w:val="24"/>
          <w:szCs w:val="24"/>
        </w:rPr>
        <w:t xml:space="preserve">, 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Приказ</w:t>
      </w:r>
      <w:r w:rsidR="00401861">
        <w:rPr>
          <w:rFonts w:ascii="Times New Roman" w:hAnsi="Times New Roman" w:cs="Times New Roman"/>
          <w:kern w:val="0"/>
          <w:sz w:val="24"/>
          <w:szCs w:val="24"/>
        </w:rPr>
        <w:t>ом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Минобрнауки</w:t>
      </w:r>
      <w:proofErr w:type="spellEnd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 России N 845, </w:t>
      </w:r>
      <w:proofErr w:type="spellStart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Минпросвещения</w:t>
      </w:r>
      <w:proofErr w:type="spellEnd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 России N 36</w:t>
      </w:r>
      <w:r w:rsidR="00401861">
        <w:rPr>
          <w:rFonts w:ascii="Times New Roman" w:hAnsi="Times New Roman" w:cs="Times New Roman"/>
          <w:kern w:val="0"/>
          <w:sz w:val="24"/>
          <w:szCs w:val="24"/>
        </w:rPr>
        <w:t xml:space="preserve">9 от 30.07.2020 </w:t>
      </w:r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</w:t>
      </w:r>
      <w:proofErr w:type="gramEnd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>осуществляющих</w:t>
      </w:r>
      <w:proofErr w:type="gramEnd"/>
      <w:r w:rsidR="00401861" w:rsidRPr="00401861">
        <w:rPr>
          <w:rFonts w:ascii="Times New Roman" w:hAnsi="Times New Roman" w:cs="Times New Roman"/>
          <w:kern w:val="0"/>
          <w:sz w:val="24"/>
          <w:szCs w:val="24"/>
        </w:rPr>
        <w:t xml:space="preserve"> образовательную деятельность"</w:t>
      </w:r>
      <w:r w:rsidR="0050221A" w:rsidRPr="00701EFB">
        <w:rPr>
          <w:rFonts w:ascii="Times New Roman" w:hAnsi="Times New Roman" w:cs="Times New Roman"/>
          <w:sz w:val="24"/>
          <w:szCs w:val="24"/>
        </w:rPr>
        <w:t>.</w:t>
      </w:r>
    </w:p>
    <w:p w14:paraId="44AC52CB" w14:textId="77777777" w:rsidR="0051050D" w:rsidRPr="00701EFB" w:rsidRDefault="0051050D" w:rsidP="0051050D">
      <w:pPr>
        <w:widowControl w:val="0"/>
        <w:spacing w:after="0" w:line="276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11E20" w14:textId="77777777" w:rsidR="0050221A" w:rsidRPr="00701EFB" w:rsidRDefault="0050221A" w:rsidP="0051050D">
      <w:pPr>
        <w:widowControl w:val="0"/>
        <w:spacing w:after="0" w:line="276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зачета результатов освоения </w:t>
      </w:r>
      <w:proofErr w:type="gramStart"/>
      <w:r w:rsidRPr="00701EFB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3A1D6613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2.1. Настоящий порядок регламентирует зачет результатов освоения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14:paraId="14E1C670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2.2. Под зачетом в настоящем порядке понимается перенос в документы об освоении образовательной программы обучающихся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соответствующей дисциплины.</w:t>
      </w:r>
    </w:p>
    <w:p w14:paraId="348680DE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2.3. Зачет результатов освоения дисциплин и дополнительных образовательных программ в сторонних организациях может производиться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14:paraId="270A97BF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 индивидуальному учебному плану;</w:t>
      </w:r>
    </w:p>
    <w:p w14:paraId="5C6C3EB8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- переведенных для продолжения обучения из сторонних организаций;</w:t>
      </w:r>
      <w:proofErr w:type="gramEnd"/>
    </w:p>
    <w:p w14:paraId="3FAF0BD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перешедших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с одного профиля обучения на другой внутри </w:t>
      </w:r>
      <w:r w:rsidR="0040186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401861">
        <w:rPr>
          <w:rFonts w:ascii="Times New Roman" w:hAnsi="Times New Roman" w:cs="Times New Roman"/>
          <w:sz w:val="24"/>
          <w:szCs w:val="24"/>
        </w:rPr>
        <w:lastRenderedPageBreak/>
        <w:t>(далее – ОО)</w:t>
      </w:r>
      <w:r w:rsidRPr="00701EFB">
        <w:rPr>
          <w:rFonts w:ascii="Times New Roman" w:hAnsi="Times New Roman" w:cs="Times New Roman"/>
          <w:sz w:val="24"/>
          <w:szCs w:val="24"/>
        </w:rPr>
        <w:t>;</w:t>
      </w:r>
    </w:p>
    <w:p w14:paraId="3966C9CB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- изучавших дисциплины в сторонних организациях по собственной инициативе.</w:t>
      </w:r>
      <w:proofErr w:type="gramEnd"/>
    </w:p>
    <w:p w14:paraId="3758468A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2.4. Обучающимся могут быть зачтены результаты освоения учебных предметов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14:paraId="5096F526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основным образовательным программам:</w:t>
      </w:r>
    </w:p>
    <w:p w14:paraId="4A47848D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начального общего образования;</w:t>
      </w:r>
    </w:p>
    <w:p w14:paraId="34B4F59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основного общего образования;</w:t>
      </w:r>
    </w:p>
    <w:p w14:paraId="1D3E1F3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среднего общего образования.</w:t>
      </w:r>
    </w:p>
    <w:p w14:paraId="73410CE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Освоение обучающимся, (получающих образование на очной форме обучения), учебных предметов в сторонней организации не дает ему права пропуска обязательных учебных занятий в соответствии с утвержденным расписанием.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При очно-заочной, заочной формах обучения, данный пункт регламентируется иными локальными актами образовательной организации.</w:t>
      </w:r>
    </w:p>
    <w:p w14:paraId="2199A88E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Зачет результатов освоения обучающимся учебных предметов по программам</w:t>
      </w:r>
      <w:proofErr w:type="gramEnd"/>
    </w:p>
    <w:p w14:paraId="1EE41BF1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14:paraId="3010A38D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дисциплины входят в учебные планы ОО;</w:t>
      </w:r>
    </w:p>
    <w:p w14:paraId="095F1824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их наименования полностью совпадают с наименованиями предметов в учебном плане;</w:t>
      </w:r>
    </w:p>
    <w:p w14:paraId="202DCE3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количество часов, отведенное на их изучение в сторонней организации, составляет не менее 80% от количества, отведенного на их изучение в учебном плане ОО;</w:t>
      </w:r>
    </w:p>
    <w:p w14:paraId="184D8D4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предметы не являются обязательными для государственной итоговой аттестации;</w:t>
      </w:r>
    </w:p>
    <w:p w14:paraId="72314FC1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- эти предметы не выбраны учащимся для государственной итоговой аттестации, а также посредством сопоставления соответствия (несоответствия)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 в ОО, и результатов пройденного обучения, определенных освоенной ранее обучающимся образовательной программой (ее частью).</w:t>
      </w:r>
      <w:proofErr w:type="gramEnd"/>
    </w:p>
    <w:p w14:paraId="68CD8816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2.7. Зачет результатов освоения учащимся выпускных классов (9-х и 11-х) учебных предметов по программам основного общего и среднего общего образования, являющихся обязательными и/или выбранными учащимся для государственной итоговой аттестации, не производится.</w:t>
      </w:r>
    </w:p>
    <w:p w14:paraId="2FEAA044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2.8. Зачет результатов освоения учащимся любых учебных предметов по дополнительным общеразвивающим и предпрофессиональным программам осуществляется в полном объеме по заявлению законных представителей обучающегося или совершеннолетнего обучающегося.</w:t>
      </w:r>
    </w:p>
    <w:p w14:paraId="5713163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2.9. В случае несовпадения наименования дисциплины и (или) при недостаточном объеме часов (более 20%), решение о зачете дисциплины принимается с учетом мнения педагогического совета ОО.</w:t>
      </w:r>
    </w:p>
    <w:p w14:paraId="1248EB38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2.10.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14:paraId="12747AA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2.11. Для зачета результатов освоения учебных предметов законный представитель обучающегося или совершеннолетний обучающийся пишут на имя директора заявление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1), в котором обязательно указываются:</w:t>
      </w:r>
    </w:p>
    <w:p w14:paraId="1991C15E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701EFB">
        <w:rPr>
          <w:rFonts w:ascii="Times New Roman" w:hAnsi="Times New Roman" w:cs="Times New Roman"/>
          <w:sz w:val="24"/>
          <w:szCs w:val="24"/>
        </w:rPr>
        <w:t>Ф.И.О. заявителя (Ф.И.О. обучающегося в заявлении законного представителя);</w:t>
      </w:r>
    </w:p>
    <w:p w14:paraId="07B3FA2F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14:paraId="1E91980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14:paraId="5282B5F6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полное наименование и юридический адрес сторонней организации;</w:t>
      </w:r>
    </w:p>
    <w:p w14:paraId="7B8B81A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дисциплин (предметов) в учебном плане;</w:t>
      </w:r>
    </w:p>
    <w:p w14:paraId="31F98AA2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</w:t>
      </w:r>
      <w:r w:rsidR="00354171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учебным планом сторонней организации;</w:t>
      </w:r>
    </w:p>
    <w:p w14:paraId="4D482DB6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отметка (отметки)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по результатам итогового или промежуточного</w:t>
      </w:r>
    </w:p>
    <w:p w14:paraId="650E762F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контроля;</w:t>
      </w:r>
    </w:p>
    <w:p w14:paraId="76D8C57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дата;</w:t>
      </w:r>
    </w:p>
    <w:p w14:paraId="751C1848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подпись.</w:t>
      </w:r>
    </w:p>
    <w:p w14:paraId="51DC68E2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2.12. При подаче заявления законный представитель обучающегося предъявляет документ, подтверждающий его статус.</w:t>
      </w:r>
    </w:p>
    <w:p w14:paraId="0FB0812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2.13. 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14:paraId="01571028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14:paraId="04138C5A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14:paraId="7CFC068D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предмета (предметов) в учебном плане сторонней организации;</w:t>
      </w:r>
    </w:p>
    <w:p w14:paraId="6B943ADA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 учебным планом сторонней организации;</w:t>
      </w:r>
    </w:p>
    <w:p w14:paraId="30A29FE1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по результатам итогового или промежуточного контроля.</w:t>
      </w:r>
    </w:p>
    <w:p w14:paraId="69DC36C1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2.14. По результатам рассмотрения заявлений (заявления) администрация ОО принимает одно из следующих решений:</w:t>
      </w:r>
    </w:p>
    <w:p w14:paraId="402D76E9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а) зачесть результаты освоения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заявленного предмета в сторонней организации с предъявленной оценкой (отметкой);</w:t>
      </w:r>
    </w:p>
    <w:p w14:paraId="2B379898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б) зачесть результаты освоения заявленного предмета в сторонней организации с усредненной итоговой оценкой (отметкой);</w:t>
      </w:r>
    </w:p>
    <w:p w14:paraId="0EE5D1CB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в) не засчитывать результаты освоения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заявленного предмета в сторонней организации, так как предъявленные документы не соответствуют настоящему Порядку.</w:t>
      </w:r>
    </w:p>
    <w:p w14:paraId="21AE12AB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Установлено несоответствие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программы.</w:t>
      </w:r>
      <w:proofErr w:type="gramEnd"/>
    </w:p>
    <w:p w14:paraId="2E0EED42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 принятом решении заявитель (заявители) информируется под роспись в течение трех рабочих дней.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14:paraId="0DB0CD3A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2.15. Решение о зачете дисциплины оформляется приказом директора учреждения.</w:t>
      </w:r>
    </w:p>
    <w:p w14:paraId="52BDF227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2.16. В случае принятия решения «а» издается приказ о зачете результатов освоения</w:t>
      </w:r>
    </w:p>
    <w:p w14:paraId="5BFF91F7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учащимся заявленного предмета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2).</w:t>
      </w:r>
    </w:p>
    <w:p w14:paraId="768F9BBA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2.17. Принятие решения «б» осуществляется путем издания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о зачете результатов освоения заявленного предмета в сторонней организации с усредненной итоговой оценкой (отметкой) (</w:t>
      </w:r>
      <w:r w:rsidR="00940A5A" w:rsidRPr="00701EFB">
        <w:rPr>
          <w:rFonts w:ascii="Times New Roman" w:hAnsi="Times New Roman" w:cs="Times New Roman"/>
          <w:sz w:val="24"/>
          <w:szCs w:val="24"/>
        </w:rPr>
        <w:t>П</w:t>
      </w:r>
      <w:r w:rsidRPr="00701EFB">
        <w:rPr>
          <w:rFonts w:ascii="Times New Roman" w:hAnsi="Times New Roman" w:cs="Times New Roman"/>
          <w:sz w:val="24"/>
          <w:szCs w:val="24"/>
        </w:rPr>
        <w:t>риложение 3).</w:t>
      </w:r>
    </w:p>
    <w:p w14:paraId="7E561718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lastRenderedPageBreak/>
        <w:t>2.18. В случае принятия решения «в» директор ставит на заявлении резолюцию «Отказать». Учащемуся по заявленному предмету выставляется итоговая оценка (отметка), полученная им в ОО.</w:t>
      </w:r>
    </w:p>
    <w:p w14:paraId="47C0DC8B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2.19. ОО вправе запросить от совершеннолетнего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14:paraId="4CD99ED5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2.20. Получение зачета не освобождает обучающегося от прохождения итоговой аттестации в учреждении.</w:t>
      </w:r>
    </w:p>
    <w:p w14:paraId="53AF1F27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2.21. Результаты зачета фиксируются в личном деле обучающегося.</w:t>
      </w:r>
    </w:p>
    <w:p w14:paraId="004B09D7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2.22. Принятие решений о зачете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организациями, осуществляющими образовательную деятельность и ОО.</w:t>
      </w:r>
    </w:p>
    <w:p w14:paraId="59C53B72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2.23.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Порядок зачета результатов пройденного обучения, подтверждаемых документами об образовании и</w:t>
      </w:r>
      <w:r w:rsidR="009B2F96" w:rsidRPr="00701EFB">
        <w:rPr>
          <w:rFonts w:ascii="Times New Roman" w:hAnsi="Times New Roman" w:cs="Times New Roman"/>
          <w:sz w:val="24"/>
          <w:szCs w:val="24"/>
        </w:rPr>
        <w:t>/</w:t>
      </w:r>
      <w:r w:rsidRPr="00701EFB">
        <w:rPr>
          <w:rFonts w:ascii="Times New Roman" w:hAnsi="Times New Roman" w:cs="Times New Roman"/>
          <w:sz w:val="24"/>
          <w:szCs w:val="24"/>
        </w:rPr>
        <w:t>или о квалификации, полученными в иностранном государстве, которые не соответствуют условиям, предусмотренным частью 3 статьи 107 Федерального закона от 29 декабря 2012 г. N 273-ФЗ «Об образовании в Российской Федерации», а также подтверждаемых документами об обучении, выданными иностранными</w:t>
      </w:r>
      <w:r w:rsidR="00E81095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организациями, устанавливаются иными локальными нормативными актами ОО.</w:t>
      </w:r>
      <w:proofErr w:type="gramEnd"/>
    </w:p>
    <w:p w14:paraId="7E86630C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2.24. Обучающийся, которому произведен зачет, может быть переведен на обучение по индивидуальному учебному плану, в том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на ускоренное обучение, в порядке, установленном локальными нормативными актами ОО.</w:t>
      </w:r>
    </w:p>
    <w:p w14:paraId="0492BB66" w14:textId="77777777" w:rsidR="0050221A" w:rsidRPr="00701EFB" w:rsidRDefault="0050221A" w:rsidP="009B2F96">
      <w:pPr>
        <w:widowControl w:val="0"/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2.25. В ОО не допускается взимание платы с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за установление соответствия и зачет.</w:t>
      </w:r>
    </w:p>
    <w:p w14:paraId="0C2BEB3C" w14:textId="77777777" w:rsidR="006864C6" w:rsidRPr="00701EFB" w:rsidRDefault="007460FF" w:rsidP="007460FF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="00E81095"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0BEC1299" w14:textId="77777777" w:rsidR="006864C6" w:rsidRPr="00701EFB" w:rsidRDefault="006864C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23B17" w14:textId="77777777"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6864C6" w:rsidRPr="00701EFB">
        <w:rPr>
          <w:rFonts w:ascii="Times New Roman" w:hAnsi="Times New Roman" w:cs="Times New Roman"/>
          <w:sz w:val="24"/>
          <w:szCs w:val="24"/>
        </w:rPr>
        <w:t>ОО</w:t>
      </w:r>
    </w:p>
    <w:p w14:paraId="56F1D472" w14:textId="77777777"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6FF342" w14:textId="77777777"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(Ф.И.О.)</w:t>
      </w:r>
    </w:p>
    <w:p w14:paraId="5FD3D649" w14:textId="77777777"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От _________________________</w:t>
      </w:r>
    </w:p>
    <w:p w14:paraId="5CD087E8" w14:textId="77777777" w:rsidR="006864C6" w:rsidRPr="00701EFB" w:rsidRDefault="00E81095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6FAC3DF" w14:textId="77777777" w:rsidR="006864C6" w:rsidRPr="00701EFB" w:rsidRDefault="006864C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390DC4" w14:textId="77777777" w:rsidR="006864C6" w:rsidRPr="00701EFB" w:rsidRDefault="00E81095" w:rsidP="000E476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0D1E42F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Прошу зачесть моему сыну (дочери), Ф.И.О., учащемуся ____ класса, следующие</w:t>
      </w:r>
    </w:p>
    <w:p w14:paraId="7F2B9997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предметы, изученные в сторонней организации</w:t>
      </w:r>
    </w:p>
    <w:p w14:paraId="46B030BD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________________________________________________________, имеющей юридический</w:t>
      </w:r>
    </w:p>
    <w:p w14:paraId="704A984D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</w:t>
      </w:r>
    </w:p>
    <w:p w14:paraId="78C1B369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14:paraId="3A0CC3A6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14:paraId="16BA7E90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14:paraId="0B962A31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14:paraId="1ADD3F0B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</w:p>
    <w:p w14:paraId="34C8470A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14:paraId="025A0D66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</w:t>
      </w:r>
    </w:p>
    <w:p w14:paraId="53C0AF76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(название предмета, год обучения, в объеме ____(часов), отметка)</w:t>
      </w:r>
    </w:p>
    <w:p w14:paraId="22181E8F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сторонней организации прилагается.</w:t>
      </w:r>
    </w:p>
    <w:p w14:paraId="12591284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«_____»______20____г.</w:t>
      </w:r>
    </w:p>
    <w:p w14:paraId="7E281F20" w14:textId="77777777" w:rsidR="006864C6" w:rsidRPr="00701EFB" w:rsidRDefault="00E81095" w:rsidP="000E476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Подпись ___________________</w:t>
      </w:r>
    </w:p>
    <w:p w14:paraId="643F1246" w14:textId="77777777" w:rsidR="00FD77D6" w:rsidRPr="00701EFB" w:rsidRDefault="00FD77D6" w:rsidP="000E4765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62ACE6D0" w14:textId="77777777" w:rsidR="00FD77D6" w:rsidRPr="00701EFB" w:rsidRDefault="00FD77D6" w:rsidP="000E4765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F9C2C" w14:textId="77777777" w:rsidR="005A1C21" w:rsidRPr="00701EFB" w:rsidRDefault="005A1C21" w:rsidP="000E476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14:paraId="3DB6F8F6" w14:textId="77777777" w:rsidR="00FD77D6" w:rsidRPr="00701EFB" w:rsidRDefault="005A1C21" w:rsidP="000E4765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="00FD77D6" w:rsidRPr="00701EFB">
        <w:rPr>
          <w:rFonts w:ascii="Times New Roman" w:hAnsi="Times New Roman" w:cs="Times New Roman"/>
          <w:sz w:val="24"/>
          <w:szCs w:val="24"/>
        </w:rPr>
        <w:t>«__</w:t>
      </w:r>
      <w:r w:rsidR="00921786" w:rsidRPr="00701EFB">
        <w:rPr>
          <w:rFonts w:ascii="Times New Roman" w:hAnsi="Times New Roman" w:cs="Times New Roman"/>
          <w:sz w:val="24"/>
          <w:szCs w:val="24"/>
        </w:rPr>
        <w:t>_» _</w:t>
      </w:r>
      <w:r w:rsidR="00FD77D6" w:rsidRPr="00701EFB">
        <w:rPr>
          <w:rFonts w:ascii="Times New Roman" w:hAnsi="Times New Roman" w:cs="Times New Roman"/>
          <w:sz w:val="24"/>
          <w:szCs w:val="24"/>
        </w:rPr>
        <w:t>____20___г. №_______</w:t>
      </w:r>
    </w:p>
    <w:p w14:paraId="2F79B8F4" w14:textId="77777777" w:rsidR="005A1C21" w:rsidRPr="00701EFB" w:rsidRDefault="005A1C21" w:rsidP="000E4765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B93C55" w14:textId="77777777" w:rsidR="005A1C21" w:rsidRPr="00701EFB" w:rsidRDefault="00FD77D6" w:rsidP="000E4765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«О зачете результатов освоения (предмета) </w:t>
      </w:r>
    </w:p>
    <w:p w14:paraId="3C4C84F6" w14:textId="77777777" w:rsidR="00FD77D6" w:rsidRPr="00701EFB" w:rsidRDefault="00FD77D6" w:rsidP="000E4765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учащегося ____ класса Ф.И.О.»</w:t>
      </w:r>
    </w:p>
    <w:p w14:paraId="5E95A36A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</w:t>
      </w:r>
      <w:proofErr w:type="gramEnd"/>
    </w:p>
    <w:p w14:paraId="2DAAEF61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11AE15DC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____ класса Ф.И. (предмет) с отметками «___» (_____________).</w:t>
      </w:r>
    </w:p>
    <w:p w14:paraId="5E89668C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 Преподавателю Ф.И.О. до «____»______20___г. включительно внести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необходимые</w:t>
      </w:r>
      <w:proofErr w:type="gramEnd"/>
    </w:p>
    <w:p w14:paraId="582FE997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сведения в ЭЖД, в индивидуальный план Ф.И.О.</w:t>
      </w:r>
    </w:p>
    <w:p w14:paraId="412132CD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директора по _____________________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________________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 _____________________________ (Ф.И.О.)</w:t>
      </w:r>
    </w:p>
    <w:p w14:paraId="31A6C05C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14:paraId="652E53C0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Заявление Ф.И.О. на 1 листе.</w:t>
      </w:r>
    </w:p>
    <w:p w14:paraId="3D4FCDC8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(академическая справка) сторонней организации на 1 листе.</w:t>
      </w:r>
    </w:p>
    <w:p w14:paraId="3996541D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14:paraId="5725A9EF" w14:textId="77777777" w:rsidR="00FD77D6" w:rsidRPr="00701EFB" w:rsidRDefault="00FD77D6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и согласны:</w:t>
      </w:r>
    </w:p>
    <w:p w14:paraId="5AF52803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Pr="00701E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14:paraId="0A0CF467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14:paraId="2E08C9D1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</w:t>
      </w:r>
      <w:r w:rsidR="00921786" w:rsidRPr="00701EFB">
        <w:rPr>
          <w:rFonts w:ascii="Times New Roman" w:hAnsi="Times New Roman" w:cs="Times New Roman"/>
          <w:sz w:val="24"/>
          <w:szCs w:val="24"/>
        </w:rPr>
        <w:t>_» _</w:t>
      </w:r>
      <w:r w:rsidRPr="00701EFB">
        <w:rPr>
          <w:rFonts w:ascii="Times New Roman" w:hAnsi="Times New Roman" w:cs="Times New Roman"/>
          <w:sz w:val="24"/>
          <w:szCs w:val="24"/>
        </w:rPr>
        <w:t>____20___г. №_______</w:t>
      </w:r>
    </w:p>
    <w:p w14:paraId="22332BD2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4E96A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«О зачете результатов освоения</w:t>
      </w:r>
    </w:p>
    <w:p w14:paraId="431B3DFB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(предмета) учащегося ____ класса Ф.И.О.</w:t>
      </w:r>
    </w:p>
    <w:p w14:paraId="0725A20D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с усредненными отметками»</w:t>
      </w:r>
    </w:p>
    <w:p w14:paraId="49C6745C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поддержки и стимулирования» Федерального закона «Об образовании в Российской Федерации», уставом,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организации,</w:t>
      </w:r>
      <w:proofErr w:type="gramEnd"/>
    </w:p>
    <w:p w14:paraId="5D6ACAA2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EC8131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(Ф.И.О.) класса_________________(предмет) с отметкой</w:t>
      </w:r>
    </w:p>
    <w:p w14:paraId="6025148F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9929109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 </w:t>
      </w:r>
      <w:r w:rsidR="007B695F" w:rsidRPr="00701EFB">
        <w:rPr>
          <w:rFonts w:ascii="Times New Roman" w:hAnsi="Times New Roman" w:cs="Times New Roman"/>
          <w:sz w:val="24"/>
          <w:szCs w:val="24"/>
        </w:rPr>
        <w:t>Классному</w:t>
      </w:r>
      <w:r w:rsidRPr="00701EFB">
        <w:rPr>
          <w:rFonts w:ascii="Times New Roman" w:hAnsi="Times New Roman" w:cs="Times New Roman"/>
          <w:sz w:val="24"/>
          <w:szCs w:val="24"/>
        </w:rPr>
        <w:t xml:space="preserve"> руководителю класса Ф.И.О. до «___» __________20__г. включительно внести необходимые записи в личное дело учащегося __________________(Ф.И.О.).</w:t>
      </w:r>
    </w:p>
    <w:p w14:paraId="56D2CD00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директора по 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1EFB">
        <w:rPr>
          <w:rFonts w:ascii="Times New Roman" w:hAnsi="Times New Roman" w:cs="Times New Roman"/>
          <w:sz w:val="24"/>
          <w:szCs w:val="24"/>
        </w:rPr>
        <w:t xml:space="preserve">  </w:t>
      </w:r>
      <w:r w:rsidR="00720CF9" w:rsidRPr="00701EFB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___________________</w:t>
      </w:r>
      <w:r w:rsidR="00720CF9" w:rsidRPr="00701EFB">
        <w:rPr>
          <w:rFonts w:ascii="Times New Roman" w:hAnsi="Times New Roman" w:cs="Times New Roman"/>
          <w:sz w:val="24"/>
          <w:szCs w:val="24"/>
        </w:rPr>
        <w:t>____________</w:t>
      </w:r>
      <w:r w:rsidRPr="00701EFB">
        <w:rPr>
          <w:rFonts w:ascii="Times New Roman" w:hAnsi="Times New Roman" w:cs="Times New Roman"/>
          <w:sz w:val="24"/>
          <w:szCs w:val="24"/>
        </w:rPr>
        <w:t>(Ф.И.О.).</w:t>
      </w:r>
    </w:p>
    <w:p w14:paraId="700F64D2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14:paraId="199BB4BE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Заявление Ф.И.О. на 1 листе.</w:t>
      </w:r>
    </w:p>
    <w:p w14:paraId="05719898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Справка сторонней организации на 1 листе.</w:t>
      </w:r>
    </w:p>
    <w:p w14:paraId="71F7C234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14:paraId="48E22D91" w14:textId="77777777" w:rsidR="005A1C21" w:rsidRPr="00701EFB" w:rsidRDefault="005A1C21" w:rsidP="000E476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и согласны:</w:t>
      </w:r>
    </w:p>
    <w:p w14:paraId="27FAE413" w14:textId="77777777" w:rsidR="002528BA" w:rsidRPr="00701EFB" w:rsidRDefault="002528BA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0C82EB" w14:textId="77777777" w:rsidR="005A1C21" w:rsidRPr="00701EFB" w:rsidRDefault="005A1C21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Усредненная оценка (отметка) определяется как среднее арифметическое оценки,</w:t>
      </w:r>
    </w:p>
    <w:p w14:paraId="7E075F4A" w14:textId="77777777" w:rsidR="005A1C21" w:rsidRPr="00701EFB" w:rsidRDefault="005A1C21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полученной учеником в ОО, и оценкам, получ</w:t>
      </w:r>
      <w:r w:rsidR="00F42DCB">
        <w:rPr>
          <w:rFonts w:ascii="Times New Roman" w:hAnsi="Times New Roman" w:cs="Times New Roman"/>
          <w:i/>
          <w:iCs/>
          <w:sz w:val="24"/>
          <w:szCs w:val="24"/>
        </w:rPr>
        <w:t>енной им в сторонней организации,</w:t>
      </w:r>
      <w:r w:rsidRPr="00701E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01EFB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</w:p>
    <w:p w14:paraId="7BDF85A0" w14:textId="77777777" w:rsidR="005A1C21" w:rsidRPr="00701EFB" w:rsidRDefault="005A1C21" w:rsidP="00F42DCB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округлением в пользу ученика.</w:t>
      </w:r>
    </w:p>
    <w:sectPr w:rsidR="005A1C21" w:rsidRPr="00701EFB" w:rsidSect="00FC3F65">
      <w:pgSz w:w="12240" w:h="15840"/>
      <w:pgMar w:top="1134" w:right="47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72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2"/>
    <w:rsid w:val="000512E1"/>
    <w:rsid w:val="00083F84"/>
    <w:rsid w:val="000E4765"/>
    <w:rsid w:val="00101727"/>
    <w:rsid w:val="00126302"/>
    <w:rsid w:val="00173765"/>
    <w:rsid w:val="001B35EB"/>
    <w:rsid w:val="002012A5"/>
    <w:rsid w:val="002528BA"/>
    <w:rsid w:val="002A525C"/>
    <w:rsid w:val="002C4DCD"/>
    <w:rsid w:val="002C4E89"/>
    <w:rsid w:val="00354171"/>
    <w:rsid w:val="003A674D"/>
    <w:rsid w:val="003F63B3"/>
    <w:rsid w:val="00401861"/>
    <w:rsid w:val="004705A1"/>
    <w:rsid w:val="004D5312"/>
    <w:rsid w:val="0050221A"/>
    <w:rsid w:val="0051050D"/>
    <w:rsid w:val="00536F37"/>
    <w:rsid w:val="00587A41"/>
    <w:rsid w:val="005A1C21"/>
    <w:rsid w:val="005A62F3"/>
    <w:rsid w:val="005F3F52"/>
    <w:rsid w:val="005F76AC"/>
    <w:rsid w:val="00603547"/>
    <w:rsid w:val="006864C6"/>
    <w:rsid w:val="00695A9D"/>
    <w:rsid w:val="006F456E"/>
    <w:rsid w:val="00701EFB"/>
    <w:rsid w:val="007129EB"/>
    <w:rsid w:val="00720CF9"/>
    <w:rsid w:val="007460FF"/>
    <w:rsid w:val="007B695F"/>
    <w:rsid w:val="007C48D6"/>
    <w:rsid w:val="00843FBE"/>
    <w:rsid w:val="0088577D"/>
    <w:rsid w:val="00895376"/>
    <w:rsid w:val="008A2E74"/>
    <w:rsid w:val="008E38CE"/>
    <w:rsid w:val="00921786"/>
    <w:rsid w:val="00940A5A"/>
    <w:rsid w:val="00946438"/>
    <w:rsid w:val="009B2F96"/>
    <w:rsid w:val="009D0BA4"/>
    <w:rsid w:val="009F67E9"/>
    <w:rsid w:val="00A06678"/>
    <w:rsid w:val="00A41BE9"/>
    <w:rsid w:val="00A87EBE"/>
    <w:rsid w:val="00A91184"/>
    <w:rsid w:val="00AC38B8"/>
    <w:rsid w:val="00B31AEA"/>
    <w:rsid w:val="00B76906"/>
    <w:rsid w:val="00C30827"/>
    <w:rsid w:val="00CA68C7"/>
    <w:rsid w:val="00D1140F"/>
    <w:rsid w:val="00D220E6"/>
    <w:rsid w:val="00D57A46"/>
    <w:rsid w:val="00DE622D"/>
    <w:rsid w:val="00E07002"/>
    <w:rsid w:val="00E238C9"/>
    <w:rsid w:val="00E60294"/>
    <w:rsid w:val="00E81095"/>
    <w:rsid w:val="00E91A58"/>
    <w:rsid w:val="00EC3D26"/>
    <w:rsid w:val="00ED52E2"/>
    <w:rsid w:val="00EF4001"/>
    <w:rsid w:val="00F10912"/>
    <w:rsid w:val="00F4067A"/>
    <w:rsid w:val="00F42DCB"/>
    <w:rsid w:val="00F568C0"/>
    <w:rsid w:val="00FC3CBC"/>
    <w:rsid w:val="00FC3F65"/>
    <w:rsid w:val="00FD77D6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95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912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locked/>
    <w:rsid w:val="00F4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D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912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locked/>
    <w:rsid w:val="00F4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Admin</cp:lastModifiedBy>
  <cp:revision>2</cp:revision>
  <dcterms:created xsi:type="dcterms:W3CDTF">2025-10-08T07:33:00Z</dcterms:created>
  <dcterms:modified xsi:type="dcterms:W3CDTF">2025-10-08T07:33:00Z</dcterms:modified>
</cp:coreProperties>
</file>