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13" w:rsidRDefault="006A6741">
      <w:pPr>
        <w:pStyle w:val="3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bookmarkStart w:id="0" w:name="_GoBack"/>
      <w:bookmarkEnd w:id="0"/>
      <w:r>
        <w:rPr>
          <w:noProof/>
          <w:sz w:val="32"/>
          <w:lang w:eastAsia="ru-RU"/>
        </w:rPr>
        <w:drawing>
          <wp:inline distT="0" distB="0" distL="0" distR="0">
            <wp:extent cx="78740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62" t="-124" r="-162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32"/>
        </w:rPr>
        <w:t xml:space="preserve">  </w:t>
      </w:r>
    </w:p>
    <w:p w:rsidR="00DE6613" w:rsidRDefault="006A6741">
      <w:pPr>
        <w:pStyle w:val="3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DE6613" w:rsidRDefault="006A6741">
      <w:pPr>
        <w:pStyle w:val="4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-142" w:right="140"/>
      </w:pPr>
      <w:r>
        <w:t xml:space="preserve">Республика Карелия    </w:t>
      </w:r>
    </w:p>
    <w:p w:rsidR="00DE6613" w:rsidRDefault="006A6741">
      <w:pPr>
        <w:pStyle w:val="1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360"/>
        <w:ind w:left="-142" w:right="140"/>
      </w:pPr>
      <w:r>
        <w:rPr>
          <w:b w:val="0"/>
          <w:sz w:val="44"/>
          <w:lang w:eastAsia="ru-RU"/>
        </w:rPr>
        <w:t>РАСПОРЯЖЕНИЕ</w:t>
      </w:r>
    </w:p>
    <w:p w:rsidR="00DE6613" w:rsidRDefault="006A6741">
      <w:pPr>
        <w:pStyle w:val="2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-142" w:right="140"/>
      </w:pPr>
      <w:r>
        <w:rPr>
          <w:spacing w:val="60"/>
        </w:rPr>
        <w:t>ГЛАВЫ РЕСПУБЛИКИ КАРЕЛИЯ</w:t>
      </w:r>
    </w:p>
    <w:p w:rsidR="00DE6613" w:rsidRDefault="00DE6613">
      <w:pPr>
        <w:rPr>
          <w:spacing w:val="60"/>
        </w:rPr>
      </w:pPr>
    </w:p>
    <w:p w:rsidR="00DE6613" w:rsidRDefault="00DE6613">
      <w:pPr>
        <w:rPr>
          <w:spacing w:val="60"/>
        </w:rPr>
      </w:pP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Внести в распоряжение Главы Республики Карелия от 12 марта 2020 года № 127-р (Официальный интернет-портал правовой информации (www.pravo.gov.ru), 10 апреля 2020 года, № 1000202004100005, 1000202004100003, 1000202004100002, 1000202004100004, 1000202004100013, 1000202004100014, 1000202004100011, 1000202004100015, 1000202004100018, 1000202004100006, 1000202004100016, 1000202004100007, 1000202004100009, 1000202004100010, 1000202004100012; 13 апреля 2020 года, № 1000202004130003; 15 апреля 2020 года, № 1000202004150001; 20 апреля 2020 года, № 1000202004200003, 1000202004200002; 24 апреля 2020 года, № 1000202004240005; 27 апреля 2020 года, № 1000202004270001, 1000202004270005; 28 апреля 2020 года, № 1000202004280001; 29 апреля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1000202004290003; 4 мая 2020 года, № 1000202005040002, 1000202005040001, 1000202005040005; 6 мая 2020 года, </w:t>
      </w:r>
      <w:r w:rsidRPr="009F28BA">
        <w:rPr>
          <w:sz w:val="27"/>
          <w:szCs w:val="27"/>
        </w:rPr>
        <w:br/>
        <w:t>№ 1000202005060002; 12 мая 2020 года, № 1000202005120007, 1000202005120006; 13 мая 2020 года, № 1000202005130011; 15 мая 2020 года, № 1000202005150002; 18 мая 2020 года, № 1000202005180001, 1000202005180002; 20 мая 2020 года, № 1000202005200006; 21 мая 2020 года, №</w:t>
      </w:r>
      <w:r w:rsidRPr="009F28BA">
        <w:rPr>
          <w:sz w:val="27"/>
          <w:szCs w:val="27"/>
          <w:lang w:val="en-US"/>
        </w:rPr>
        <w:t> </w:t>
      </w:r>
      <w:r w:rsidRPr="009F28BA">
        <w:rPr>
          <w:sz w:val="27"/>
          <w:szCs w:val="27"/>
        </w:rPr>
        <w:t>1000202005210001; 25 мая 2020 года, № 1000202005250001; 26 мая 2020 года, № 1000202005260009; 28 мая 2020 года, № 1000202005280001; 1 июня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1000202006010001; 5 июня 2020 года, № 1000202006050006; </w:t>
      </w:r>
      <w:r w:rsidRPr="009F28BA">
        <w:rPr>
          <w:sz w:val="27"/>
          <w:szCs w:val="27"/>
        </w:rPr>
        <w:br/>
        <w:t xml:space="preserve">8 июня 2020 года, № 1000202006080001; 9 июня 2020 года, </w:t>
      </w:r>
      <w:r w:rsidRPr="009F28BA">
        <w:rPr>
          <w:sz w:val="27"/>
          <w:szCs w:val="27"/>
        </w:rPr>
        <w:br/>
        <w:t>№ 1000202006090001; 10 июня 2020 года, № 1000202006100002; 15 июня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1000202006150001; 18 июня 2020 года, № 1000202006180003; </w:t>
      </w:r>
      <w:r w:rsidRPr="009F28BA">
        <w:rPr>
          <w:sz w:val="27"/>
          <w:szCs w:val="27"/>
        </w:rPr>
        <w:br/>
        <w:t>23 июня 2020 года, № 1000202006230005; 25 июня 2020 года, № 1000202006250001, 1000202006250008; 30 июня 2020 года, № 1000202006300001; 3 июля 2020 года, № 1000202007030001; 13 июля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 1000202007130001; 16 июля 2020 года, № 1000202007160001; </w:t>
      </w:r>
      <w:r w:rsidRPr="009F28BA">
        <w:rPr>
          <w:sz w:val="27"/>
          <w:szCs w:val="27"/>
        </w:rPr>
        <w:br/>
        <w:t xml:space="preserve">23 июля 2020 года, № 1000202007230005; 3 августа 2020 года, </w:t>
      </w:r>
      <w:r w:rsidRPr="009F28BA">
        <w:rPr>
          <w:sz w:val="27"/>
          <w:szCs w:val="27"/>
        </w:rPr>
        <w:br/>
        <w:t>№ 1000202008030001; 6 августа 2020 года, № 1000202008060010; 7 августа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2020 года, № 1000202008070005; 14 августа 2020 года, № 1000202008140003; </w:t>
      </w:r>
      <w:r w:rsidR="00692BA9" w:rsidRPr="009F28BA">
        <w:rPr>
          <w:sz w:val="27"/>
          <w:szCs w:val="27"/>
        </w:rPr>
        <w:br/>
      </w:r>
      <w:r w:rsidRPr="009F28BA">
        <w:rPr>
          <w:sz w:val="27"/>
          <w:szCs w:val="27"/>
        </w:rPr>
        <w:lastRenderedPageBreak/>
        <w:t xml:space="preserve">19 августа 2020 года, № 1000202008190001; 24 августа 2020 года, </w:t>
      </w:r>
      <w:r w:rsidRPr="009F28BA">
        <w:rPr>
          <w:sz w:val="27"/>
          <w:szCs w:val="27"/>
        </w:rPr>
        <w:br/>
        <w:t xml:space="preserve">№ 1000202008240001; 28 августа 2020 года, № 1000202008280001; 2 сентября 2020 года, № 1000202009020001; 16 сентября 2020 года, </w:t>
      </w:r>
      <w:r w:rsidRPr="009F28BA">
        <w:rPr>
          <w:sz w:val="27"/>
          <w:szCs w:val="27"/>
        </w:rPr>
        <w:br/>
        <w:t xml:space="preserve">№ 1000202009160001; 21 сентября 2020 года, № 1000202009210003; </w:t>
      </w:r>
      <w:r w:rsidRPr="009F28BA">
        <w:rPr>
          <w:sz w:val="27"/>
          <w:szCs w:val="27"/>
        </w:rPr>
        <w:br/>
        <w:t xml:space="preserve">19 октября 2020 года, № 1000202010190003; 23 октября 2020 года, № 1000202010230002; 26 октября 2020 года, № 1000202010260001; 28 октября 2020 года, № 1000202010280006; 2 ноября 2020 года, № 1000202011020001) </w:t>
      </w:r>
      <w:r w:rsidR="009F28BA">
        <w:rPr>
          <w:sz w:val="27"/>
          <w:szCs w:val="27"/>
        </w:rPr>
        <w:br/>
      </w:r>
      <w:r w:rsidRPr="009F28BA">
        <w:rPr>
          <w:sz w:val="27"/>
          <w:szCs w:val="27"/>
        </w:rPr>
        <w:t>с изменениями, внесенными распоряжением Главы Республики Карелия</w:t>
      </w:r>
      <w:r w:rsidR="00047E25">
        <w:rPr>
          <w:sz w:val="27"/>
          <w:szCs w:val="27"/>
        </w:rPr>
        <w:br/>
      </w:r>
      <w:r w:rsidRPr="009F28BA">
        <w:rPr>
          <w:sz w:val="27"/>
          <w:szCs w:val="27"/>
        </w:rPr>
        <w:t xml:space="preserve">от 3 ноября 2020 года № 672-р, следующие изменения: </w:t>
      </w:r>
    </w:p>
    <w:p w:rsidR="00DE6613" w:rsidRPr="009F28BA" w:rsidRDefault="006A6741" w:rsidP="006A6741">
      <w:pPr>
        <w:pStyle w:val="ConsPlusNormal"/>
        <w:numPr>
          <w:ilvl w:val="0"/>
          <w:numId w:val="2"/>
        </w:numPr>
        <w:ind w:left="0" w:firstLine="480"/>
        <w:contextualSpacing/>
        <w:jc w:val="both"/>
        <w:rPr>
          <w:sz w:val="27"/>
          <w:szCs w:val="27"/>
        </w:rPr>
      </w:pPr>
      <w:r w:rsidRPr="009F28BA">
        <w:rPr>
          <w:rFonts w:eastAsia="Arial"/>
          <w:sz w:val="27"/>
          <w:szCs w:val="27"/>
        </w:rPr>
        <w:t xml:space="preserve"> 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пункт 7.5 дополнить абзацем следующего содержания:</w:t>
      </w:r>
    </w:p>
    <w:p w:rsidR="00DE6613" w:rsidRPr="009F28BA" w:rsidRDefault="006A6741" w:rsidP="006A6741">
      <w:pPr>
        <w:pStyle w:val="ConsPlusNormal"/>
        <w:ind w:firstLine="480"/>
        <w:contextualSpacing/>
        <w:jc w:val="both"/>
        <w:rPr>
          <w:sz w:val="27"/>
          <w:szCs w:val="27"/>
        </w:rPr>
      </w:pP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«Лицам старше 65 лет в городах Петрозаводске и Кондопоге посещать общественные места (объекты розничной торговли (за исключением розничной торговли лекарственными препаратами), общественного питания, оказания услуг, требующих очного присутствия физических лиц (за</w:t>
      </w:r>
      <w:r w:rsidR="00692BA9"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исключением медицинских услуг)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будние дни (понедельник, среда, пятница) с 12.00 до 16.00. В выходные дни (суббота, воскресенье) разрешается посещать ярмарки по продаже товаров (выполнения работ, оказания услуг), проводимые на открытом воздухе. Запретить оказание услуг в объектах розничной торговли (за исключением розничной торговли лекарственными препаратами), общественного питания, оказания услуг, требующих очного присутствия физических лиц (за исключением медицинских услуг)</w:t>
      </w:r>
      <w:r w:rsidR="009649D8"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лицам старше 65 лет в городах Петрозаводске и Кондопоге в иное время.</w:t>
      </w:r>
    </w:p>
    <w:p w:rsidR="00DE6613" w:rsidRPr="009F28BA" w:rsidRDefault="00047E25" w:rsidP="00047E25">
      <w:pPr>
        <w:pStyle w:val="ConsPlusNormal"/>
        <w:ind w:firstLine="482"/>
        <w:contextualSpacing/>
        <w:jc w:val="both"/>
        <w:rPr>
          <w:sz w:val="27"/>
          <w:szCs w:val="27"/>
        </w:rPr>
      </w:pPr>
      <w:r w:rsidRPr="00047E2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Рекомендовать в установленное для лиц старше 65 лет время остальным категориям граждан воздержаться от посещения указанных выше общественных мест</w:t>
      </w:r>
      <w:r w:rsidR="006A6741" w:rsidRPr="00047E25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="006A6741" w:rsidRPr="009F28BA">
        <w:rPr>
          <w:rFonts w:ascii="Times New Roman" w:eastAsia="Calibri" w:hAnsi="Times New Roman" w:cs="Times New Roman"/>
          <w:sz w:val="27"/>
          <w:szCs w:val="27"/>
          <w:lang w:eastAsia="ru-RU"/>
        </w:rPr>
        <w:t>»;</w:t>
      </w:r>
    </w:p>
    <w:p w:rsidR="00DE6613" w:rsidRPr="009F28BA" w:rsidRDefault="006A6741" w:rsidP="006A6741">
      <w:pPr>
        <w:pStyle w:val="LO-normal"/>
        <w:ind w:left="708" w:hanging="108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 xml:space="preserve">2) </w:t>
      </w:r>
      <w:r w:rsidRPr="009F28BA">
        <w:rPr>
          <w:color w:val="000000"/>
          <w:sz w:val="27"/>
          <w:szCs w:val="27"/>
        </w:rPr>
        <w:t>пункт 9 дополнить подпунктом 9 следующего содержания: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bookmarkStart w:id="1" w:name="_gjdgxs"/>
      <w:bookmarkEnd w:id="1"/>
      <w:r w:rsidRPr="009F28BA">
        <w:rPr>
          <w:rFonts w:eastAsia="Times New Roman"/>
          <w:sz w:val="27"/>
          <w:szCs w:val="27"/>
        </w:rPr>
        <w:t xml:space="preserve"> </w:t>
      </w:r>
      <w:r w:rsidRPr="009F28BA">
        <w:rPr>
          <w:sz w:val="27"/>
          <w:szCs w:val="27"/>
        </w:rPr>
        <w:t>«9) при проведении корпоративных встреч (планерок, совещаний) в очной форме не допускать превышения предельного количества лиц, которые могут одновременно находиться в одном помещении: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50 кв. метров, – не более 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100 кв. метров, – не более 10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200 кв. метров, – не более 25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свыше 200 кв. метров, – не более 50 человек.»;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3) пункт 9.2 дополнить абзацами следующего содержания:</w:t>
      </w:r>
    </w:p>
    <w:p w:rsidR="00DE6613" w:rsidRPr="009F28BA" w:rsidRDefault="006A6741" w:rsidP="006A6741">
      <w:pPr>
        <w:pStyle w:val="LO-normal"/>
        <w:ind w:firstLine="708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«при проведении корпоративных встреч (планерок, совещаний) в очной форме не допускать превышения предельного количества лиц, которые могут одновременно находится в одном помещении: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50 кв. метров, – не более 5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100 кв. метров, – не более 10 человек;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до 200 кв. метров, – не более 25 человек;</w:t>
      </w:r>
    </w:p>
    <w:p w:rsidR="00DE6613" w:rsidRPr="009F28BA" w:rsidRDefault="006A6741" w:rsidP="006A6741">
      <w:pPr>
        <w:pStyle w:val="LO-normal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площадью свыше 200 кв. метров – не более 50 человек.»;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4) </w:t>
      </w:r>
      <w:r w:rsidRPr="009F28BA">
        <w:rPr>
          <w:color w:val="000000"/>
          <w:sz w:val="27"/>
          <w:szCs w:val="27"/>
        </w:rPr>
        <w:t xml:space="preserve">абзац четвертый подпункта 2 пункта 11.10 дополнить словами </w:t>
      </w:r>
      <w:r w:rsidRPr="009F28BA">
        <w:rPr>
          <w:sz w:val="27"/>
          <w:szCs w:val="27"/>
        </w:rPr>
        <w:t>«, обеспечить не более 5 (включительно) посадочных мест за одним столом»;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5) в пункте 11.2: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абзац двадцатый изложить в следующей редакции:</w:t>
      </w:r>
    </w:p>
    <w:p w:rsidR="00DE6613" w:rsidRPr="009F28BA" w:rsidRDefault="006A6741" w:rsidP="006A6741">
      <w:pPr>
        <w:autoSpaceDE w:val="0"/>
        <w:ind w:right="-1"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lastRenderedPageBreak/>
        <w:t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урока. Педагогическим работникам, персоналу образовательной организации, ограничить совместное пребывание в столовых, учительских, лаборантских и иных местах общего пользования. Обеспечить организацию питания  педагогических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дистанцирования не менее 1,5 метра. Установить возможность пребывания обучающихся в аудитории без использования средств индивидуальной защиты;»;</w:t>
      </w:r>
    </w:p>
    <w:p w:rsidR="00DE6613" w:rsidRPr="009F28BA" w:rsidRDefault="006A6741" w:rsidP="006A6741">
      <w:pPr>
        <w:pStyle w:val="consplus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дополнить абзацами следующего содержания:</w:t>
      </w:r>
    </w:p>
    <w:p w:rsidR="00DE6613" w:rsidRPr="009F28BA" w:rsidRDefault="006A6741" w:rsidP="006A6741">
      <w:pPr>
        <w:pStyle w:val="consplus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«обеспечить разработку типового локального акта, предусматривающего соблюдение в образовательной организации санитарно-эпидемиологических требований в условиях профилактики и предотвращения распространения новой коронавирусной инфекции;</w:t>
      </w:r>
    </w:p>
    <w:p w:rsidR="00DE6613" w:rsidRPr="005E6329" w:rsidRDefault="006A6741" w:rsidP="006A6741">
      <w:pPr>
        <w:pStyle w:val="consplusnormalcxspmiddle"/>
        <w:spacing w:before="0" w:after="0"/>
        <w:ind w:firstLine="540"/>
        <w:jc w:val="both"/>
        <w:rPr>
          <w:b/>
          <w:color w:val="FF0000"/>
          <w:sz w:val="27"/>
          <w:szCs w:val="27"/>
        </w:rPr>
      </w:pPr>
      <w:r w:rsidRPr="005E6329">
        <w:rPr>
          <w:rFonts w:eastAsia="Calibri"/>
          <w:b/>
          <w:color w:val="FF0000"/>
          <w:sz w:val="27"/>
          <w:szCs w:val="27"/>
        </w:rPr>
        <w:t>организовать работу с 9 ноября по 30 ноября 2020 года в государственных общеобразовательных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технологий, за исключением государственных специальных (коррекционных) общеобразовательных организаций Республики Карелия.»;</w:t>
      </w:r>
    </w:p>
    <w:p w:rsidR="00DE6613" w:rsidRPr="009F28BA" w:rsidRDefault="006A6741" w:rsidP="006A6741">
      <w:pPr>
        <w:pStyle w:val="consplusnormalcxsplast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6) абзац четвертый пункта 11.2</w:t>
      </w:r>
      <w:r w:rsidRPr="009F28BA">
        <w:rPr>
          <w:rFonts w:eastAsia="Calibri"/>
          <w:sz w:val="27"/>
          <w:szCs w:val="27"/>
          <w:vertAlign w:val="superscript"/>
        </w:rPr>
        <w:t>3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урока. Педагогическим работникам, персоналу образовательной организации ограничить совместное пребывание в столовых, учительских, лаборантских и иных местах общего пользования. Обеспечить организацию питания  педагогических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дистанцирования не менее 1,5 метра. Установить возможность пребывания обучающихся в аудитории без использования средств индивидуальной защиты.»;</w:t>
      </w:r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7) абзац второй пункта 11.2</w:t>
      </w:r>
      <w:r w:rsidRPr="009F28BA">
        <w:rPr>
          <w:rFonts w:eastAsia="Calibri"/>
          <w:sz w:val="27"/>
          <w:szCs w:val="27"/>
          <w:vertAlign w:val="superscript"/>
        </w:rPr>
        <w:t>4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pStyle w:val="msonormalcxspmiddle"/>
        <w:spacing w:before="0" w:after="0"/>
        <w:ind w:firstLine="540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 xml:space="preserve">«обеспечить использование средств индивидуальной защиты (масок и очков (медицинских или защитных) или лицевых защитных экранов) персоналом образовательной организации, в том числе педагогическими работниками, при нахождении в образовательной организации, в том числе при проведении лекции. Педагогическим работникам, персоналу образовательной  организации ограничить совместное пребывание в столовых, учительских, </w:t>
      </w:r>
      <w:r w:rsidRPr="009F28BA">
        <w:rPr>
          <w:rFonts w:eastAsia="Calibri"/>
          <w:sz w:val="27"/>
          <w:szCs w:val="27"/>
        </w:rPr>
        <w:lastRenderedPageBreak/>
        <w:t>лаборантских и иных местах общего пользования. Обеспечить организацию питания  педагогически</w:t>
      </w:r>
      <w:r w:rsidR="00692BA9" w:rsidRPr="009F28BA">
        <w:rPr>
          <w:rFonts w:eastAsia="Calibri"/>
          <w:sz w:val="27"/>
          <w:szCs w:val="27"/>
        </w:rPr>
        <w:t>х</w:t>
      </w:r>
      <w:r w:rsidRPr="009F28BA">
        <w:rPr>
          <w:rFonts w:eastAsia="Calibri"/>
          <w:sz w:val="27"/>
          <w:szCs w:val="27"/>
        </w:rPr>
        <w:t xml:space="preserve"> работников, персонала образовательной организации согласно графику приема пищи, утвержденному руководителем образовательной организации, и при условии соблюдения социального дистанцирования не менее 1,5 метра.  Установить возможность пребывания обучающихся в аудитории без использования средств индивидуальной защиты;»;</w:t>
      </w:r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8) пункт 11.2</w:t>
      </w:r>
      <w:r w:rsidRPr="009F28BA">
        <w:rPr>
          <w:rFonts w:eastAsia="Calibri"/>
          <w:sz w:val="27"/>
          <w:szCs w:val="27"/>
          <w:vertAlign w:val="superscript"/>
        </w:rPr>
        <w:t>5</w:t>
      </w:r>
      <w:r w:rsidRPr="009F28BA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DE6613" w:rsidRPr="009F28BA" w:rsidRDefault="006A6741" w:rsidP="006A6741">
      <w:pPr>
        <w:pStyle w:val="msonormalcxspmiddle"/>
        <w:tabs>
          <w:tab w:val="left" w:pos="1680"/>
        </w:tabs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 </w:t>
      </w:r>
      <w:r w:rsidRPr="009F28BA">
        <w:rPr>
          <w:rFonts w:eastAsia="Calibri"/>
          <w:sz w:val="27"/>
          <w:szCs w:val="27"/>
        </w:rPr>
        <w:t>«11.2</w:t>
      </w:r>
      <w:r w:rsidRPr="009F28BA">
        <w:rPr>
          <w:rFonts w:eastAsia="Calibri"/>
          <w:sz w:val="27"/>
          <w:szCs w:val="27"/>
          <w:vertAlign w:val="superscript"/>
        </w:rPr>
        <w:t>5</w:t>
      </w:r>
      <w:r w:rsidRPr="009F28BA">
        <w:rPr>
          <w:rFonts w:eastAsia="Calibri"/>
          <w:sz w:val="27"/>
          <w:szCs w:val="27"/>
        </w:rPr>
        <w:t>. Организациям и индивидуальным предпринимателям, реализующим дополнительные общеобразовательные программы (за исключением общеобразовательных организаций, реализующих дополнительные общеобразовательные программы), организовать работу</w:t>
      </w:r>
      <w:r w:rsidR="00DF06B9">
        <w:rPr>
          <w:rFonts w:eastAsia="Calibri"/>
          <w:sz w:val="27"/>
          <w:szCs w:val="27"/>
        </w:rPr>
        <w:br/>
      </w:r>
      <w:r w:rsidRPr="009F28BA">
        <w:rPr>
          <w:rFonts w:eastAsia="Calibri"/>
          <w:sz w:val="27"/>
          <w:szCs w:val="27"/>
        </w:rPr>
        <w:t>с 9 по 30 ноября 2020 года, обеспечив реализацию образовательных программ с использованием дистанционных образовательных технологий.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В случае отсутствия возможности реализации</w:t>
      </w:r>
      <w:r w:rsidR="00DF06B9" w:rsidRPr="00DF06B9">
        <w:rPr>
          <w:sz w:val="27"/>
          <w:szCs w:val="27"/>
        </w:rPr>
        <w:t xml:space="preserve"> </w:t>
      </w:r>
      <w:r w:rsidR="00DF06B9" w:rsidRPr="009F28BA">
        <w:rPr>
          <w:sz w:val="27"/>
          <w:szCs w:val="27"/>
        </w:rPr>
        <w:t>образовательны</w:t>
      </w:r>
      <w:r w:rsidR="00DF06B9">
        <w:rPr>
          <w:sz w:val="27"/>
          <w:szCs w:val="27"/>
        </w:rPr>
        <w:t>х программ</w:t>
      </w:r>
      <w:r w:rsidR="00DF06B9">
        <w:rPr>
          <w:sz w:val="27"/>
          <w:szCs w:val="27"/>
        </w:rPr>
        <w:br/>
      </w:r>
      <w:r w:rsidRPr="009F28BA">
        <w:rPr>
          <w:sz w:val="27"/>
          <w:szCs w:val="27"/>
        </w:rPr>
        <w:t>с использованием дистанционных образовательных технологий обеспечить реализацию дополнительных общеобразовательных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(COVID-19), в том числе:</w:t>
      </w:r>
    </w:p>
    <w:p w:rsidR="00DE6613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организовать образовательный процесс с учетом площади учебного помещения и с соблюдением между участниками образовательного процесса социальной дистанции не менее 1,5 метра, в том числе посредством нанесения в помещениях для групповых занятий специальной разметки на сцене, хореографическом зале, хоровом классе, методом расстановки стульев и столов, спортивного, учебного или иного оборудования, зигзагообразной рассадки по одному человеку за партой или расстановки учащихся в учебном помещении в зависимости от темы занятия, а также закрытия части кабинок для переодевания;</w:t>
      </w:r>
    </w:p>
    <w:p w:rsidR="00DF06B9" w:rsidRDefault="00DF06B9" w:rsidP="00DF06B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7"/>
          <w:szCs w:val="27"/>
          <w:highlight w:val="yellow"/>
          <w:lang w:eastAsia="ru-RU"/>
        </w:rPr>
      </w:pPr>
      <w:r w:rsidRPr="00DF06B9">
        <w:rPr>
          <w:rFonts w:ascii="Times New Roman" w:hAnsi="Times New Roman" w:cs="Times New Roman"/>
          <w:sz w:val="27"/>
          <w:szCs w:val="27"/>
        </w:rPr>
        <w:t>установить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стационарн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ые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диспенсер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(дозатор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) или мобильн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ые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стойки с диспенсером (дозатором) с кожным антисептиком, парфюмерно-косметической продукцией (жидкости, лосьоны, гели с аналогичным содержанием спиртов) при входе и выходе (в случае разделения потоков посетителей) в местах, доступных для посетителей, с обязательным размещением информации об используемом средстве (в случае отсутствия информации на упаковке)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в том числе </w:t>
      </w:r>
      <w:r w:rsidRPr="00DF06B9">
        <w:rPr>
          <w:rFonts w:ascii="Times New Roman" w:hAnsi="Times New Roman" w:cs="Times New Roman"/>
          <w:sz w:val="27"/>
          <w:szCs w:val="27"/>
        </w:rPr>
        <w:t>при входе в помещения для занятий физической культурой, спортом, хореографией, а также в санитарных узлах</w:t>
      </w:r>
      <w:r w:rsidRPr="00DF06B9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обеспечить использование средств индивидуальной защиты (масок и очков (медицинских или защитных) или лицевых защитных экранов) педагогическими работниками и учебно-вспомогательным персоналом образовательной организации;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обеспечить проведение сквозного проветривания учебных помещений, уборку помещений и обработку мебели, оборудования и инвентаря, музыкальных инструментов с применением дезинфицирующих средств.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 xml:space="preserve">Общеобразовательным организациям,  реализующим дополнительные </w:t>
      </w:r>
      <w:r w:rsidRPr="009F28BA">
        <w:rPr>
          <w:sz w:val="27"/>
          <w:szCs w:val="27"/>
        </w:rPr>
        <w:lastRenderedPageBreak/>
        <w:t>общеобразовательные программы:</w:t>
      </w:r>
    </w:p>
    <w:p w:rsidR="00DE6613" w:rsidRPr="009F28BA" w:rsidRDefault="006A6741" w:rsidP="006A6741">
      <w:pPr>
        <w:widowControl w:val="0"/>
        <w:autoSpaceDE w:val="0"/>
        <w:ind w:firstLine="54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обеспечить реализацию дополнительных общеобразовательных программ по окончании образовательного процесса с соблюдением санитарно-эпидемиологических требований в условиях профилактики и предотвращения распространения новой коронавирусной инфекции в случае проведения учебных занятий для одного класса обучающихся;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расписание (график) учебных занятий должно быть составлено  с учетом минимизации контактов обучающихся и согласовано с администрацией общеобразовательной организации.»;</w:t>
      </w:r>
    </w:p>
    <w:p w:rsidR="00DE6613" w:rsidRPr="009F28BA" w:rsidRDefault="006A6741" w:rsidP="006A6741">
      <w:pPr>
        <w:pStyle w:val="msonormalcxspmiddle"/>
        <w:spacing w:before="0" w:after="0"/>
        <w:ind w:firstLine="600"/>
        <w:contextualSpacing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9) дополнить пунктом 11.2</w:t>
      </w:r>
      <w:r w:rsidRPr="009F28BA">
        <w:rPr>
          <w:rFonts w:eastAsia="Calibri"/>
          <w:sz w:val="27"/>
          <w:szCs w:val="27"/>
          <w:vertAlign w:val="superscript"/>
        </w:rPr>
        <w:t>8</w:t>
      </w:r>
      <w:r w:rsidRPr="009F28BA">
        <w:rPr>
          <w:rFonts w:eastAsia="Calibri"/>
          <w:sz w:val="27"/>
          <w:szCs w:val="27"/>
        </w:rPr>
        <w:t xml:space="preserve"> следующего содержания:</w:t>
      </w:r>
    </w:p>
    <w:p w:rsidR="00DE6613" w:rsidRPr="009F28BA" w:rsidRDefault="006A6741" w:rsidP="006A6741">
      <w:pPr>
        <w:pStyle w:val="msonormalcxspmiddle"/>
        <w:spacing w:before="0" w:after="0"/>
        <w:ind w:firstLine="567"/>
        <w:jc w:val="both"/>
        <w:rPr>
          <w:sz w:val="27"/>
          <w:szCs w:val="27"/>
        </w:rPr>
      </w:pPr>
      <w:r w:rsidRPr="009F28BA">
        <w:rPr>
          <w:rFonts w:eastAsia="Calibri"/>
          <w:sz w:val="27"/>
          <w:szCs w:val="27"/>
        </w:rPr>
        <w:t>«11.2</w:t>
      </w:r>
      <w:r w:rsidRPr="009F28BA">
        <w:rPr>
          <w:rFonts w:eastAsia="Calibri"/>
          <w:sz w:val="27"/>
          <w:szCs w:val="27"/>
          <w:vertAlign w:val="superscript"/>
        </w:rPr>
        <w:t>8</w:t>
      </w:r>
      <w:r w:rsidRPr="009F28BA">
        <w:rPr>
          <w:rFonts w:eastAsia="Calibri"/>
          <w:sz w:val="27"/>
          <w:szCs w:val="27"/>
        </w:rPr>
        <w:t>. Органам местного самоуправления в Республике Карелия организовать работу с 9 ноября по 30 ноября 2020 года в муниципальных общеобразовательных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технологий.</w:t>
      </w:r>
    </w:p>
    <w:p w:rsidR="00DE6613" w:rsidRPr="009F28BA" w:rsidRDefault="006A6741" w:rsidP="006A6741">
      <w:pPr>
        <w:ind w:firstLine="600"/>
        <w:jc w:val="both"/>
        <w:rPr>
          <w:sz w:val="27"/>
          <w:szCs w:val="27"/>
        </w:rPr>
      </w:pPr>
      <w:r w:rsidRPr="009F28BA">
        <w:rPr>
          <w:sz w:val="27"/>
          <w:szCs w:val="27"/>
        </w:rPr>
        <w:t>Частным общеобразовательным организациям, осуществляющим образовательную деятельность по основным общеобразовательным программам начального общего, основного общего, среднего общего образования, организовать работу с 9 ноября по 30 ноября 2020 года в образовательных организациях, обеспечив реализацию образовательных программ 5 – 8-х, 10-х классов с использованием дистанционных образовательных технологий.».</w:t>
      </w:r>
    </w:p>
    <w:p w:rsidR="00DE6613" w:rsidRPr="009F28BA" w:rsidRDefault="00DE6613" w:rsidP="006A6741">
      <w:pPr>
        <w:rPr>
          <w:sz w:val="27"/>
          <w:szCs w:val="27"/>
        </w:rPr>
      </w:pPr>
    </w:p>
    <w:p w:rsidR="00DE6613" w:rsidRPr="009F28BA" w:rsidRDefault="00DE6613" w:rsidP="006A6741">
      <w:pPr>
        <w:rPr>
          <w:sz w:val="27"/>
          <w:szCs w:val="27"/>
        </w:rPr>
      </w:pPr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6A6741">
      <w:pPr>
        <w:contextualSpacing/>
        <w:rPr>
          <w:sz w:val="27"/>
          <w:szCs w:val="27"/>
        </w:rPr>
      </w:pPr>
      <w:r w:rsidRPr="009F28BA">
        <w:rPr>
          <w:rFonts w:eastAsia="Times New Roman"/>
          <w:sz w:val="27"/>
          <w:szCs w:val="27"/>
        </w:rPr>
        <w:t xml:space="preserve">            </w:t>
      </w:r>
      <w:r w:rsidRPr="009F28BA">
        <w:rPr>
          <w:sz w:val="27"/>
          <w:szCs w:val="27"/>
        </w:rPr>
        <w:t xml:space="preserve">Глава </w:t>
      </w:r>
    </w:p>
    <w:p w:rsidR="00DE6613" w:rsidRPr="009F28BA" w:rsidRDefault="006A6741">
      <w:pPr>
        <w:contextualSpacing/>
        <w:rPr>
          <w:sz w:val="27"/>
          <w:szCs w:val="27"/>
        </w:rPr>
      </w:pPr>
      <w:r w:rsidRPr="009F28BA">
        <w:rPr>
          <w:sz w:val="27"/>
          <w:szCs w:val="27"/>
        </w:rPr>
        <w:t>Республики  Карелия                                                     А.О. Парфенчиков</w:t>
      </w:r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DE6613">
      <w:pPr>
        <w:rPr>
          <w:sz w:val="27"/>
          <w:szCs w:val="27"/>
        </w:rPr>
      </w:pPr>
    </w:p>
    <w:p w:rsidR="00DE6613" w:rsidRPr="009F28BA" w:rsidRDefault="006A6741">
      <w:pPr>
        <w:rPr>
          <w:sz w:val="27"/>
          <w:szCs w:val="27"/>
        </w:rPr>
      </w:pPr>
      <w:r w:rsidRPr="009F28BA">
        <w:rPr>
          <w:sz w:val="27"/>
          <w:szCs w:val="27"/>
        </w:rPr>
        <w:t>г. Петрозаводск</w:t>
      </w:r>
    </w:p>
    <w:p w:rsidR="00DE6613" w:rsidRPr="009F28BA" w:rsidRDefault="006A6741">
      <w:pPr>
        <w:rPr>
          <w:sz w:val="27"/>
          <w:szCs w:val="27"/>
        </w:rPr>
      </w:pPr>
      <w:r w:rsidRPr="009F28BA">
        <w:rPr>
          <w:rFonts w:eastAsia="Times New Roman"/>
          <w:sz w:val="27"/>
          <w:szCs w:val="27"/>
        </w:rPr>
        <w:t xml:space="preserve">4 </w:t>
      </w:r>
      <w:r w:rsidRPr="009F28BA">
        <w:rPr>
          <w:sz w:val="27"/>
          <w:szCs w:val="27"/>
        </w:rPr>
        <w:t>ноября 2020 года</w:t>
      </w:r>
    </w:p>
    <w:p w:rsidR="00DE6613" w:rsidRPr="009F28BA" w:rsidRDefault="006A6741">
      <w:pPr>
        <w:rPr>
          <w:sz w:val="27"/>
          <w:szCs w:val="27"/>
        </w:rPr>
      </w:pPr>
      <w:r w:rsidRPr="009F28BA">
        <w:rPr>
          <w:sz w:val="27"/>
          <w:szCs w:val="27"/>
        </w:rPr>
        <w:t>№</w:t>
      </w:r>
      <w:r w:rsidRPr="009F28BA">
        <w:rPr>
          <w:rFonts w:eastAsia="Times New Roman"/>
          <w:sz w:val="27"/>
          <w:szCs w:val="27"/>
        </w:rPr>
        <w:t xml:space="preserve">  673</w:t>
      </w:r>
      <w:r w:rsidRPr="009F28BA">
        <w:rPr>
          <w:sz w:val="27"/>
          <w:szCs w:val="27"/>
        </w:rPr>
        <w:t>-р</w:t>
      </w:r>
    </w:p>
    <w:p w:rsidR="00DE6613" w:rsidRDefault="00DE66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6613" w:rsidRDefault="00DE66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E6613" w:rsidRDefault="00DE6613">
      <w:pPr>
        <w:pStyle w:val="ConsPlusNormal"/>
        <w:ind w:firstLine="0"/>
      </w:pPr>
    </w:p>
    <w:sectPr w:rsidR="00DE6613" w:rsidSect="00DE6613">
      <w:headerReference w:type="default" r:id="rId9"/>
      <w:headerReference w:type="first" r:id="rId10"/>
      <w:pgSz w:w="11906" w:h="16838"/>
      <w:pgMar w:top="1134" w:right="866" w:bottom="1438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06" w:rsidRDefault="00380806">
      <w:r>
        <w:separator/>
      </w:r>
    </w:p>
  </w:endnote>
  <w:endnote w:type="continuationSeparator" w:id="0">
    <w:p w:rsidR="00380806" w:rsidRDefault="0038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06" w:rsidRDefault="00380806">
      <w:r>
        <w:separator/>
      </w:r>
    </w:p>
  </w:footnote>
  <w:footnote w:type="continuationSeparator" w:id="0">
    <w:p w:rsidR="00380806" w:rsidRDefault="0038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B9" w:rsidRDefault="00291E6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B7FE8">
      <w:rPr>
        <w:noProof/>
      </w:rPr>
      <w:t>4</w:t>
    </w:r>
    <w:r>
      <w:rPr>
        <w:noProof/>
      </w:rPr>
      <w:fldChar w:fldCharType="end"/>
    </w:r>
  </w:p>
  <w:p w:rsidR="00DF06B9" w:rsidRDefault="00DF06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B9" w:rsidRDefault="00DF06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Times New Roman" w:eastAsia="Calibri" w:hAnsi="Times New Roman" w:cs="Times New Roman"/>
        <w:sz w:val="27"/>
        <w:szCs w:val="27"/>
        <w:lang w:eastAsia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741"/>
    <w:rsid w:val="00047E25"/>
    <w:rsid w:val="000B064A"/>
    <w:rsid w:val="00291E61"/>
    <w:rsid w:val="002F09F7"/>
    <w:rsid w:val="00380806"/>
    <w:rsid w:val="00432B22"/>
    <w:rsid w:val="005E6329"/>
    <w:rsid w:val="0063684F"/>
    <w:rsid w:val="00692BA9"/>
    <w:rsid w:val="006A6741"/>
    <w:rsid w:val="008462B6"/>
    <w:rsid w:val="009649D8"/>
    <w:rsid w:val="009D78C3"/>
    <w:rsid w:val="009F28BA"/>
    <w:rsid w:val="00BE35C0"/>
    <w:rsid w:val="00DD0D91"/>
    <w:rsid w:val="00DE6613"/>
    <w:rsid w:val="00DF06B9"/>
    <w:rsid w:val="00F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3"/>
    <w:pPr>
      <w:suppressAutoHyphens/>
    </w:pPr>
    <w:rPr>
      <w:rFonts w:eastAsia="Calibri"/>
      <w:sz w:val="24"/>
      <w:lang w:eastAsia="zh-CN"/>
    </w:rPr>
  </w:style>
  <w:style w:type="paragraph" w:styleId="1">
    <w:name w:val="heading 1"/>
    <w:basedOn w:val="a"/>
    <w:next w:val="a"/>
    <w:qFormat/>
    <w:rsid w:val="00DE6613"/>
    <w:pPr>
      <w:keepNext/>
      <w:numPr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DE6613"/>
    <w:pPr>
      <w:keepNext/>
      <w:numPr>
        <w:ilvl w:val="1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DE6613"/>
    <w:pPr>
      <w:keepNext/>
      <w:numPr>
        <w:ilvl w:val="2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E6613"/>
    <w:pPr>
      <w:keepNext/>
      <w:numPr>
        <w:ilvl w:val="3"/>
        <w:numId w:val="1"/>
      </w:numPr>
      <w:pBdr>
        <w:top w:val="none" w:sz="0" w:space="0" w:color="000000"/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DE6613"/>
    <w:pPr>
      <w:keepNext/>
      <w:numPr>
        <w:ilvl w:val="4"/>
        <w:numId w:val="1"/>
      </w:numPr>
      <w:tabs>
        <w:tab w:val="left" w:pos="3600"/>
      </w:tabs>
      <w:ind w:left="3600" w:hanging="360"/>
      <w:outlineLvl w:val="4"/>
    </w:pPr>
    <w:rPr>
      <w:sz w:val="20"/>
    </w:rPr>
  </w:style>
  <w:style w:type="paragraph" w:styleId="6">
    <w:name w:val="heading 6"/>
    <w:basedOn w:val="a"/>
    <w:next w:val="a"/>
    <w:qFormat/>
    <w:rsid w:val="00DE6613"/>
    <w:pPr>
      <w:keepNext/>
      <w:numPr>
        <w:ilvl w:val="5"/>
        <w:numId w:val="1"/>
      </w:numPr>
      <w:tabs>
        <w:tab w:val="left" w:pos="4320"/>
      </w:tabs>
      <w:ind w:left="4320" w:hanging="180"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DE6613"/>
    <w:pPr>
      <w:keepNext/>
      <w:numPr>
        <w:ilvl w:val="6"/>
        <w:numId w:val="1"/>
      </w:numPr>
      <w:tabs>
        <w:tab w:val="left" w:pos="5040"/>
      </w:tabs>
      <w:spacing w:before="480"/>
      <w:ind w:left="5040" w:hanging="360"/>
      <w:jc w:val="center"/>
      <w:outlineLvl w:val="6"/>
    </w:pPr>
    <w:rPr>
      <w:b/>
      <w:sz w:val="20"/>
    </w:rPr>
  </w:style>
  <w:style w:type="paragraph" w:styleId="9">
    <w:name w:val="heading 9"/>
    <w:basedOn w:val="a"/>
    <w:next w:val="a"/>
    <w:qFormat/>
    <w:rsid w:val="00DE6613"/>
    <w:pPr>
      <w:keepNext/>
      <w:numPr>
        <w:ilvl w:val="8"/>
        <w:numId w:val="1"/>
      </w:numPr>
      <w:tabs>
        <w:tab w:val="left" w:pos="6480"/>
      </w:tabs>
      <w:ind w:left="6480" w:hanging="180"/>
      <w:jc w:val="both"/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6613"/>
  </w:style>
  <w:style w:type="character" w:customStyle="1" w:styleId="WW8Num1z1">
    <w:name w:val="WW8Num1z1"/>
    <w:rsid w:val="00DE6613"/>
  </w:style>
  <w:style w:type="character" w:customStyle="1" w:styleId="WW8Num1z2">
    <w:name w:val="WW8Num1z2"/>
    <w:rsid w:val="00DE6613"/>
  </w:style>
  <w:style w:type="character" w:customStyle="1" w:styleId="WW8Num1z3">
    <w:name w:val="WW8Num1z3"/>
    <w:rsid w:val="00DE6613"/>
  </w:style>
  <w:style w:type="character" w:customStyle="1" w:styleId="WW8Num1z4">
    <w:name w:val="WW8Num1z4"/>
    <w:rsid w:val="00DE6613"/>
  </w:style>
  <w:style w:type="character" w:customStyle="1" w:styleId="WW8Num1z5">
    <w:name w:val="WW8Num1z5"/>
    <w:rsid w:val="00DE6613"/>
  </w:style>
  <w:style w:type="character" w:customStyle="1" w:styleId="WW8Num1z6">
    <w:name w:val="WW8Num1z6"/>
    <w:rsid w:val="00DE6613"/>
  </w:style>
  <w:style w:type="character" w:customStyle="1" w:styleId="WW8Num1z7">
    <w:name w:val="WW8Num1z7"/>
    <w:rsid w:val="00DE6613"/>
  </w:style>
  <w:style w:type="character" w:customStyle="1" w:styleId="WW8Num1z8">
    <w:name w:val="WW8Num1z8"/>
    <w:rsid w:val="00DE6613"/>
  </w:style>
  <w:style w:type="character" w:customStyle="1" w:styleId="WW8Num2z0">
    <w:name w:val="WW8Num2z0"/>
    <w:rsid w:val="00DE6613"/>
    <w:rPr>
      <w:rFonts w:ascii="Times New Roman" w:eastAsia="Calibri" w:hAnsi="Times New Roman" w:cs="Times New Roman"/>
      <w:sz w:val="27"/>
      <w:szCs w:val="27"/>
      <w:lang w:eastAsia="ru-RU"/>
    </w:rPr>
  </w:style>
  <w:style w:type="character" w:customStyle="1" w:styleId="WW8Num3z0">
    <w:name w:val="WW8Num3z0"/>
    <w:rsid w:val="00DE6613"/>
    <w:rPr>
      <w:rFonts w:ascii="Times New Roman" w:hAnsi="Times New Roman" w:cs="Times New Roman" w:hint="default"/>
    </w:rPr>
  </w:style>
  <w:style w:type="character" w:customStyle="1" w:styleId="WW8Num4z0">
    <w:name w:val="WW8Num4z0"/>
    <w:rsid w:val="00DE6613"/>
    <w:rPr>
      <w:rFonts w:cs="Times New Roman"/>
    </w:rPr>
  </w:style>
  <w:style w:type="character" w:customStyle="1" w:styleId="WW8Num5z0">
    <w:name w:val="WW8Num5z0"/>
    <w:rsid w:val="00DE6613"/>
    <w:rPr>
      <w:rFonts w:cs="Times New Roman"/>
    </w:rPr>
  </w:style>
  <w:style w:type="character" w:customStyle="1" w:styleId="WW8Num6z0">
    <w:name w:val="WW8Num6z0"/>
    <w:rsid w:val="00DE6613"/>
    <w:rPr>
      <w:rFonts w:cs="Times New Roman"/>
    </w:rPr>
  </w:style>
  <w:style w:type="character" w:customStyle="1" w:styleId="WW8Num7z0">
    <w:name w:val="WW8Num7z0"/>
    <w:rsid w:val="00DE6613"/>
    <w:rPr>
      <w:rFonts w:cs="Times New Roman"/>
    </w:rPr>
  </w:style>
  <w:style w:type="character" w:customStyle="1" w:styleId="WW8Num8z0">
    <w:name w:val="WW8Num8z0"/>
    <w:rsid w:val="00DE6613"/>
    <w:rPr>
      <w:rFonts w:cs="Times New Roman" w:hint="default"/>
    </w:rPr>
  </w:style>
  <w:style w:type="character" w:customStyle="1" w:styleId="WW8Num8z1">
    <w:name w:val="WW8Num8z1"/>
    <w:rsid w:val="00DE6613"/>
    <w:rPr>
      <w:rFonts w:cs="Times New Roman"/>
    </w:rPr>
  </w:style>
  <w:style w:type="character" w:customStyle="1" w:styleId="WW8Num9z0">
    <w:name w:val="WW8Num9z0"/>
    <w:rsid w:val="00DE6613"/>
    <w:rPr>
      <w:rFonts w:cs="Times New Roman"/>
    </w:rPr>
  </w:style>
  <w:style w:type="character" w:customStyle="1" w:styleId="WW8Num10z0">
    <w:name w:val="WW8Num10z0"/>
    <w:rsid w:val="00DE6613"/>
    <w:rPr>
      <w:rFonts w:cs="Times New Roman" w:hint="default"/>
    </w:rPr>
  </w:style>
  <w:style w:type="character" w:customStyle="1" w:styleId="WW8Num10z1">
    <w:name w:val="WW8Num10z1"/>
    <w:rsid w:val="00DE6613"/>
    <w:rPr>
      <w:rFonts w:cs="Times New Roman"/>
    </w:rPr>
  </w:style>
  <w:style w:type="character" w:customStyle="1" w:styleId="WW8Num11z0">
    <w:name w:val="WW8Num11z0"/>
    <w:rsid w:val="00DE6613"/>
    <w:rPr>
      <w:rFonts w:cs="Times New Roman"/>
    </w:rPr>
  </w:style>
  <w:style w:type="character" w:customStyle="1" w:styleId="WW8Num12z0">
    <w:name w:val="WW8Num12z0"/>
    <w:rsid w:val="00DE6613"/>
    <w:rPr>
      <w:rFonts w:cs="Times New Roman" w:hint="default"/>
    </w:rPr>
  </w:style>
  <w:style w:type="character" w:customStyle="1" w:styleId="WW8Num12z1">
    <w:name w:val="WW8Num12z1"/>
    <w:rsid w:val="00DE6613"/>
    <w:rPr>
      <w:rFonts w:cs="Times New Roman"/>
    </w:rPr>
  </w:style>
  <w:style w:type="character" w:customStyle="1" w:styleId="WW8Num13z0">
    <w:name w:val="WW8Num13z0"/>
    <w:rsid w:val="00DE6613"/>
    <w:rPr>
      <w:rFonts w:cs="Times New Roman" w:hint="default"/>
    </w:rPr>
  </w:style>
  <w:style w:type="character" w:customStyle="1" w:styleId="WW8Num13z1">
    <w:name w:val="WW8Num13z1"/>
    <w:rsid w:val="00DE6613"/>
    <w:rPr>
      <w:rFonts w:cs="Times New Roman"/>
    </w:rPr>
  </w:style>
  <w:style w:type="character" w:customStyle="1" w:styleId="WW8Num14z0">
    <w:name w:val="WW8Num14z0"/>
    <w:rsid w:val="00DE6613"/>
    <w:rPr>
      <w:rFonts w:cs="Times New Roman"/>
    </w:rPr>
  </w:style>
  <w:style w:type="character" w:customStyle="1" w:styleId="WW8Num15z0">
    <w:name w:val="WW8Num15z0"/>
    <w:rsid w:val="00DE6613"/>
    <w:rPr>
      <w:rFonts w:cs="Times New Roman" w:hint="default"/>
    </w:rPr>
  </w:style>
  <w:style w:type="character" w:customStyle="1" w:styleId="WW8Num15z1">
    <w:name w:val="WW8Num15z1"/>
    <w:rsid w:val="00DE6613"/>
    <w:rPr>
      <w:rFonts w:cs="Times New Roman"/>
    </w:rPr>
  </w:style>
  <w:style w:type="character" w:customStyle="1" w:styleId="WW8Num16z0">
    <w:name w:val="WW8Num16z0"/>
    <w:rsid w:val="00DE6613"/>
    <w:rPr>
      <w:rFonts w:cs="Times New Roman"/>
    </w:rPr>
  </w:style>
  <w:style w:type="character" w:customStyle="1" w:styleId="WW8Num17z0">
    <w:name w:val="WW8Num17z0"/>
    <w:rsid w:val="00DE6613"/>
    <w:rPr>
      <w:rFonts w:cs="Times New Roman"/>
    </w:rPr>
  </w:style>
  <w:style w:type="character" w:customStyle="1" w:styleId="WW8Num18z0">
    <w:name w:val="WW8Num18z0"/>
    <w:rsid w:val="00DE6613"/>
    <w:rPr>
      <w:rFonts w:cs="Times New Roman"/>
    </w:rPr>
  </w:style>
  <w:style w:type="character" w:customStyle="1" w:styleId="WW8Num19z0">
    <w:name w:val="WW8Num19z0"/>
    <w:rsid w:val="00DE6613"/>
    <w:rPr>
      <w:rFonts w:cs="Times New Roman"/>
    </w:rPr>
  </w:style>
  <w:style w:type="character" w:customStyle="1" w:styleId="WW8Num20z0">
    <w:name w:val="WW8Num20z0"/>
    <w:rsid w:val="00DE6613"/>
    <w:rPr>
      <w:rFonts w:cs="Times New Roman"/>
    </w:rPr>
  </w:style>
  <w:style w:type="character" w:customStyle="1" w:styleId="WW8Num21z0">
    <w:name w:val="WW8Num21z0"/>
    <w:rsid w:val="00DE6613"/>
    <w:rPr>
      <w:rFonts w:cs="Times New Roman"/>
    </w:rPr>
  </w:style>
  <w:style w:type="character" w:customStyle="1" w:styleId="WW8Num22z0">
    <w:name w:val="WW8Num22z0"/>
    <w:rsid w:val="00DE6613"/>
    <w:rPr>
      <w:rFonts w:cs="Times New Roman"/>
    </w:rPr>
  </w:style>
  <w:style w:type="character" w:customStyle="1" w:styleId="WW8Num23z0">
    <w:name w:val="WW8Num23z0"/>
    <w:rsid w:val="00DE6613"/>
    <w:rPr>
      <w:rFonts w:cs="Times New Roman" w:hint="default"/>
    </w:rPr>
  </w:style>
  <w:style w:type="character" w:customStyle="1" w:styleId="WW8Num23z1">
    <w:name w:val="WW8Num23z1"/>
    <w:rsid w:val="00DE6613"/>
    <w:rPr>
      <w:rFonts w:cs="Times New Roman"/>
    </w:rPr>
  </w:style>
  <w:style w:type="character" w:customStyle="1" w:styleId="WW8Num24z0">
    <w:name w:val="WW8Num24z0"/>
    <w:rsid w:val="00DE6613"/>
    <w:rPr>
      <w:rFonts w:cs="Times New Roman"/>
    </w:rPr>
  </w:style>
  <w:style w:type="character" w:customStyle="1" w:styleId="WW8Num25z0">
    <w:name w:val="WW8Num25z0"/>
    <w:rsid w:val="00DE6613"/>
    <w:rPr>
      <w:rFonts w:cs="Times New Roman" w:hint="default"/>
    </w:rPr>
  </w:style>
  <w:style w:type="character" w:customStyle="1" w:styleId="WW8Num25z1">
    <w:name w:val="WW8Num25z1"/>
    <w:rsid w:val="00DE6613"/>
    <w:rPr>
      <w:rFonts w:cs="Times New Roman"/>
    </w:rPr>
  </w:style>
  <w:style w:type="character" w:customStyle="1" w:styleId="WW8Num26z0">
    <w:name w:val="WW8Num26z0"/>
    <w:rsid w:val="00DE6613"/>
    <w:rPr>
      <w:rFonts w:cs="Times New Roman"/>
    </w:rPr>
  </w:style>
  <w:style w:type="character" w:customStyle="1" w:styleId="WW8Num27z0">
    <w:name w:val="WW8Num27z0"/>
    <w:rsid w:val="00DE6613"/>
    <w:rPr>
      <w:rFonts w:cs="Times New Roman"/>
    </w:rPr>
  </w:style>
  <w:style w:type="character" w:customStyle="1" w:styleId="WW8Num28z0">
    <w:name w:val="WW8Num28z0"/>
    <w:rsid w:val="00DE6613"/>
    <w:rPr>
      <w:rFonts w:ascii="Times New Roman" w:eastAsia="Calibri" w:hAnsi="Times New Roman" w:cs="Times New Roman"/>
      <w:sz w:val="27"/>
      <w:szCs w:val="27"/>
      <w:lang w:eastAsia="ru-RU"/>
    </w:rPr>
  </w:style>
  <w:style w:type="character" w:customStyle="1" w:styleId="WW8Num28z1">
    <w:name w:val="WW8Num28z1"/>
    <w:rsid w:val="00DE6613"/>
  </w:style>
  <w:style w:type="character" w:customStyle="1" w:styleId="WW8Num28z2">
    <w:name w:val="WW8Num28z2"/>
    <w:rsid w:val="00DE6613"/>
  </w:style>
  <w:style w:type="character" w:customStyle="1" w:styleId="WW8Num28z3">
    <w:name w:val="WW8Num28z3"/>
    <w:rsid w:val="00DE6613"/>
  </w:style>
  <w:style w:type="character" w:customStyle="1" w:styleId="WW8Num28z4">
    <w:name w:val="WW8Num28z4"/>
    <w:rsid w:val="00DE6613"/>
  </w:style>
  <w:style w:type="character" w:customStyle="1" w:styleId="WW8Num28z5">
    <w:name w:val="WW8Num28z5"/>
    <w:rsid w:val="00DE6613"/>
  </w:style>
  <w:style w:type="character" w:customStyle="1" w:styleId="WW8Num28z6">
    <w:name w:val="WW8Num28z6"/>
    <w:rsid w:val="00DE6613"/>
  </w:style>
  <w:style w:type="character" w:customStyle="1" w:styleId="WW8Num28z7">
    <w:name w:val="WW8Num28z7"/>
    <w:rsid w:val="00DE6613"/>
  </w:style>
  <w:style w:type="character" w:customStyle="1" w:styleId="WW8Num28z8">
    <w:name w:val="WW8Num28z8"/>
    <w:rsid w:val="00DE6613"/>
  </w:style>
  <w:style w:type="character" w:customStyle="1" w:styleId="WW8Num29z0">
    <w:name w:val="WW8Num29z0"/>
    <w:rsid w:val="00DE6613"/>
    <w:rPr>
      <w:rFonts w:cs="Times New Roman"/>
    </w:rPr>
  </w:style>
  <w:style w:type="character" w:customStyle="1" w:styleId="WW8Num30z0">
    <w:name w:val="WW8Num30z0"/>
    <w:rsid w:val="00DE6613"/>
    <w:rPr>
      <w:rFonts w:cs="Times New Roman"/>
    </w:rPr>
  </w:style>
  <w:style w:type="character" w:customStyle="1" w:styleId="WW8Num31z0">
    <w:name w:val="WW8Num31z0"/>
    <w:rsid w:val="00DE6613"/>
    <w:rPr>
      <w:rFonts w:cs="Times New Roman"/>
    </w:rPr>
  </w:style>
  <w:style w:type="character" w:customStyle="1" w:styleId="WW8Num32z0">
    <w:name w:val="WW8Num32z0"/>
    <w:rsid w:val="00DE6613"/>
    <w:rPr>
      <w:rFonts w:cs="Times New Roman" w:hint="default"/>
    </w:rPr>
  </w:style>
  <w:style w:type="character" w:customStyle="1" w:styleId="WW8Num32z1">
    <w:name w:val="WW8Num32z1"/>
    <w:rsid w:val="00DE6613"/>
    <w:rPr>
      <w:rFonts w:cs="Times New Roman"/>
    </w:rPr>
  </w:style>
  <w:style w:type="character" w:customStyle="1" w:styleId="WW8Num33z0">
    <w:name w:val="WW8Num33z0"/>
    <w:rsid w:val="00DE6613"/>
    <w:rPr>
      <w:rFonts w:cs="Times New Roman"/>
    </w:rPr>
  </w:style>
  <w:style w:type="character" w:customStyle="1" w:styleId="WW8Num34z0">
    <w:name w:val="WW8Num34z0"/>
    <w:rsid w:val="00DE6613"/>
    <w:rPr>
      <w:rFonts w:cs="Times New Roman" w:hint="default"/>
    </w:rPr>
  </w:style>
  <w:style w:type="character" w:customStyle="1" w:styleId="WW8Num34z1">
    <w:name w:val="WW8Num34z1"/>
    <w:rsid w:val="00DE6613"/>
    <w:rPr>
      <w:rFonts w:cs="Times New Roman"/>
    </w:rPr>
  </w:style>
  <w:style w:type="character" w:customStyle="1" w:styleId="WW8Num35z0">
    <w:name w:val="WW8Num35z0"/>
    <w:rsid w:val="00DE6613"/>
    <w:rPr>
      <w:rFonts w:cs="Times New Roman" w:hint="default"/>
    </w:rPr>
  </w:style>
  <w:style w:type="character" w:customStyle="1" w:styleId="WW8Num35z1">
    <w:name w:val="WW8Num35z1"/>
    <w:rsid w:val="00DE6613"/>
    <w:rPr>
      <w:rFonts w:cs="Times New Roman"/>
    </w:rPr>
  </w:style>
  <w:style w:type="character" w:customStyle="1" w:styleId="WW8Num36z0">
    <w:name w:val="WW8Num36z0"/>
    <w:rsid w:val="00DE6613"/>
    <w:rPr>
      <w:rFonts w:cs="Times New Roman" w:hint="default"/>
    </w:rPr>
  </w:style>
  <w:style w:type="character" w:customStyle="1" w:styleId="WW8Num36z1">
    <w:name w:val="WW8Num36z1"/>
    <w:rsid w:val="00DE6613"/>
    <w:rPr>
      <w:rFonts w:cs="Times New Roman"/>
    </w:rPr>
  </w:style>
  <w:style w:type="character" w:customStyle="1" w:styleId="WW8NumSt11z0">
    <w:name w:val="WW8NumSt11z0"/>
    <w:rsid w:val="00DE6613"/>
    <w:rPr>
      <w:rFonts w:ascii="Times New Roman" w:hAnsi="Times New Roman" w:cs="Times New Roman" w:hint="default"/>
    </w:rPr>
  </w:style>
  <w:style w:type="character" w:customStyle="1" w:styleId="20">
    <w:name w:val="Основной шрифт абзаца2"/>
    <w:rsid w:val="00DE6613"/>
  </w:style>
  <w:style w:type="character" w:customStyle="1" w:styleId="Heading1Char">
    <w:name w:val="Heading 1 Char"/>
    <w:basedOn w:val="20"/>
    <w:rsid w:val="00DE6613"/>
    <w:rPr>
      <w:rFonts w:ascii="Times New Roman" w:hAnsi="Times New Roman" w:cs="Times New Roman"/>
      <w:b/>
      <w:spacing w:val="80"/>
      <w:sz w:val="20"/>
      <w:szCs w:val="20"/>
    </w:rPr>
  </w:style>
  <w:style w:type="character" w:customStyle="1" w:styleId="Heading2Char">
    <w:name w:val="Heading 2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20"/>
    <w:rsid w:val="00DE6613"/>
    <w:rPr>
      <w:rFonts w:ascii="Times New Roman" w:hAnsi="Times New Roman" w:cs="Times New Roman"/>
      <w:b/>
      <w:spacing w:val="40"/>
      <w:sz w:val="20"/>
      <w:szCs w:val="20"/>
    </w:rPr>
  </w:style>
  <w:style w:type="character" w:customStyle="1" w:styleId="HeaderChar">
    <w:name w:val="Header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20"/>
    <w:rsid w:val="00DE6613"/>
    <w:rPr>
      <w:rFonts w:ascii="Tahoma" w:hAnsi="Tahoma" w:cs="Tahoma"/>
      <w:sz w:val="16"/>
      <w:szCs w:val="16"/>
    </w:rPr>
  </w:style>
  <w:style w:type="character" w:styleId="a3">
    <w:name w:val="Hyperlink"/>
    <w:basedOn w:val="20"/>
    <w:rsid w:val="00DE6613"/>
    <w:rPr>
      <w:color w:val="0000FF"/>
      <w:u w:val="single"/>
    </w:rPr>
  </w:style>
  <w:style w:type="character" w:customStyle="1" w:styleId="FooterChar">
    <w:name w:val="Footer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styleId="a4">
    <w:name w:val="page number"/>
    <w:basedOn w:val="20"/>
    <w:rsid w:val="00DE6613"/>
    <w:rPr>
      <w:rFonts w:cs="Times New Roman"/>
    </w:rPr>
  </w:style>
  <w:style w:type="character" w:customStyle="1" w:styleId="BodyTextChar">
    <w:name w:val="Body Text Char"/>
    <w:basedOn w:val="20"/>
    <w:rsid w:val="00DE661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20"/>
    <w:rsid w:val="00DE6613"/>
    <w:rPr>
      <w:rFonts w:cs="Times New Roman"/>
    </w:rPr>
  </w:style>
  <w:style w:type="character" w:customStyle="1" w:styleId="menu2b">
    <w:name w:val="menu2b"/>
    <w:basedOn w:val="20"/>
    <w:rsid w:val="00DE6613"/>
    <w:rPr>
      <w:rFonts w:cs="Times New Roman"/>
    </w:rPr>
  </w:style>
  <w:style w:type="character" w:customStyle="1" w:styleId="Heading5Char">
    <w:name w:val="Heading 5 Char"/>
    <w:basedOn w:val="20"/>
    <w:rsid w:val="00DE6613"/>
    <w:rPr>
      <w:rFonts w:ascii="Times New Roman" w:hAnsi="Times New Roman" w:cs="Times New Roman"/>
      <w:sz w:val="20"/>
      <w:szCs w:val="20"/>
      <w:lang w:bidi="ar-SA"/>
    </w:rPr>
  </w:style>
  <w:style w:type="character" w:customStyle="1" w:styleId="Heading6Char">
    <w:name w:val="Heading 6 Char"/>
    <w:basedOn w:val="20"/>
    <w:rsid w:val="00DE6613"/>
    <w:rPr>
      <w:rFonts w:ascii="Times New Roman" w:hAnsi="Times New Roman" w:cs="Times New Roman"/>
      <w:sz w:val="20"/>
      <w:szCs w:val="20"/>
      <w:u w:val="single"/>
      <w:lang w:bidi="ar-SA"/>
    </w:rPr>
  </w:style>
  <w:style w:type="character" w:customStyle="1" w:styleId="Heading7Char">
    <w:name w:val="Heading 7 Char"/>
    <w:basedOn w:val="20"/>
    <w:rsid w:val="00DE6613"/>
    <w:rPr>
      <w:rFonts w:ascii="Times New Roman" w:hAnsi="Times New Roman" w:cs="Times New Roman"/>
      <w:b/>
      <w:sz w:val="20"/>
      <w:szCs w:val="20"/>
      <w:lang w:bidi="ar-SA"/>
    </w:rPr>
  </w:style>
  <w:style w:type="character" w:customStyle="1" w:styleId="Heading9Char">
    <w:name w:val="Heading 9 Char"/>
    <w:basedOn w:val="20"/>
    <w:rsid w:val="00DE6613"/>
    <w:rPr>
      <w:rFonts w:ascii="Times New Roman" w:hAnsi="Times New Roman" w:cs="Times New Roman"/>
      <w:sz w:val="20"/>
      <w:szCs w:val="20"/>
      <w:lang w:bidi="ar-SA"/>
    </w:rPr>
  </w:style>
  <w:style w:type="character" w:styleId="a5">
    <w:name w:val="FollowedHyperlink"/>
    <w:basedOn w:val="20"/>
    <w:rsid w:val="00DE6613"/>
    <w:rPr>
      <w:rFonts w:cs="Times New Roman"/>
      <w:color w:val="800080"/>
      <w:u w:val="single"/>
    </w:rPr>
  </w:style>
  <w:style w:type="character" w:customStyle="1" w:styleId="BodyTextIndentChar">
    <w:name w:val="Body Text Indent Char"/>
    <w:basedOn w:val="20"/>
    <w:rsid w:val="00DE6613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  <w:rsid w:val="00DE6613"/>
    <w:rPr>
      <w:rFonts w:ascii="Times New Roman" w:hAnsi="Times New Roman" w:cs="Times New Roman"/>
    </w:rPr>
  </w:style>
  <w:style w:type="character" w:customStyle="1" w:styleId="WW8Num3z1">
    <w:name w:val="WW8Num3z1"/>
    <w:rsid w:val="00DE6613"/>
  </w:style>
  <w:style w:type="character" w:customStyle="1" w:styleId="WW8Num3z2">
    <w:name w:val="WW8Num3z2"/>
    <w:rsid w:val="00DE6613"/>
  </w:style>
  <w:style w:type="character" w:customStyle="1" w:styleId="WW8Num3z3">
    <w:name w:val="WW8Num3z3"/>
    <w:rsid w:val="00DE6613"/>
  </w:style>
  <w:style w:type="character" w:customStyle="1" w:styleId="WW8Num3z4">
    <w:name w:val="WW8Num3z4"/>
    <w:rsid w:val="00DE6613"/>
  </w:style>
  <w:style w:type="character" w:customStyle="1" w:styleId="WW8Num3z5">
    <w:name w:val="WW8Num3z5"/>
    <w:rsid w:val="00DE6613"/>
  </w:style>
  <w:style w:type="character" w:customStyle="1" w:styleId="WW8Num3z6">
    <w:name w:val="WW8Num3z6"/>
    <w:rsid w:val="00DE6613"/>
  </w:style>
  <w:style w:type="character" w:customStyle="1" w:styleId="WW8Num3z7">
    <w:name w:val="WW8Num3z7"/>
    <w:rsid w:val="00DE6613"/>
  </w:style>
  <w:style w:type="character" w:customStyle="1" w:styleId="WW8Num3z8">
    <w:name w:val="WW8Num3z8"/>
    <w:rsid w:val="00DE6613"/>
  </w:style>
  <w:style w:type="character" w:customStyle="1" w:styleId="WW8Num4z1">
    <w:name w:val="WW8Num4z1"/>
    <w:rsid w:val="00DE661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DE6613"/>
  </w:style>
  <w:style w:type="character" w:customStyle="1" w:styleId="21">
    <w:name w:val="Основной текст 2 Знак"/>
    <w:rsid w:val="00DE6613"/>
    <w:rPr>
      <w:rFonts w:ascii="Times New Roman" w:hAnsi="Times New Roman" w:cs="Times New Roman"/>
      <w:sz w:val="20"/>
    </w:rPr>
  </w:style>
  <w:style w:type="character" w:customStyle="1" w:styleId="30">
    <w:name w:val="Основной текст 3 Знак"/>
    <w:rsid w:val="00DE6613"/>
    <w:rPr>
      <w:rFonts w:ascii="Times New Roman" w:hAnsi="Times New Roman" w:cs="Times New Roman"/>
      <w:sz w:val="20"/>
    </w:rPr>
  </w:style>
  <w:style w:type="character" w:customStyle="1" w:styleId="11">
    <w:name w:val="Основной текст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2">
    <w:name w:val="Верхний колонтитул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3">
    <w:name w:val="Текст выноски Знак1"/>
    <w:rsid w:val="00DE6613"/>
    <w:rPr>
      <w:rFonts w:ascii="Tahoma" w:hAnsi="Tahoma" w:cs="Tahoma"/>
      <w:sz w:val="16"/>
      <w:lang w:bidi="ar-SA"/>
    </w:rPr>
  </w:style>
  <w:style w:type="character" w:customStyle="1" w:styleId="14">
    <w:name w:val="Основной текст с отступом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15">
    <w:name w:val="Нижний колонтитул Знак1"/>
    <w:rsid w:val="00DE6613"/>
    <w:rPr>
      <w:rFonts w:ascii="Times New Roman" w:hAnsi="Times New Roman" w:cs="Times New Roman"/>
      <w:sz w:val="20"/>
      <w:lang w:bidi="ar-SA"/>
    </w:rPr>
  </w:style>
  <w:style w:type="character" w:customStyle="1" w:styleId="BodyText3Char">
    <w:name w:val="Body Text 3 Char"/>
    <w:basedOn w:val="20"/>
    <w:rsid w:val="00DE6613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DE6613"/>
    <w:rPr>
      <w:rFonts w:ascii="Times New Roman" w:hAnsi="Times New Roman" w:cs="Times New Roman"/>
      <w:sz w:val="26"/>
    </w:rPr>
  </w:style>
  <w:style w:type="character" w:customStyle="1" w:styleId="a6">
    <w:name w:val="Гипертекстовая ссылка"/>
    <w:rsid w:val="00DE6613"/>
    <w:rPr>
      <w:b/>
      <w:color w:val="008000"/>
      <w:sz w:val="20"/>
      <w:u w:val="single"/>
    </w:rPr>
  </w:style>
  <w:style w:type="character" w:customStyle="1" w:styleId="FontStyle17">
    <w:name w:val="Font Style17"/>
    <w:rsid w:val="00DE6613"/>
    <w:rPr>
      <w:rFonts w:ascii="Times New Roman" w:hAnsi="Times New Roman" w:cs="Times New Roman"/>
      <w:sz w:val="26"/>
    </w:rPr>
  </w:style>
  <w:style w:type="paragraph" w:customStyle="1" w:styleId="a7">
    <w:name w:val="Заголовок"/>
    <w:basedOn w:val="a"/>
    <w:next w:val="a8"/>
    <w:rsid w:val="00DE66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DE6613"/>
    <w:pPr>
      <w:jc w:val="center"/>
    </w:pPr>
    <w:rPr>
      <w:szCs w:val="24"/>
    </w:rPr>
  </w:style>
  <w:style w:type="paragraph" w:styleId="a9">
    <w:name w:val="List"/>
    <w:basedOn w:val="a8"/>
    <w:rsid w:val="00DE6613"/>
    <w:pPr>
      <w:jc w:val="both"/>
    </w:pPr>
    <w:rPr>
      <w:rFonts w:cs="Mangal"/>
      <w:szCs w:val="20"/>
    </w:rPr>
  </w:style>
  <w:style w:type="paragraph" w:styleId="aa">
    <w:name w:val="caption"/>
    <w:basedOn w:val="a"/>
    <w:qFormat/>
    <w:rsid w:val="00DE6613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22">
    <w:name w:val="Указатель2"/>
    <w:basedOn w:val="a"/>
    <w:rsid w:val="00DE6613"/>
    <w:pPr>
      <w:suppressLineNumbers/>
    </w:pPr>
    <w:rPr>
      <w:rFonts w:cs="Arial Unicode MS"/>
    </w:rPr>
  </w:style>
  <w:style w:type="paragraph" w:customStyle="1" w:styleId="ab">
    <w:name w:val="Верхний и нижний колонтитулы"/>
    <w:basedOn w:val="a"/>
    <w:rsid w:val="00DE6613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DE6613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DE6613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DE6613"/>
    <w:pPr>
      <w:spacing w:before="280" w:after="119"/>
    </w:pPr>
    <w:rPr>
      <w:szCs w:val="24"/>
    </w:rPr>
  </w:style>
  <w:style w:type="paragraph" w:customStyle="1" w:styleId="210">
    <w:name w:val="Основной текст с отступом 21"/>
    <w:basedOn w:val="a"/>
    <w:rsid w:val="00DE6613"/>
    <w:pPr>
      <w:ind w:firstLine="709"/>
    </w:pPr>
    <w:rPr>
      <w:sz w:val="28"/>
    </w:rPr>
  </w:style>
  <w:style w:type="paragraph" w:styleId="af">
    <w:name w:val="footer"/>
    <w:basedOn w:val="a"/>
    <w:rsid w:val="00DE6613"/>
    <w:pPr>
      <w:widowControl w:val="0"/>
      <w:tabs>
        <w:tab w:val="center" w:pos="4677"/>
        <w:tab w:val="right" w:pos="9355"/>
      </w:tabs>
      <w:autoSpaceDE w:val="0"/>
    </w:pPr>
    <w:rPr>
      <w:sz w:val="20"/>
    </w:rPr>
  </w:style>
  <w:style w:type="paragraph" w:customStyle="1" w:styleId="af0">
    <w:name w:val="Содержимое таблицы"/>
    <w:basedOn w:val="a"/>
    <w:rsid w:val="00DE6613"/>
    <w:pPr>
      <w:suppressLineNumbers/>
    </w:pPr>
    <w:rPr>
      <w:sz w:val="20"/>
    </w:rPr>
  </w:style>
  <w:style w:type="paragraph" w:customStyle="1" w:styleId="110">
    <w:name w:val="Знак Знак Знак1 Знак Знак Знак1 Знак Знак Знак Знак"/>
    <w:basedOn w:val="a"/>
    <w:rsid w:val="00DE6613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ConsPlusNormal">
    <w:name w:val="ConsPlusNormal"/>
    <w:rsid w:val="00DE661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6">
    <w:name w:val="Абзац списка1"/>
    <w:basedOn w:val="a"/>
    <w:rsid w:val="00DE6613"/>
    <w:pPr>
      <w:ind w:left="720"/>
      <w:contextualSpacing/>
    </w:pPr>
  </w:style>
  <w:style w:type="paragraph" w:customStyle="1" w:styleId="ConsPlusNonformat">
    <w:name w:val="ConsPlusNonformat"/>
    <w:rsid w:val="00DE6613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DE6613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 w:bidi="gu-IN"/>
    </w:rPr>
  </w:style>
  <w:style w:type="paragraph" w:customStyle="1" w:styleId="Heading">
    <w:name w:val="Heading"/>
    <w:rsid w:val="00DE6613"/>
    <w:pPr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styleId="af1">
    <w:name w:val="Body Text Indent"/>
    <w:basedOn w:val="a"/>
    <w:rsid w:val="00DE6613"/>
    <w:pPr>
      <w:spacing w:after="120"/>
      <w:ind w:left="283"/>
    </w:pPr>
  </w:style>
  <w:style w:type="paragraph" w:customStyle="1" w:styleId="17">
    <w:name w:val="Название1"/>
    <w:basedOn w:val="a"/>
    <w:rsid w:val="00DE661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">
    <w:name w:val="Указатель1"/>
    <w:basedOn w:val="a"/>
    <w:rsid w:val="00DE6613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DE6613"/>
    <w:pPr>
      <w:spacing w:before="240"/>
    </w:pPr>
  </w:style>
  <w:style w:type="paragraph" w:customStyle="1" w:styleId="31">
    <w:name w:val="Основной текст 31"/>
    <w:basedOn w:val="a"/>
    <w:rsid w:val="00DE6613"/>
    <w:pPr>
      <w:jc w:val="both"/>
    </w:pPr>
    <w:rPr>
      <w:sz w:val="20"/>
    </w:rPr>
  </w:style>
  <w:style w:type="paragraph" w:customStyle="1" w:styleId="19">
    <w:name w:val="Обычный1"/>
    <w:rsid w:val="00DE6613"/>
    <w:pPr>
      <w:suppressAutoHyphens/>
    </w:pPr>
    <w:rPr>
      <w:rFonts w:eastAsia="Calibri"/>
      <w:sz w:val="28"/>
      <w:lang w:eastAsia="zh-CN"/>
    </w:rPr>
  </w:style>
  <w:style w:type="paragraph" w:customStyle="1" w:styleId="-">
    <w:name w:val="Подпись - звание и ФИО"/>
    <w:basedOn w:val="a"/>
    <w:rsid w:val="00DE6613"/>
    <w:pPr>
      <w:spacing w:after="120"/>
    </w:pPr>
    <w:rPr>
      <w:szCs w:val="24"/>
    </w:rPr>
  </w:style>
  <w:style w:type="paragraph" w:customStyle="1" w:styleId="af2">
    <w:name w:val="Заголовок таблицы"/>
    <w:basedOn w:val="af0"/>
    <w:rsid w:val="00DE6613"/>
    <w:pPr>
      <w:jc w:val="center"/>
    </w:pPr>
    <w:rPr>
      <w:b/>
      <w:bCs/>
      <w:sz w:val="24"/>
    </w:rPr>
  </w:style>
  <w:style w:type="paragraph" w:customStyle="1" w:styleId="32">
    <w:name w:val="Основной текст 32"/>
    <w:basedOn w:val="a"/>
    <w:rsid w:val="00DE6613"/>
    <w:pPr>
      <w:spacing w:after="120"/>
    </w:pPr>
    <w:rPr>
      <w:sz w:val="16"/>
      <w:szCs w:val="16"/>
    </w:rPr>
  </w:style>
  <w:style w:type="paragraph" w:customStyle="1" w:styleId="1a">
    <w:name w:val="Без интервала1"/>
    <w:rsid w:val="00DE6613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38">
    <w:name w:val="Style38"/>
    <w:basedOn w:val="a"/>
    <w:rsid w:val="00DE6613"/>
    <w:pPr>
      <w:widowControl w:val="0"/>
      <w:autoSpaceDE w:val="0"/>
      <w:spacing w:line="365" w:lineRule="exact"/>
      <w:ind w:firstLine="720"/>
      <w:jc w:val="both"/>
    </w:pPr>
    <w:rPr>
      <w:szCs w:val="24"/>
    </w:rPr>
  </w:style>
  <w:style w:type="paragraph" w:customStyle="1" w:styleId="ListParagraph1">
    <w:name w:val="List Paragraph1"/>
    <w:basedOn w:val="a"/>
    <w:rsid w:val="00DE6613"/>
    <w:pPr>
      <w:ind w:left="720"/>
    </w:pPr>
  </w:style>
  <w:style w:type="paragraph" w:customStyle="1" w:styleId="1b">
    <w:name w:val="Абзац списка1"/>
    <w:basedOn w:val="a"/>
    <w:rsid w:val="00DE6613"/>
    <w:pPr>
      <w:ind w:left="720"/>
    </w:pPr>
    <w:rPr>
      <w:rFonts w:eastAsia="Times New Roman"/>
    </w:rPr>
  </w:style>
  <w:style w:type="paragraph" w:customStyle="1" w:styleId="consplusnormalcxspmiddle">
    <w:name w:val="consplusnormalcxspmiddle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consplusnormalcxsplast">
    <w:name w:val="consplusnormalcxsplast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msonormalcxspmiddle">
    <w:name w:val="msonormalcxspmiddle"/>
    <w:basedOn w:val="a"/>
    <w:rsid w:val="00DE6613"/>
    <w:pPr>
      <w:spacing w:before="280" w:after="280"/>
    </w:pPr>
    <w:rPr>
      <w:rFonts w:eastAsia="Times New Roman"/>
      <w:szCs w:val="24"/>
    </w:rPr>
  </w:style>
  <w:style w:type="paragraph" w:customStyle="1" w:styleId="LO-normal">
    <w:name w:val="LO-normal"/>
    <w:rsid w:val="00DE6613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0101-02</cp:lastModifiedBy>
  <cp:revision>2</cp:revision>
  <cp:lastPrinted>2020-11-05T10:08:00Z</cp:lastPrinted>
  <dcterms:created xsi:type="dcterms:W3CDTF">2020-11-09T09:45:00Z</dcterms:created>
  <dcterms:modified xsi:type="dcterms:W3CDTF">2020-11-09T09:45:00Z</dcterms:modified>
</cp:coreProperties>
</file>