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Карелия</w:t>
      </w: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Петрозаводского городского округа</w:t>
      </w: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>«Средняя общеобразовательная школа №35»</w:t>
      </w: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>(МОУ «Средняя школа №35»)</w:t>
      </w: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442"/>
        <w:tblW w:w="5000" w:type="pct"/>
        <w:tblLook w:val="0000"/>
      </w:tblPr>
      <w:tblGrid>
        <w:gridCol w:w="3203"/>
        <w:gridCol w:w="3551"/>
        <w:gridCol w:w="3666"/>
      </w:tblGrid>
      <w:tr w:rsidR="00CA6D91" w:rsidRPr="00CA6D91" w:rsidTr="00CA6D91">
        <w:trPr>
          <w:trHeight w:val="1533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FFB" w:rsidRDefault="000F3FFB" w:rsidP="000F3FFB">
            <w:pPr>
              <w:tabs>
                <w:tab w:val="left" w:pos="92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6D91" w:rsidRPr="00CA6D91" w:rsidRDefault="00CA6D91" w:rsidP="000F3FFB">
            <w:pPr>
              <w:tabs>
                <w:tab w:val="left" w:pos="9288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СООТВЕТСТВУЕТ</w:t>
            </w:r>
          </w:p>
          <w:p w:rsidR="00CA6D91" w:rsidRPr="00CA6D91" w:rsidRDefault="00CA6D91" w:rsidP="000F3FFB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Установлено на заседании методического объединения </w:t>
            </w:r>
          </w:p>
          <w:p w:rsidR="00CA6D91" w:rsidRPr="00CA6D91" w:rsidRDefault="00CA6D91" w:rsidP="000F3FFB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Протокол № ___ </w:t>
            </w:r>
            <w:proofErr w:type="gramStart"/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</w:t>
            </w:r>
            <w:proofErr w:type="gramEnd"/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CA6D91" w:rsidRPr="00CA6D91" w:rsidRDefault="00CA6D91" w:rsidP="000F3FFB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«____»__________20____ г.</w:t>
            </w:r>
          </w:p>
          <w:p w:rsidR="00CA6D91" w:rsidRPr="00CA6D91" w:rsidRDefault="00CA6D91" w:rsidP="00CA6D9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D91" w:rsidRPr="00CA6D91" w:rsidRDefault="00CA6D91" w:rsidP="00CA6D9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6D91" w:rsidRPr="00CA6D91" w:rsidRDefault="00CA6D91" w:rsidP="000F3FFB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proofErr w:type="gramStart"/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ПРИНЯТА</w:t>
            </w:r>
            <w:proofErr w:type="gramEnd"/>
          </w:p>
          <w:p w:rsidR="00CA6D91" w:rsidRPr="00CA6D91" w:rsidRDefault="00CA6D91" w:rsidP="000F3FFB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заседании педагогического совета</w:t>
            </w:r>
          </w:p>
          <w:p w:rsidR="00CA6D91" w:rsidRPr="00CA6D91" w:rsidRDefault="00CA6D91" w:rsidP="000F3FFB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Протокол № ______ </w:t>
            </w:r>
            <w:proofErr w:type="gramStart"/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</w:t>
            </w:r>
            <w:proofErr w:type="gramEnd"/>
          </w:p>
          <w:p w:rsidR="00CA6D91" w:rsidRPr="00CA6D91" w:rsidRDefault="00CA6D91" w:rsidP="000F3FFB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6D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«_____»____________20_______ г.</w:t>
            </w:r>
          </w:p>
          <w:p w:rsidR="00CA6D91" w:rsidRPr="00CA6D91" w:rsidRDefault="00CA6D91" w:rsidP="00CA6D9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D91" w:rsidRPr="00CA6D91" w:rsidRDefault="00CA6D91" w:rsidP="00CA6D9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A6D91" w:rsidRPr="00CA6D91" w:rsidRDefault="00CA6D91" w:rsidP="00CA6D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</w:pPr>
            <w:r w:rsidRPr="00CA6D91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  <w:t>УТВЕРЖДАЮ</w:t>
            </w:r>
          </w:p>
          <w:p w:rsidR="000F3FFB" w:rsidRDefault="00CA6D91" w:rsidP="000F3F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</w:pPr>
            <w:r w:rsidRPr="00CA6D91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  <w:t xml:space="preserve">Директор МОУ   </w:t>
            </w:r>
          </w:p>
          <w:p w:rsidR="00CA6D91" w:rsidRPr="00CA6D91" w:rsidRDefault="00CA6D91" w:rsidP="000F3F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</w:pPr>
            <w:r w:rsidRPr="00CA6D91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  <w:t xml:space="preserve">«Средняя школа № 35» </w:t>
            </w:r>
          </w:p>
          <w:p w:rsidR="00CA6D91" w:rsidRPr="00CA6D91" w:rsidRDefault="000F3FFB" w:rsidP="000F3F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  <w:t>Прожеева</w:t>
            </w:r>
            <w:proofErr w:type="spellEnd"/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  <w:t xml:space="preserve">  Е.В</w:t>
            </w:r>
            <w:r w:rsidR="00CA6D91" w:rsidRPr="00CA6D91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  <w:t>._________________</w:t>
            </w:r>
          </w:p>
          <w:p w:rsidR="00CA6D91" w:rsidRPr="00CA6D91" w:rsidRDefault="00CA6D91" w:rsidP="000F3F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</w:pPr>
            <w:r w:rsidRPr="00CA6D91">
              <w:rPr>
                <w:rFonts w:ascii="Times New Roman CYR" w:eastAsia="Times New Roman" w:hAnsi="Times New Roman CYR" w:cs="Times New Roman CYR"/>
                <w:bCs/>
                <w:color w:val="000000"/>
                <w:sz w:val="20"/>
                <w:szCs w:val="20"/>
                <w:lang w:eastAsia="ar-SA"/>
              </w:rPr>
              <w:t>«____»  _______________   20__ г.</w:t>
            </w:r>
          </w:p>
          <w:p w:rsidR="00CA6D91" w:rsidRPr="00CA6D91" w:rsidRDefault="00CA6D91" w:rsidP="00CA6D91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A6D91" w:rsidRPr="00CA6D91" w:rsidRDefault="00CA6D91" w:rsidP="00CA6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A6D91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Программа курса внеурочной деятельности</w:t>
      </w:r>
    </w:p>
    <w:p w:rsidR="00CA6D91" w:rsidRPr="00CA6D91" w:rsidRDefault="00CA6D91" w:rsidP="00CA6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A6D91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="000F3FFB">
        <w:rPr>
          <w:rFonts w:ascii="Times New Roman" w:eastAsia="Times New Roman" w:hAnsi="Times New Roman" w:cs="Times New Roman"/>
          <w:b/>
          <w:bCs/>
          <w:sz w:val="32"/>
          <w:szCs w:val="32"/>
        </w:rPr>
        <w:t>Г</w:t>
      </w:r>
      <w:r w:rsidR="00FC5A66">
        <w:rPr>
          <w:rFonts w:ascii="Times New Roman" w:eastAsia="Times New Roman" w:hAnsi="Times New Roman" w:cs="Times New Roman"/>
          <w:b/>
          <w:bCs/>
          <w:sz w:val="32"/>
          <w:szCs w:val="32"/>
        </w:rPr>
        <w:t>рамматика фантазии</w:t>
      </w:r>
      <w:bookmarkStart w:id="0" w:name="_GoBack"/>
      <w:bookmarkEnd w:id="0"/>
      <w:r w:rsidRPr="00CA6D91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CA6D91" w:rsidRPr="00CA6D91" w:rsidRDefault="00CA6D91" w:rsidP="00CA6D91">
      <w:pPr>
        <w:widowControl w:val="0"/>
        <w:suppressAutoHyphens/>
        <w:spacing w:before="60" w:after="0" w:line="252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ar-SA"/>
        </w:rPr>
        <w:t>2</w:t>
      </w:r>
      <w:r w:rsidRPr="00CA6D91">
        <w:rPr>
          <w:rFonts w:ascii="Times New Roman" w:eastAsia="Times New Roman" w:hAnsi="Times New Roman" w:cs="Times New Roman"/>
          <w:sz w:val="32"/>
          <w:szCs w:val="24"/>
          <w:lang w:eastAsia="ar-SA"/>
        </w:rPr>
        <w:t xml:space="preserve"> - 4 классы</w:t>
      </w:r>
    </w:p>
    <w:p w:rsidR="00CA6D91" w:rsidRPr="00CA6D91" w:rsidRDefault="000F3FFB" w:rsidP="00CA6D91">
      <w:pPr>
        <w:widowControl w:val="0"/>
        <w:spacing w:before="60"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A6D91" w:rsidRPr="00CA6D91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 </w:t>
      </w:r>
      <w:r w:rsidR="00CA6D91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CA6D91" w:rsidRPr="00CA6D91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CA6D91" w:rsidRPr="00CA6D91" w:rsidRDefault="00CA6D91" w:rsidP="00CA6D91">
      <w:pPr>
        <w:widowControl w:val="0"/>
        <w:spacing w:before="60" w:after="0" w:line="252" w:lineRule="auto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6D91" w:rsidRPr="00CA6D91" w:rsidRDefault="00CA6D91" w:rsidP="00CA6D91">
      <w:pPr>
        <w:widowControl w:val="0"/>
        <w:spacing w:before="60" w:after="0" w:line="252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D91" w:rsidRPr="00CA6D91" w:rsidRDefault="00CA6D91" w:rsidP="00CA6D91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3FFB" w:rsidRDefault="000F3FFB" w:rsidP="00CA6D91">
      <w:pPr>
        <w:suppressAutoHyphens/>
        <w:spacing w:after="120" w:line="36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suppressAutoHyphens/>
        <w:spacing w:after="120" w:line="36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CA6D91" w:rsidRPr="00CA6D91" w:rsidRDefault="00CA6D91" w:rsidP="00CA6D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Ларюшкина Е. Б.</w:t>
      </w:r>
    </w:p>
    <w:p w:rsidR="00CA6D91" w:rsidRPr="00CA6D91" w:rsidRDefault="00CA6D91" w:rsidP="00CA6D91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учитель начальных классов </w:t>
      </w:r>
    </w:p>
    <w:p w:rsidR="00CA6D91" w:rsidRPr="00CA6D91" w:rsidRDefault="00CA6D91" w:rsidP="00CA6D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</w:t>
      </w:r>
    </w:p>
    <w:p w:rsidR="00CA6D91" w:rsidRPr="00CA6D91" w:rsidRDefault="00CA6D91" w:rsidP="00CA6D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:rsidR="00CA6D91" w:rsidRPr="00CA6D91" w:rsidRDefault="00CA6D91" w:rsidP="00CA6D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>г. Петрозаводск</w:t>
      </w:r>
    </w:p>
    <w:p w:rsidR="00CA6D91" w:rsidRDefault="00CA6D91" w:rsidP="00CA6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D91" w:rsidRPr="000F3FFB" w:rsidRDefault="00CA6D91" w:rsidP="000F3F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Pr="00CA6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</w:p>
    <w:p w:rsidR="007527E9" w:rsidRDefault="007527E9" w:rsidP="00EB2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</w:t>
      </w:r>
      <w:r w:rsidR="00EB21C3"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0F3FFB" w:rsidRPr="00D93B11" w:rsidRDefault="00501AEA" w:rsidP="000F3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gramStart"/>
      <w:r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 программа внеурочной деятельности «</w:t>
      </w:r>
      <w:r w:rsidR="000F3FFB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 фантазии</w:t>
      </w:r>
      <w:r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0F3FFB" w:rsidRPr="00D93B11">
        <w:rPr>
          <w:rFonts w:ascii="Times New Roman" w:hAnsi="Times New Roman" w:cs="Times New Roman"/>
          <w:sz w:val="24"/>
          <w:szCs w:val="24"/>
        </w:rPr>
        <w:t xml:space="preserve">составлена на основе  федерального закона от 29.12.2012 г. №273 - ФЗ «Об образовании в Российской Федерации» (часть 5 статья 12),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6 декабря 2009 года №373, письмо Департамента общего образования </w:t>
      </w:r>
      <w:proofErr w:type="spellStart"/>
      <w:r w:rsidR="000F3FFB" w:rsidRPr="00D93B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F3FFB" w:rsidRPr="00D93B11">
        <w:rPr>
          <w:rFonts w:ascii="Times New Roman" w:hAnsi="Times New Roman" w:cs="Times New Roman"/>
          <w:sz w:val="24"/>
          <w:szCs w:val="24"/>
        </w:rPr>
        <w:t xml:space="preserve"> России от 12.05.2011 г. № 03- 296 «Об организации внеурочной деятельности при</w:t>
      </w:r>
      <w:proofErr w:type="gramEnd"/>
      <w:r w:rsidR="000F3FFB" w:rsidRPr="00D93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3FFB" w:rsidRPr="00D93B11">
        <w:rPr>
          <w:rFonts w:ascii="Times New Roman" w:hAnsi="Times New Roman" w:cs="Times New Roman"/>
          <w:sz w:val="24"/>
          <w:szCs w:val="24"/>
        </w:rPr>
        <w:t xml:space="preserve">введении федерального государственного образовательного стандарта общего образования»; санитарно-эпидемиологические требования  к условиям и организации  обучения в общеобразовательных учреждениях – </w:t>
      </w:r>
      <w:proofErr w:type="spellStart"/>
      <w:r w:rsidR="000F3FFB" w:rsidRPr="00D93B1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0F3FFB" w:rsidRPr="00D93B11">
        <w:rPr>
          <w:rFonts w:ascii="Times New Roman" w:hAnsi="Times New Roman" w:cs="Times New Roman"/>
          <w:sz w:val="24"/>
          <w:szCs w:val="24"/>
        </w:rPr>
        <w:t xml:space="preserve"> 2.4.2.2821-10 от 29 декабря 2010 года №189; серия «Стандарты второго поколения»  «Организация внеурочной деятельности школьников:  методический конструктор»  П.В.Степанов, Д.В. Григорьев.</w:t>
      </w:r>
      <w:proofErr w:type="gramEnd"/>
      <w:r w:rsidR="000F3FFB" w:rsidRPr="00D93B11">
        <w:rPr>
          <w:rFonts w:ascii="Times New Roman" w:hAnsi="Times New Roman" w:cs="Times New Roman"/>
          <w:sz w:val="24"/>
          <w:szCs w:val="24"/>
        </w:rPr>
        <w:t xml:space="preserve"> М. Издательство Просвещение,  2010 год. </w:t>
      </w:r>
    </w:p>
    <w:p w:rsidR="007527E9" w:rsidRPr="006D3C4D" w:rsidRDefault="00EB21C3" w:rsidP="000F3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Успешное овладение знаниями в начальных классах общеобразовательной школы невозможно без интереса детей к учебе.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русского языка, раскрыть многие его “тайны”. В этом случае н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а помощь приходит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курс 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0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Грамматика фантазии»,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являющийся закономерным продолжением урока, его дополнением. Программа курса составлена в соответствии с требованиями Федерального государственного образовательного стандарта начального общего образования.</w:t>
      </w:r>
    </w:p>
    <w:p w:rsidR="007527E9" w:rsidRPr="006D3C4D" w:rsidRDefault="00EB21C3" w:rsidP="00E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Включение элементов занимательности является обязательным для занятий с младшими школьниками. Вместе с тем широкое привлечение игровых элементов не должно снижать обучающей, развивающей, воспитывающей роли занятий по 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071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 фантазии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F07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795C" w:rsidRDefault="007527E9" w:rsidP="00BD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В отборе материала к занятиям учитель должен ориентироваться на связи с программным материалом по русскому языку, учитывая необходимость осуществления преемственности между начальным и</w:t>
      </w:r>
      <w:r w:rsidR="00BD795C">
        <w:rPr>
          <w:rFonts w:ascii="Times New Roman" w:eastAsia="Times New Roman" w:hAnsi="Times New Roman" w:cs="Times New Roman"/>
          <w:sz w:val="24"/>
          <w:szCs w:val="24"/>
        </w:rPr>
        <w:t xml:space="preserve"> средним звеном.</w:t>
      </w:r>
    </w:p>
    <w:p w:rsidR="00310743" w:rsidRDefault="00BD795C" w:rsidP="00BD7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B21C3"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743">
        <w:rPr>
          <w:rFonts w:ascii="Times New Roman" w:eastAsia="Times New Roman" w:hAnsi="Times New Roman" w:cs="Times New Roman"/>
          <w:b/>
          <w:sz w:val="24"/>
          <w:szCs w:val="24"/>
        </w:rPr>
        <w:t>Актуальность  курса</w:t>
      </w:r>
      <w:r w:rsidRPr="00310743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071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 фантазии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310743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определяется, с одной стороны, необходимостью решать проблемы повышения грамотности </w:t>
      </w:r>
      <w:proofErr w:type="gramStart"/>
      <w:r w:rsidRPr="0031074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10743"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недостаточностью времени на уроке для орфографического тренинга. Программа данного курса позволяет показать </w:t>
      </w:r>
      <w:proofErr w:type="gramStart"/>
      <w:r w:rsidRPr="0031074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310743">
        <w:rPr>
          <w:rFonts w:ascii="Times New Roman" w:eastAsia="Times New Roman" w:hAnsi="Times New Roman" w:cs="Times New Roman"/>
          <w:sz w:val="24"/>
          <w:szCs w:val="24"/>
        </w:rPr>
        <w:t xml:space="preserve">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обучающиеся могут увидеть «волшебство знакомых слов»; понять, что обычные слова достойны изучения и внимания. Воспитание интереса к 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071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 фантазии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310743">
        <w:rPr>
          <w:rFonts w:ascii="Times New Roman" w:eastAsia="Times New Roman" w:hAnsi="Times New Roman" w:cs="Times New Roman"/>
          <w:sz w:val="24"/>
          <w:szCs w:val="24"/>
        </w:rPr>
        <w:t xml:space="preserve">должно пробуждать у </w:t>
      </w:r>
      <w:proofErr w:type="gramStart"/>
      <w:r w:rsidRPr="0031074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10743">
        <w:rPr>
          <w:rFonts w:ascii="Times New Roman" w:eastAsia="Times New Roman" w:hAnsi="Times New Roman" w:cs="Times New Roman"/>
          <w:sz w:val="24"/>
          <w:szCs w:val="24"/>
        </w:rPr>
        <w:t xml:space="preserve"> стремление расширять свои знания по русскому языку, совершенствовать свою речь.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795C" w:rsidRPr="00BD795C" w:rsidRDefault="00310743" w:rsidP="000F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D795C" w:rsidRPr="00310743">
        <w:rPr>
          <w:rFonts w:ascii="Times New Roman" w:eastAsia="Times New Roman" w:hAnsi="Times New Roman" w:cs="Times New Roman"/>
          <w:b/>
          <w:sz w:val="24"/>
          <w:szCs w:val="24"/>
        </w:rPr>
        <w:t>Ценность  внеурочной деятельности</w:t>
      </w:r>
      <w:r w:rsidR="00BD795C" w:rsidRPr="00BD795C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том, что обучающиеся   получают возможность </w:t>
      </w:r>
      <w:r w:rsidR="000F3FFB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</w:t>
      </w:r>
      <w:r w:rsidR="00BD795C" w:rsidRPr="00310743">
        <w:rPr>
          <w:rFonts w:ascii="Times New Roman" w:eastAsia="Times New Roman" w:hAnsi="Times New Roman" w:cs="Times New Roman"/>
          <w:sz w:val="24"/>
          <w:szCs w:val="24"/>
        </w:rPr>
        <w:t>интеллектуальных   умений,   связанных   с   выбором   стратегии                 решения, анализом ситуации, сопоставлением данных; развития познавательной активности и самостоятельности;</w:t>
      </w:r>
      <w:r w:rsidRPr="00310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95C" w:rsidRPr="00310743">
        <w:rPr>
          <w:rFonts w:ascii="Times New Roman" w:eastAsia="Times New Roman" w:hAnsi="Times New Roman" w:cs="Times New Roman"/>
          <w:sz w:val="24"/>
          <w:szCs w:val="24"/>
        </w:rPr>
        <w:t>формирования   способностей   наблюдать,   сравнивать,   обобщать,   находить   простейшие    закономерности,    использовать     догадку,     строить     и   проверять  </w:t>
      </w:r>
      <w:r w:rsidR="00BD795C" w:rsidRPr="00BD795C">
        <w:rPr>
          <w:rFonts w:ascii="Times New Roman" w:eastAsia="Times New Roman" w:hAnsi="Times New Roman" w:cs="Times New Roman"/>
          <w:sz w:val="24"/>
          <w:szCs w:val="24"/>
        </w:rPr>
        <w:t>простейшие гипотезы.</w:t>
      </w:r>
    </w:p>
    <w:p w:rsidR="00EB21C3" w:rsidRPr="006D3C4D" w:rsidRDefault="00310743" w:rsidP="00E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Знание русского языка создает условия для успешного усвоения всех учебных предметов. Без хорошего владения, словом невозможна никакая познавательная деятельность. Поэтому особое внимание на занятиях 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071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 фантазии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следует обращать на задания, направленные на развитие устной и письменной речи учащихся, на воспитание у них чувства языка. Воспитательные возможности русского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:rsidR="00EB21C3" w:rsidRPr="006D3C4D" w:rsidRDefault="00EB21C3" w:rsidP="00E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Работу по воспитанию этики общения целесообразно вести с младшими школьниками, начиная с первого года обучения. Для этого на занятиях необходимо использовать ролевые игры. Работу по воспитанию правильного речевого поведения целесообразно проводить на всех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занятиях. Кроме того, курс 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071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 фантазии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позволяет работать не только над фонемами, частями речи, но и развитием правильной речи.</w:t>
      </w:r>
    </w:p>
    <w:p w:rsidR="00EB21C3" w:rsidRPr="006D3C4D" w:rsidRDefault="00EB21C3" w:rsidP="00E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Содержание и методы обучения 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F071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Грамматика фантазии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EB21C3" w:rsidRPr="006D3C4D" w:rsidRDefault="00EB21C3" w:rsidP="00E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gramStart"/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</w:t>
      </w:r>
      <w:proofErr w:type="gramEnd"/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7527E9" w:rsidRPr="006D3C4D" w:rsidRDefault="00EB21C3" w:rsidP="00EB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Необходимость разработанного нами факультативного курса заключается в желании детей узнать нечто новое о русском языке.</w:t>
      </w:r>
    </w:p>
    <w:p w:rsidR="007527E9" w:rsidRPr="006D3C4D" w:rsidRDefault="00310743" w:rsidP="00EB21C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27E9"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Цель и задачи курса.</w:t>
      </w:r>
    </w:p>
    <w:p w:rsidR="00EB21C3" w:rsidRPr="006D3C4D" w:rsidRDefault="007527E9" w:rsidP="00EB21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курса: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 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7527E9" w:rsidRPr="006D3C4D" w:rsidRDefault="007527E9" w:rsidP="00EB21C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7527E9" w:rsidRPr="006D3C4D" w:rsidRDefault="007527E9" w:rsidP="00EB21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Обучающие: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развитие  интереса к русскому языку как к учебному предмету;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приобретение знаний, умений, навыков по грамматике русского языка;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·  пробуждение потребности у учащихся к самостоятельной работе над </w:t>
      </w:r>
      <w:r w:rsidR="00BC20FD"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познанием родного языка;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развитие мотивации к изучению русского языка;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развитие творчества и обогащение  словарного запаса;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совершенствование общего языкового развития учащихся;</w:t>
      </w:r>
    </w:p>
    <w:p w:rsidR="00EB21C3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углубление и расширение знаний и представлений о литературном языке.</w:t>
      </w:r>
    </w:p>
    <w:p w:rsidR="007527E9" w:rsidRPr="006D3C4D" w:rsidRDefault="007527E9" w:rsidP="00EB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Воспитывающие: 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воспитание культуры обращения с книгой;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·   формирование и развитие у учащихся разносторонних интересов, </w:t>
      </w:r>
      <w:r w:rsidR="00EB21C3"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культуры мышления.</w:t>
      </w:r>
    </w:p>
    <w:p w:rsidR="007527E9" w:rsidRPr="006D3C4D" w:rsidRDefault="007527E9" w:rsidP="00EB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Развивающие: 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развивать  смекалку и сообразительность;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приобщение школьников к самостоятельной исследовательской работе;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развивать умение  пользоваться  разнообразными словарями;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учить организации личной и коллективной деятельности в работе с книгой.</w:t>
      </w:r>
    </w:p>
    <w:p w:rsidR="00EB21C3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</w:t>
      </w:r>
    </w:p>
    <w:p w:rsidR="00DF071D" w:rsidRDefault="00310743" w:rsidP="00DF071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27E9"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Особенности программы  </w:t>
      </w:r>
      <w:r w:rsidR="00DF071D" w:rsidRPr="00DF0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«Грамматика фантазии»</w:t>
      </w:r>
      <w:r w:rsidR="00DF071D" w:rsidRPr="00AA3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527E9" w:rsidRPr="00DF071D" w:rsidRDefault="00310743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7527E9" w:rsidRPr="00DF071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2кл.  «Секреты орфографии»</w:t>
      </w:r>
    </w:p>
    <w:p w:rsidR="007527E9" w:rsidRPr="00DF071D" w:rsidRDefault="00310743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1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</w:t>
      </w:r>
      <w:r w:rsidR="007527E9" w:rsidRPr="00DF071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3кл.  «Занимательное словообразование»</w:t>
      </w:r>
    </w:p>
    <w:p w:rsidR="007527E9" w:rsidRPr="00DF071D" w:rsidRDefault="00BC20FD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1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</w:t>
      </w:r>
      <w:r w:rsidR="007527E9" w:rsidRPr="00DF071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4кл.  «Занимательная лингвистика»</w:t>
      </w:r>
    </w:p>
    <w:p w:rsidR="007527E9" w:rsidRPr="006D3C4D" w:rsidRDefault="007527E9" w:rsidP="00DF07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младших школьников на занятиях основывается на следующих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принципах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занимательность;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научность;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сознательность и активность;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наглядность;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доступность;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связь теории с практикой;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индивидуальный подход к учащимся.</w:t>
      </w:r>
    </w:p>
    <w:p w:rsidR="007527E9" w:rsidRPr="006D3C4D" w:rsidRDefault="007527E9" w:rsidP="00BC20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527E9" w:rsidRPr="006D3C4D" w:rsidRDefault="00310743" w:rsidP="00BC2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Факультативный 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7527E9" w:rsidRPr="006D3C4D" w:rsidRDefault="00310743" w:rsidP="007527E9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27E9"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Формы проведения занятий</w:t>
      </w:r>
    </w:p>
    <w:p w:rsidR="007527E9" w:rsidRPr="006D3C4D" w:rsidRDefault="00BC20FD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 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лекции;</w:t>
      </w:r>
    </w:p>
    <w:p w:rsidR="007527E9" w:rsidRPr="006D3C4D" w:rsidRDefault="00BC20FD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 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      анализ и просмотр текстов;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      самостоятельная работа (индивидуальная и групповая) по работе с разнообразными словарями;</w:t>
      </w:r>
    </w:p>
    <w:p w:rsidR="007527E9" w:rsidRPr="006D3C4D" w:rsidRDefault="007527E9" w:rsidP="00BC2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7527E9" w:rsidRPr="006D3C4D" w:rsidRDefault="007527E9" w:rsidP="00BC2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sz w:val="24"/>
          <w:szCs w:val="24"/>
        </w:rPr>
        <w:t>В каждом занятии прослеживаются три части: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игровая;</w:t>
      </w:r>
    </w:p>
    <w:p w:rsidR="007527E9" w:rsidRPr="006D3C4D" w:rsidRDefault="007527E9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 теоретическая;</w:t>
      </w:r>
    </w:p>
    <w:p w:rsidR="007527E9" w:rsidRPr="006D3C4D" w:rsidRDefault="00310743" w:rsidP="00DF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 практическая.</w:t>
      </w:r>
    </w:p>
    <w:p w:rsidR="007527E9" w:rsidRPr="006D3C4D" w:rsidRDefault="00310743" w:rsidP="007527E9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27E9"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Основные методы и технологии</w:t>
      </w:r>
    </w:p>
    <w:p w:rsidR="007527E9" w:rsidRPr="006D3C4D" w:rsidRDefault="00BC20FD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технология  </w:t>
      </w:r>
      <w:proofErr w:type="spellStart"/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разноуровневого</w:t>
      </w:r>
      <w:proofErr w:type="spellEnd"/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обучения;</w:t>
      </w:r>
    </w:p>
    <w:p w:rsidR="007527E9" w:rsidRPr="006D3C4D" w:rsidRDefault="00BC20FD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развивающее обучение;</w:t>
      </w:r>
    </w:p>
    <w:p w:rsidR="007527E9" w:rsidRPr="006D3C4D" w:rsidRDefault="00BC20FD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технология  обучения в сотрудничестве;</w:t>
      </w:r>
    </w:p>
    <w:p w:rsidR="007527E9" w:rsidRPr="006D3C4D" w:rsidRDefault="00BC20FD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коммуникативная технология.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личностных  каче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>ств шк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>ольника.</w:t>
      </w:r>
    </w:p>
    <w:p w:rsidR="007527E9" w:rsidRPr="006D3C4D" w:rsidRDefault="007527E9" w:rsidP="00752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Описание места курса  в учебном плане</w:t>
      </w:r>
    </w:p>
    <w:p w:rsidR="00BC20FD" w:rsidRPr="006D3C4D" w:rsidRDefault="00BC20FD" w:rsidP="00BC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3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года. Занятия проводятся 1 р</w:t>
      </w:r>
      <w:r w:rsidR="00221FBF">
        <w:rPr>
          <w:rFonts w:ascii="Times New Roman" w:eastAsia="Times New Roman" w:hAnsi="Times New Roman" w:cs="Times New Roman"/>
          <w:sz w:val="24"/>
          <w:szCs w:val="24"/>
        </w:rPr>
        <w:t>аз в неделю по 40  минут.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Курс изучения  программы  рассчитан </w:t>
      </w:r>
      <w:r w:rsidR="00BC20FD"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на  учащихся </w:t>
      </w:r>
      <w:r w:rsidR="00221FB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–4-х классов, в одной группе 10-12 человек.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Планируемые результаты.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2-й класс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27E9" w:rsidRPr="006D3C4D" w:rsidRDefault="007527E9" w:rsidP="0031074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роль языка и речи в жизни людей;</w:t>
      </w:r>
    </w:p>
    <w:p w:rsidR="007527E9" w:rsidRPr="006D3C4D" w:rsidRDefault="007527E9" w:rsidP="0031074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эмоционально «проживать»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текст, выражать свои эмоции;</w:t>
      </w:r>
    </w:p>
    <w:p w:rsidR="007527E9" w:rsidRPr="006D3C4D" w:rsidRDefault="007527E9" w:rsidP="0031074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эмоции других людей, сочувствовать, сопереживать;</w:t>
      </w:r>
    </w:p>
    <w:p w:rsidR="007527E9" w:rsidRPr="006D3C4D" w:rsidRDefault="007527E9" w:rsidP="0031074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обращать внимание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7527E9" w:rsidRPr="006D3C4D" w:rsidRDefault="007527E9" w:rsidP="003107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527E9" w:rsidRPr="006D3C4D" w:rsidRDefault="007527E9" w:rsidP="003107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 и формулировать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цель деятельности  с помощью учителя;</w:t>
      </w:r>
    </w:p>
    <w:p w:rsidR="007527E9" w:rsidRPr="006D3C4D" w:rsidRDefault="007527E9" w:rsidP="003107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своё предположение (версию) на основе работы с материалом;</w:t>
      </w:r>
    </w:p>
    <w:p w:rsidR="007527E9" w:rsidRPr="006D3C4D" w:rsidRDefault="007527E9" w:rsidP="003107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предложенному учителем плану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527E9" w:rsidRPr="006D3C4D" w:rsidRDefault="007527E9" w:rsidP="0031074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 ответы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на вопросы в тексте, иллюстрациях;</w:t>
      </w:r>
    </w:p>
    <w:p w:rsidR="007527E9" w:rsidRPr="006D3C4D" w:rsidRDefault="007527E9" w:rsidP="0031074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выводы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совместной работы класса и учителя;</w:t>
      </w:r>
    </w:p>
    <w:p w:rsidR="007527E9" w:rsidRPr="006D3C4D" w:rsidRDefault="007527E9" w:rsidP="0031074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преобразовывать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информацию из одной формы в другую: подробно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небольшие тексты.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527E9" w:rsidRPr="006D3C4D" w:rsidRDefault="007527E9" w:rsidP="0031074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оформлять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свои мысли в устной и письменной форме (на уровне предложения или небольшого текста);</w:t>
      </w:r>
    </w:p>
    <w:p w:rsidR="007527E9" w:rsidRPr="006D3C4D" w:rsidRDefault="007527E9" w:rsidP="0031074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слушать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речь других; пользоваться приёмами слушания: фиксировать тему (заголовок), ключевые слова;</w:t>
      </w:r>
    </w:p>
    <w:p w:rsidR="007527E9" w:rsidRPr="006D3C4D" w:rsidRDefault="007527E9" w:rsidP="0031074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выразительно читать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текст;</w:t>
      </w:r>
    </w:p>
    <w:p w:rsidR="007527E9" w:rsidRPr="006D3C4D" w:rsidRDefault="007527E9" w:rsidP="0031074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договариваться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 одноклассниками совместно с учителем о правилах поведения и общения оценки и самооценки и следовать им;</w:t>
      </w:r>
    </w:p>
    <w:p w:rsidR="007527E9" w:rsidRPr="006D3C4D" w:rsidRDefault="007527E9" w:rsidP="0031074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 в паре, группе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3-4-й классы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7527E9" w:rsidRPr="006D3C4D" w:rsidRDefault="007527E9" w:rsidP="003107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эмоциональность; умение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(называть) свои эмоции;</w:t>
      </w:r>
    </w:p>
    <w:p w:rsidR="007527E9" w:rsidRPr="006D3C4D" w:rsidRDefault="007527E9" w:rsidP="003107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– умение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эмоции других людей;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сочувствовать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другим людям,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сопереживать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27E9" w:rsidRPr="006D3C4D" w:rsidRDefault="007527E9" w:rsidP="003107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чувство 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– умение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чувствовать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красоту и выразительность речи,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стремиться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к совершенствованию собственной речи;</w:t>
      </w:r>
    </w:p>
    <w:p w:rsidR="007527E9" w:rsidRPr="006D3C4D" w:rsidRDefault="007527E9" w:rsidP="003107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любовь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уважение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к Отечеству, его языку, культуре;</w:t>
      </w:r>
    </w:p>
    <w:p w:rsidR="007527E9" w:rsidRPr="006D3C4D" w:rsidRDefault="007527E9" w:rsidP="003107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интерес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к чтению, к ведению диалога с автором текста;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потребность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в чтении;</w:t>
      </w:r>
    </w:p>
    <w:p w:rsidR="007527E9" w:rsidRPr="006D3C4D" w:rsidRDefault="007527E9" w:rsidP="003107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интерес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к письму, к созданию собственных текстов, к письменной форме общения;</w:t>
      </w:r>
    </w:p>
    <w:p w:rsidR="007527E9" w:rsidRPr="006D3C4D" w:rsidRDefault="007527E9" w:rsidP="003107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интерес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к изучению языка;</w:t>
      </w:r>
    </w:p>
    <w:p w:rsidR="007527E9" w:rsidRPr="006D3C4D" w:rsidRDefault="007527E9" w:rsidP="003107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осознание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за произнесённое и написанное слово.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7527E9" w:rsidRPr="006D3C4D" w:rsidRDefault="007527E9" w:rsidP="0031074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формулировать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тему и цели урока;</w:t>
      </w:r>
    </w:p>
    <w:p w:rsidR="007527E9" w:rsidRPr="006D3C4D" w:rsidRDefault="007527E9" w:rsidP="0031074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составлять план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решения учебной проблемы совместно с учителем;</w:t>
      </w:r>
    </w:p>
    <w:p w:rsidR="007527E9" w:rsidRPr="006D3C4D" w:rsidRDefault="007527E9" w:rsidP="0031074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по плану, сверяя свои действия с целью,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корректировать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свою деятельность;</w:t>
      </w:r>
    </w:p>
    <w:p w:rsidR="007527E9" w:rsidRPr="006D3C4D" w:rsidRDefault="007527E9" w:rsidP="0031074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в диалоге с учителем вырабатывать критерии оценки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степень успешности своей работы и работы других в соответствии с этими критериями.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7527E9" w:rsidRPr="006D3C4D" w:rsidRDefault="007527E9" w:rsidP="00310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перерабатывать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преобразовывать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информацию из одной формы в другую (составлять план, таблицу, схему);</w:t>
      </w:r>
    </w:p>
    <w:p w:rsidR="007527E9" w:rsidRPr="006D3C4D" w:rsidRDefault="007527E9" w:rsidP="00310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пользоваться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словарями, справочниками;</w:t>
      </w:r>
    </w:p>
    <w:p w:rsidR="007527E9" w:rsidRPr="006D3C4D" w:rsidRDefault="007527E9" w:rsidP="00310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осуществлять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анализ и синтез;</w:t>
      </w:r>
    </w:p>
    <w:p w:rsidR="007527E9" w:rsidRPr="006D3C4D" w:rsidRDefault="007527E9" w:rsidP="00310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устанавливать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причинно-следственные связи;</w:t>
      </w:r>
    </w:p>
    <w:p w:rsidR="007527E9" w:rsidRPr="006D3C4D" w:rsidRDefault="007527E9" w:rsidP="00310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строить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рассуждения;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7527E9" w:rsidRPr="006D3C4D" w:rsidRDefault="007527E9" w:rsidP="00310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адекватно использовать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речевые средства для решения различных коммуникативных задач; владеть монологической и диалогической формами речи.</w:t>
      </w:r>
    </w:p>
    <w:p w:rsidR="007527E9" w:rsidRPr="006D3C4D" w:rsidRDefault="007527E9" w:rsidP="00310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обосновывать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свою точку зрения;</w:t>
      </w:r>
    </w:p>
    <w:p w:rsidR="007527E9" w:rsidRPr="006D3C4D" w:rsidRDefault="007527E9" w:rsidP="00310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слушать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слышать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других, пытаться принимать иную точку зрения, быть готовым корректировать свою точку зрения;</w:t>
      </w:r>
    </w:p>
    <w:p w:rsidR="007527E9" w:rsidRPr="006D3C4D" w:rsidRDefault="007527E9" w:rsidP="00310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договариваться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 приходить к общему решению в совместной деятельности;</w:t>
      </w:r>
    </w:p>
    <w:p w:rsidR="007527E9" w:rsidRPr="006D3C4D" w:rsidRDefault="007527E9" w:rsidP="00310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задавать вопросы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27E9" w:rsidRPr="006D3C4D" w:rsidRDefault="007527E9" w:rsidP="0075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7E9" w:rsidRPr="006D3C4D" w:rsidRDefault="007527E9" w:rsidP="00752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0743" w:rsidRDefault="00310743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743" w:rsidRDefault="00310743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743" w:rsidRDefault="00310743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D91" w:rsidRDefault="00CA6D91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D91" w:rsidRDefault="00CA6D91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27E9" w:rsidRPr="006D3C4D" w:rsidRDefault="00310743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ематическое планирование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27E9" w:rsidRPr="00310743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2-й класс </w:t>
      </w:r>
      <w:r w:rsidRPr="00310743">
        <w:rPr>
          <w:rFonts w:ascii="Times New Roman" w:eastAsia="Times New Roman" w:hAnsi="Times New Roman" w:cs="Times New Roman"/>
          <w:bCs/>
          <w:sz w:val="24"/>
          <w:szCs w:val="24"/>
        </w:rPr>
        <w:t>«Секреты орфографии»</w:t>
      </w:r>
      <w:r w:rsidRPr="00310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Spacing w:w="7" w:type="dxa"/>
        <w:tblInd w:w="-1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0"/>
        <w:gridCol w:w="6267"/>
        <w:gridCol w:w="1001"/>
        <w:gridCol w:w="1332"/>
      </w:tblGrid>
      <w:tr w:rsidR="006D3C4D" w:rsidRPr="006D3C4D" w:rsidTr="000F3FFB">
        <w:trPr>
          <w:trHeight w:val="360"/>
          <w:tblCellSpacing w:w="7" w:type="dxa"/>
          <w:jc w:val="center"/>
        </w:trPr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3C4D" w:rsidRPr="00221FBF" w:rsidRDefault="006D3C4D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  <w:r w:rsidR="00221FBF"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="00221FBF"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="00221FBF"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62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3C4D" w:rsidRPr="00221FBF" w:rsidRDefault="006D3C4D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D3C4D" w:rsidRPr="00221FBF" w:rsidRDefault="006D3C4D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Кол- </w:t>
            </w:r>
            <w:proofErr w:type="gramStart"/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во</w:t>
            </w:r>
            <w:proofErr w:type="gramEnd"/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4D" w:rsidRPr="00221FBF" w:rsidRDefault="006D3C4D" w:rsidP="006D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Дата проведения</w:t>
            </w:r>
          </w:p>
        </w:tc>
      </w:tr>
      <w:tr w:rsidR="00CA6D91" w:rsidRPr="006D3C4D" w:rsidTr="000F3FFB">
        <w:trPr>
          <w:trHeight w:val="195"/>
          <w:tblCellSpacing w:w="7" w:type="dxa"/>
          <w:jc w:val="center"/>
        </w:trPr>
        <w:tc>
          <w:tcPr>
            <w:tcW w:w="10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221FBF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221FBF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221FBF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221FBF" w:rsidRDefault="00CA6D91" w:rsidP="006D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дата</w:t>
            </w: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обходились без письма?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письмена.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29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возникла наша письменность?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зовут Фонема.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ли фонем есть буквы?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29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3C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Ошибкоопасные</w:t>
            </w:r>
            <w:proofErr w:type="spell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» места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29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Тайны фонемы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29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согласные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29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На сцене гласные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«Фонемы повелевают буквами»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ь пишется, а когда не пишется?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старые знакомые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 непроизносимых согласных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29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Волшебное средство – «самоинструкция»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Строительная работа морфем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же хранятся слова?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64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Поговорим 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приставках сразу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– «родственники»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13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Кто командует корнями?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13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«Не лезьте за словом в карман!»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13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«Пересаженные» корни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13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752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7" w:type="dxa"/>
          <w:jc w:val="center"/>
        </w:trPr>
        <w:tc>
          <w:tcPr>
            <w:tcW w:w="82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133A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 Итого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E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13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AE4" w:rsidRPr="006D3C4D" w:rsidRDefault="007527E9" w:rsidP="0075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занятий.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Как обходились без письма?(1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 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напоминалок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Древние письмена.(1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 Рисуночное письмо. Игра «Угадай символ». Сказка Р.Киплинга «Как было написано первое письмо». Иероглифы -  «священные знаки.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возникла наша письменность? (1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 Застывшие звуки. Финикийский алфавит. Греческий алфавит.  Кириллица или глаголица? Творческое задание «Придумай свой алфавит».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4 -5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Меня зовут Фонема.(2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Звуки-смыслоразличители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. Игра «Наперегонки». Стихотворение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Б.Заходера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«Кит и Кот». Фонемы гласные и согласные. Игры с фонемами. Разыгрывание стихотворения Н.Матвеева «Путаница».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6 - 8.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Для всех ли фонем есть буквы?(2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Рассказ учителя «Как рождаются звуки». Звонкие и глухие «двойняшки». Игра «Строим дом». О воображении. Стихотворение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Б.Заходер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Моя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Вообразилия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 Звонкие и глухие «одиночки». Твёрдые и мягкие фонемы. Таинственная буква. Буква - подсказчица. Буква – помощница. Буквы – актёры. 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9 - 10.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Ошибкоопасные</w:t>
      </w:r>
      <w:proofErr w:type="spell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» места. (2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      «Зеркальные и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незеркальные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слова». Кому нужна зоркость? Отрывок из сказки Антуана де Сент-Экзюпери «Маленький принц». Орфографическая зоркость. Тренировочные упражнения.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11.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Тайны фонемы.(1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  Чередование фонем. Ключ к тайнам фонемы. Заучивание песенки -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запоминалки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12 – 13.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Опасные согласные. (2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     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14.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На сцене гласные.(1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 Добрый «волшебник» - ударение. Игра «Поставь ударение».  Гласные без хлопот!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15.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«Фонемы повелевают буквами».(1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  Фонемное правило. Добро пожаловать, ь! Въезд воспрещён, но … не всегда! Игры со словами. Разгадывание ребусов. Тренировочные упражнения.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16.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Ваши старые знакомые. Практическое занятие.(1ч.)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       Игры со словами с сочетаниями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жи-щи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чу-щу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ча-ща</w:t>
      </w:r>
      <w:proofErr w:type="spellEnd"/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чк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чн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щн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нщ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. Тренировочные упражнения.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17 – 18.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Правила о непроизносимых согласных.(2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 Песенки -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напоминайки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 Тренировочные упражнения. Нефонемное правило. Игра «Вставь слова». Разбор стихотворения «Про солнце» С.Маршака.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19 – 20.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Волшебное средство – «самоинструкция».(2 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21.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Память и грамотность.(1ч.)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          Виды памяти. Тренировка памяти на отрывках из литературных произведений. Зарядка для развития памяти. Разучивание песенки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напоминалки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 План пересказа.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22.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Строительная работа морфем.(1ч.)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  «Строительные блоки» для морфем. Приставкины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смыслиночки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 Игра «Образуй слова».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Смыслиночки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 суффиксов.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Смыслиночки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 окончания.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23.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Где же хранятся слова?(1ч.)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Копилки слов. Как найти слово в словаре? Лингвистика – наука о языке. Работа со словарями.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24 – 26.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Поговорим обо  всех приставках сразу.(2ч.)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. Самые трудные (пре- и при-). Песенка –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напоминайка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 Игры и упражнения с приставками.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 Тема 27.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 – «родственники».(1ч.)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Правильные корни и корни-уродцы. Секреты родственных слов. Игра «Третий лишний». Игра «Кто больше?». Работа с текстом. Тренировочные упражнения.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28 –</w:t>
      </w:r>
      <w:r w:rsidR="00133A21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Кто командует корнями?(2ч.)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Чередование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</w:t>
      </w:r>
      <w:r w:rsidR="00133A2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3</w:t>
      </w:r>
      <w:r w:rsidR="00133A2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«Не лезьте за словом в карман!»(2ч.)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</w:t>
      </w:r>
      <w:r w:rsidR="00133A2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«Пересаженные» корни.(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Старые знакомцы. Откуда пришли знакомые слова. Работа 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словарём. Тренировочные упражнения.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</w:t>
      </w:r>
      <w:r w:rsidR="00133A2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B26501"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-3</w:t>
      </w:r>
      <w:r w:rsidR="00133A2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Итоговое занятие. Олимпиада.(</w:t>
      </w:r>
      <w:r w:rsidR="00B26501" w:rsidRPr="006D3C4D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75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требования к знаниям и умениям</w:t>
      </w: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 к концу   2 - го класса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должны знать:</w:t>
      </w:r>
    </w:p>
    <w:p w:rsidR="007527E9" w:rsidRPr="006D3C4D" w:rsidRDefault="006D3C4D" w:rsidP="006D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Правила правописания слов с изученными орфограммами.</w:t>
      </w:r>
    </w:p>
    <w:p w:rsidR="007527E9" w:rsidRPr="006D3C4D" w:rsidRDefault="006D3C4D" w:rsidP="006D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Признаки согласных и гласных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                                </w:t>
      </w:r>
    </w:p>
    <w:p w:rsidR="007527E9" w:rsidRPr="006D3C4D" w:rsidRDefault="006D3C4D" w:rsidP="006D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Состав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                                </w:t>
      </w:r>
    </w:p>
    <w:p w:rsidR="007527E9" w:rsidRPr="006D3C4D" w:rsidRDefault="006D3C4D" w:rsidP="006D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Признаки родственных слов.                                                                                                 </w:t>
      </w:r>
    </w:p>
    <w:p w:rsidR="007527E9" w:rsidRDefault="006D3C4D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</w:t>
      </w:r>
      <w:r w:rsidR="008B0AE4">
        <w:rPr>
          <w:rFonts w:ascii="Times New Roman" w:eastAsia="Times New Roman" w:hAnsi="Times New Roman" w:cs="Times New Roman"/>
          <w:sz w:val="24"/>
          <w:szCs w:val="24"/>
        </w:rPr>
        <w:t>Виды  пересказа.</w:t>
      </w:r>
    </w:p>
    <w:p w:rsidR="008B0AE4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AE4" w:rsidRPr="006D3C4D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должны уметь:</w:t>
      </w:r>
    </w:p>
    <w:p w:rsidR="007527E9" w:rsidRPr="006D3C4D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Различать приставки и предлоги. Писать предлоги раздельно со словами, приставки – слитно.</w:t>
      </w:r>
    </w:p>
    <w:p w:rsidR="007527E9" w:rsidRPr="006D3C4D" w:rsidRDefault="007527E9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Разбирать слова по составу.</w:t>
      </w:r>
    </w:p>
    <w:p w:rsidR="007527E9" w:rsidRPr="006D3C4D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Проверять написание безударных гласных, парных звонких и глухих согласных, непроизносимых согласных в </w:t>
      </w:r>
      <w:proofErr w:type="gramStart"/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27E9" w:rsidRPr="006D3C4D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Писать НЕ с глаголами.</w:t>
      </w:r>
    </w:p>
    <w:p w:rsidR="007527E9" w:rsidRPr="006D3C4D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Работать со словарем. Группировать и подбирать слова на определенные правила.</w:t>
      </w:r>
    </w:p>
    <w:p w:rsidR="007527E9" w:rsidRPr="006D3C4D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Различать разделительные твердый (ъ) и мягкий (ь) знаки, писать с ними слова.</w:t>
      </w:r>
    </w:p>
    <w:p w:rsidR="007527E9" w:rsidRPr="006D3C4D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Составлять рассказы по картинке.                                                                                   </w:t>
      </w:r>
    </w:p>
    <w:p w:rsidR="007527E9" w:rsidRPr="006D3C4D" w:rsidRDefault="008B0AE4" w:rsidP="008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Пересказать текст.</w:t>
      </w:r>
    </w:p>
    <w:p w:rsidR="007527E9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743" w:rsidRDefault="00310743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743" w:rsidRDefault="00310743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743" w:rsidRDefault="00310743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743" w:rsidRDefault="00310743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A21" w:rsidRDefault="00133A21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A21" w:rsidRDefault="00133A21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A21" w:rsidRDefault="00133A21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A21" w:rsidRDefault="00133A21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A21" w:rsidRDefault="00133A21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A21" w:rsidRDefault="00133A21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A21" w:rsidRDefault="00133A21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A21" w:rsidRDefault="00133A21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D91" w:rsidRDefault="00CA6D91" w:rsidP="00CA6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743" w:rsidRPr="006D3C4D" w:rsidRDefault="00310743" w:rsidP="00CA6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планирование.</w:t>
      </w:r>
    </w:p>
    <w:p w:rsidR="007527E9" w:rsidRPr="006D3C4D" w:rsidRDefault="007527E9" w:rsidP="00CA6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0743">
        <w:rPr>
          <w:rFonts w:ascii="Times New Roman" w:eastAsia="Times New Roman" w:hAnsi="Times New Roman" w:cs="Times New Roman"/>
          <w:bCs/>
          <w:sz w:val="24"/>
          <w:szCs w:val="24"/>
        </w:rPr>
        <w:t>3 класс     «Занимательное словообразование»</w:t>
      </w:r>
    </w:p>
    <w:tbl>
      <w:tblPr>
        <w:tblpPr w:leftFromText="180" w:rightFromText="180" w:vertAnchor="text" w:horzAnchor="margin" w:tblpXSpec="center" w:tblpY="190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5067"/>
        <w:gridCol w:w="1134"/>
        <w:gridCol w:w="1276"/>
      </w:tblGrid>
      <w:tr w:rsidR="00DF071D" w:rsidRPr="006D3C4D" w:rsidTr="00DF071D">
        <w:trPr>
          <w:trHeight w:val="353"/>
          <w:tblCellSpacing w:w="0" w:type="dxa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221FBF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/</w:t>
            </w:r>
            <w:proofErr w:type="spellStart"/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221FBF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221FBF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Кол- </w:t>
            </w:r>
            <w:proofErr w:type="gramStart"/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во</w:t>
            </w:r>
            <w:proofErr w:type="gramEnd"/>
          </w:p>
          <w:p w:rsidR="00DF071D" w:rsidRPr="00221FBF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221FBF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21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Дата проведения</w:t>
            </w:r>
          </w:p>
        </w:tc>
      </w:tr>
      <w:tr w:rsidR="00DF071D" w:rsidRPr="006D3C4D" w:rsidTr="00DF071D">
        <w:trPr>
          <w:gridAfter w:val="1"/>
          <w:wAfter w:w="1276" w:type="dxa"/>
          <w:trHeight w:val="276"/>
          <w:tblCellSpacing w:w="0" w:type="dxa"/>
        </w:trPr>
        <w:tc>
          <w:tcPr>
            <w:tcW w:w="1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221FBF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221FBF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221FBF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Сказочное царство слов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страну Слов.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4 - 5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Чудесные превращения слов.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6 -7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сло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родственников.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8- 9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Добрые слова.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прошлое. Устаревшие слова.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11- 12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слова в русском языке.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зарубежными друзьями.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14- 15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 в русском языке.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антонимы.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омонимы.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Крылатые слова.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19- 20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королевстве ошибок.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стране Сочинителей.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красноречия.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творчества и игры.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26- 27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слова.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28- 29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Анаграммы и  </w:t>
            </w:r>
            <w:proofErr w:type="spell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30- 31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Шарады и логогрифы.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пришли наши имена.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Занимательное </w:t>
            </w:r>
            <w:proofErr w:type="spell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слообразование</w:t>
            </w:r>
            <w:proofErr w:type="spell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КВН по русскому языку.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71D" w:rsidRDefault="00DF071D" w:rsidP="00DF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71D" w:rsidRPr="006D3C4D" w:rsidTr="00DF071D">
        <w:trPr>
          <w:tblCellSpacing w:w="0" w:type="dxa"/>
        </w:trPr>
        <w:tc>
          <w:tcPr>
            <w:tcW w:w="8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71D" w:rsidRPr="006D3C4D" w:rsidRDefault="00DF071D" w:rsidP="00DF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Итого 34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0AE4" w:rsidRPr="00310743" w:rsidRDefault="00310743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занятий.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Сказочное царство слов.(1ч.)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на знание пословиц и поговорок.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2-3. 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Путешествие в страну слов.  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тематическими группами слов. Игра «Слов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братья». Составление тематического словаря о грибах. Игра «Эстафета». Разгадывание загадок. Работа с рассказом Н.Надеждиной « Снежные сл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ова»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>гра « Найди лишнее слово»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4-5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Чудесные превращения слов.(2 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Дается представление о превращении слов, умение находить «сбежавшие» из слов буквы. Игра «Найди заблудившуюся букву». Игра «Грустные превращ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ения»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арады. Рассказ 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>–з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>агадка.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6-7.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 гостях у слов родственников. 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разными группами родственных слов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Подбор родственных слов с заданным корнем. Закрепление знаний отличительных 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признаках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слов – родственников. Работа над стихотворением «О странном саде с необыкновенным урожаем» Е. Измайлов. Выбор из сти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хотворений сло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родственников.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8-9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 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Добрые слова 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Беседа о богатстве лексики русского языка «добрыми словами»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абота со стихотворением В. Коркина «Доброе утро». Игра «Умеете ли вы здороваться?». Ра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бота с текстами на данную тему.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Тема 10.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Экскурсия в прошлое (1 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со словам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историзмами и архаизмами. Выбор из текста древних слов. Творческая рабо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та. Объяснение устаревших слов.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11-12.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Новые слова в  русском языке.(2ч.)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Рассказ учителя «Откуда приходят новые слова?» Неологизмы в русском языке. Нахождение неологизмо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в в текстах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Игра «Угадай-ка».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13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Встреча с зарубежными друзьями.(1ч.)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заимствованными словами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  Рассказ «Откуда  пришли слова- пришельцы». Работа над стихотворением С. Я. Маршака. Признаки слов – пр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ишельцев. Игра «Шесть и шесть».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14-15.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Синонимы в русском языке 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со словам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синонимами. Работа над стихотворением А.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«Игра в слова»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еседа «Что обозначают слова- синонимы».Нахож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дение  слов-синонимов в тексте.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16.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</w:t>
      </w:r>
      <w:proofErr w:type="gram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а-</w:t>
      </w:r>
      <w:proofErr w:type="gram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  антонимы  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антонимов. Рассказ учителя о  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роли антонимов в русском языке.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Тема17.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</w:t>
      </w:r>
      <w:proofErr w:type="gram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а-</w:t>
      </w:r>
      <w:proofErr w:type="gram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омонимы 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Омонимы в русском языке и их роль. Работа над рассказом И.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Туричина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«Есть». Игра «Докажите…». Чтение 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рассказа Н. Сладкова «Овсянка».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18.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Крылатые слова  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Беседа о значении  «крылатых выражений» в русском языке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Подбор «крылатых выражений» в названиях  текста.  Работа с выражениями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употребляемыми в переносном значении и их смысла. Работа со стихотворениями Н.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Силкова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«Прикусил язык»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и В. Орлова «Ни 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>пуха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ни пера».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19-20.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 королевстве ошибок. 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Игра «Исправь ошибки». Работа с  произведениями,  где  допущены орфографические ошибки. Игра « Произноси правильно». Инсце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нировка П. Реброва «Кто прав?».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21-22.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 стране Сочинителей.(2ч.)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Беседа о рифмах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Работа с загадками. Сочинение собственных загадок по заданным рифмам. Конкурс загадок в рисунках. Сочинение с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казок о дружбе, о добре и зле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23-24.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Искусство красноречия. </w:t>
      </w:r>
      <w:proofErr w:type="gram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2ч.) 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   Знакомство с понятием «красноречие». Чтение образцовых текстов и их анализ. Пересказы. Собственные упражнения в создании 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разных речей.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25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Праздник творчества и игры. 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Творческие задания для формирования  орфографической зоркости. Дидактические игры, направленные на развитие познавательного интереса  к русскому языку. Интеллект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уальная игра «Умники и умницы».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26-27.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Трудные слова. 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Работа с распознаванием «опасных мест» в словах. Выборочный диктант. Сказка о словарных словах. Разгадывание кроссворда и 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иллюстрирование словарных слов.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28-29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Анаграммы и </w:t>
      </w:r>
      <w:proofErr w:type="spell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метаграммы</w:t>
      </w:r>
      <w:proofErr w:type="spell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.  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историей изобретения анаграмм и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метаграмм</w:t>
      </w:r>
      <w:proofErr w:type="spellEnd"/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 авторами, использовавшими в своем творчестве анаграммы и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метаграммы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. Ввод понятий «анаграмма» и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метаграмма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 Работа с примерами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(Мила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налим, актер- терка ).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30-31.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Шарады и логогрифы (2ч.)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        Знакомство с происхождением  шарад и логогрифов. Составление и разгадывание шарад и логогрифов. 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Иллюстрирование  сло</w:t>
      </w:r>
      <w:proofErr w:type="gramStart"/>
      <w:r w:rsidR="00310743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="00310743">
        <w:rPr>
          <w:rFonts w:ascii="Times New Roman" w:eastAsia="Times New Roman" w:hAnsi="Times New Roman" w:cs="Times New Roman"/>
          <w:sz w:val="24"/>
          <w:szCs w:val="24"/>
        </w:rPr>
        <w:t xml:space="preserve"> ответов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Тема32.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Откуда пришли наши имена.(1ч.)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происхождением имен. Творческая работа «Нарисуй свое имя». Ди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дактическая игра «Составь имя».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33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Занимательное словообразование 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lastRenderedPageBreak/>
        <w:t>Игры на превращения слов: «Буква заблудилась», «Замена буквы», «</w:t>
      </w:r>
      <w:r w:rsidR="00310743">
        <w:rPr>
          <w:rFonts w:ascii="Times New Roman" w:eastAsia="Times New Roman" w:hAnsi="Times New Roman" w:cs="Times New Roman"/>
          <w:sz w:val="24"/>
          <w:szCs w:val="24"/>
        </w:rPr>
        <w:t>Какое слово задумано?». Шарады.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34.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КВН по русскому языку. (1ч.)</w:t>
      </w:r>
    </w:p>
    <w:p w:rsidR="007527E9" w:rsidRPr="006D3C4D" w:rsidRDefault="007527E9" w:rsidP="0031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Командное соревнование на проверку знаний по русскому языку.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7E9" w:rsidRPr="006D3C4D" w:rsidRDefault="007527E9" w:rsidP="009C7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требования к знаниям и умениям</w:t>
      </w: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 учащихся к концу  3-го класса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должны знать: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Правила правописания слов с изученными орфограммами.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Признаки частей речи (имени существительного, имени прилагательного, местоимения, глагола).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Главные члены предложения.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Состав слова.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 должны уметь: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 Различать приставки и предлоги. Писать предлоги раздельно со словами, приставки – слитно.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  Разбирать предложения по членам предложения.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Обозначать на письме интонацию перечисления.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  Разбирать слова по составу.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Проверять написание безударных гласных, парных звонких и глухих согласных, непроизносимых согласных в </w:t>
      </w:r>
      <w:proofErr w:type="gramStart"/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  Писать правильно слова с удвоенными согласными.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 Определять род, число имен существительных и имен прилагательных.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Определять число, время глаголов.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Писать НЕ с глаголами.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Работать со словарем. Группировать и подбирать слова на определенные правила.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Различать разделительные твердый (ъ) и мягкий (ь) знаки, писать с ними слова.</w:t>
      </w:r>
    </w:p>
    <w:p w:rsidR="007527E9" w:rsidRPr="006D3C4D" w:rsidRDefault="009C70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Составлять рассказы по картинке.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10743" w:rsidRDefault="00310743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A6D91" w:rsidRDefault="00CA6D91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D91" w:rsidRDefault="00CA6D91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D91" w:rsidRDefault="00CA6D91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D91" w:rsidRDefault="00CA6D91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D91" w:rsidRDefault="00CA6D91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D91" w:rsidRDefault="00CA6D91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743" w:rsidRPr="006D3C4D" w:rsidRDefault="00310743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     </w:t>
      </w:r>
    </w:p>
    <w:p w:rsidR="007527E9" w:rsidRPr="00310743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0743">
        <w:rPr>
          <w:rFonts w:ascii="Times New Roman" w:eastAsia="Times New Roman" w:hAnsi="Times New Roman" w:cs="Times New Roman"/>
          <w:bCs/>
          <w:sz w:val="24"/>
          <w:szCs w:val="24"/>
        </w:rPr>
        <w:t>4 класс  «Занимательная лингвистика»</w:t>
      </w: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5"/>
        <w:gridCol w:w="5685"/>
        <w:gridCol w:w="1055"/>
        <w:gridCol w:w="1285"/>
      </w:tblGrid>
      <w:tr w:rsidR="009C70E9" w:rsidRPr="006D3C4D" w:rsidTr="000F3FFB">
        <w:trPr>
          <w:trHeight w:val="330"/>
          <w:tblCellSpacing w:w="0" w:type="dxa"/>
          <w:jc w:val="center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70E9" w:rsidRPr="006D3C4D" w:rsidRDefault="009C70E9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5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70E9" w:rsidRPr="006D3C4D" w:rsidRDefault="009C70E9" w:rsidP="00B2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занятия</w:t>
            </w:r>
          </w:p>
        </w:tc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70E9" w:rsidRPr="006D3C4D" w:rsidRDefault="009C70E9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</w:t>
            </w:r>
            <w:r w:rsidRPr="006D3C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 часов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0E9" w:rsidRPr="006D3C4D" w:rsidRDefault="009C70E9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проведения</w:t>
            </w:r>
          </w:p>
        </w:tc>
      </w:tr>
      <w:tr w:rsidR="00CA6D91" w:rsidRPr="006D3C4D" w:rsidTr="000F3FFB">
        <w:trPr>
          <w:trHeight w:val="225"/>
          <w:tblCellSpacing w:w="0" w:type="dxa"/>
          <w:jc w:val="center"/>
        </w:trPr>
        <w:tc>
          <w:tcPr>
            <w:tcW w:w="10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</w:t>
            </w:r>
          </w:p>
        </w:tc>
      </w:tr>
      <w:tr w:rsidR="00CA6D91" w:rsidRPr="006D3C4D" w:rsidTr="000F3FFB">
        <w:trPr>
          <w:trHeight w:val="434"/>
          <w:tblCellSpacing w:w="0" w:type="dxa"/>
          <w:jc w:val="center"/>
        </w:trPr>
        <w:tc>
          <w:tcPr>
            <w:tcW w:w="7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Фонетика и орфоэпия      (7 часов)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B2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орфоэпия?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фонография или звукозапись?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не буквы!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Звучащая строка.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Банты и шарфы.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» учит орфоэпии.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Кис- кис! Мяу!, или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ое- что о звукоподражаниях.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7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Лексикология    (27 часов)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вещей.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 словарях энциклопедических и лингвистических.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слова?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«Откуда катится каракатица?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словарях, которые рассказывают об истории слов.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одном и том же - разными словами.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возникают названия.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– антиподы.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Фразеологические обороты.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 «чужих» слов.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 и капуста.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«Он весь свободы торжество».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Мы говорим его стихами.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придуманные писателями.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уходящие и слова – новички.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языка Пушкина.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Смуглая Чернавка.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Паронимы, или «</w:t>
            </w:r>
            <w:proofErr w:type="spell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слова».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Ошибка Колумба. «Ложные друзья переводчика».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словарь поможет избежать ошибок?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</w:t>
            </w:r>
            <w:proofErr w:type="gramStart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грамотей.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этимология.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имена?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Древнерусские имена.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D91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и фамилия.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D91" w:rsidRPr="006D3C4D" w:rsidRDefault="00CA6D91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164A" w:rsidRPr="006D3C4D" w:rsidTr="000F3FFB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64A" w:rsidRPr="006D3C4D" w:rsidRDefault="006E164A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64A" w:rsidRPr="006D3C4D" w:rsidRDefault="006E164A" w:rsidP="00B2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ли останавливаться перед зеброй?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64A" w:rsidRPr="006D3C4D" w:rsidRDefault="006E164A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64A" w:rsidRPr="006D3C4D" w:rsidRDefault="006E164A" w:rsidP="009C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0E9" w:rsidRPr="006D3C4D" w:rsidTr="000F3FFB">
        <w:trPr>
          <w:tblCellSpacing w:w="0" w:type="dxa"/>
          <w:jc w:val="center"/>
        </w:trPr>
        <w:tc>
          <w:tcPr>
            <w:tcW w:w="90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E9" w:rsidRPr="006D3C4D" w:rsidRDefault="009C70E9" w:rsidP="009C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CA6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Итого 34</w:t>
            </w:r>
            <w:r w:rsidRPr="006D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 w:rsidR="00CA6D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0743" w:rsidRDefault="00310743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0743" w:rsidRDefault="00310743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071D" w:rsidRDefault="00DF071D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071D" w:rsidRDefault="00DF071D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27E9" w:rsidRPr="006D3C4D" w:rsidRDefault="007527E9" w:rsidP="0031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курса.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Фонетика и орфоэпия (7 часов)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Что такое орфоэпия?(1ч.)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правильному произношению слов, соблюдая орфоэпические нормы.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  2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Что такое фонография или звукозапись?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 понятиями «фонография» и «звукозапись»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накомство с историей письма, с этапом развития письменности – фонографией. Расширение знаний о буквах и звуках.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  3.    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Звуки не буквы!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наукой фонетикой,  правилами чтения и записи транскрипции. Рассказ учителя об отличии  « буквы»  от «звука». Составление транскрипций.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  4.    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Звучащая строка.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  5.    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Банты и шарфы.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наукой орфоэпия, с нормами произношения. Знакомство с произношением слов банты и шарфы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Разыгрывание ситуаций с этими словами.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  6.    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Пигмалион</w:t>
      </w:r>
      <w:proofErr w:type="spell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» учит орфоэпии.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Продолжить знакомство с наукой орфоэпия, с нормами произношения. Знакомство с героями и содержанием  комедии Бернарда Шоу «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Пигмалион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». Правильная постановка ударений в словах.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  7.    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Кис- кис! Мяу!, или</w:t>
      </w:r>
      <w:proofErr w:type="gram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</w:t>
      </w:r>
      <w:proofErr w:type="gram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ое- что о звукоподражаниях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ономатопоэтическими словами или звукоподражаниями. Познакомить с образованием звукоподражаний. Сравнение звукоподражаний разных  языков. Развитие культуры речи. Выполнение заданий по теме «Орфоэпия и фонетика».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Лексикология (27 часов)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  8. 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Имена вещей.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   термином « лексика», и лексическим значением слов. Знакомство с толковыми словарями русского языка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Обогащение  словарного запаса  учащихся.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9.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 словарях энциклопедических и лингвистических.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Дается понятие о лексическом значении слов. Знакомство с лингвистическими словарями русского 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10.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В царстве смыслов много дорог.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многозначными словами, словам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омонимами. Рассматриваются способы и причины образования нескольких значений  у слова. Практическая работа «Отличие  многозначных слов и  сло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омонимов».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11.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Как и почему появляются новые слова?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Продолжение знакомства с лексическим значением слов. Работа с различными толковыми словарями,  с историей появления новых слов в русском языке.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12.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Многозначность слова.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lastRenderedPageBreak/>
        <w:t>Рассказ о свойстве « 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 Игра «Прямое и переносное значение слов».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13.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«Откуда катится каракатица?»  О словарях, которые рассказывают об истории слов.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Рассматривается понятие «этимология», строение словарной статьи  этимологического словаря. Работа с различными этимологическими и историческими  словарями. Определение первоисточников слова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,.</w:t>
      </w:r>
      <w:proofErr w:type="gramEnd"/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14.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Об одном и том ж</w:t>
      </w:r>
      <w:proofErr w:type="gram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е-</w:t>
      </w:r>
      <w:proofErr w:type="gram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разными словами.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Изучается особенность синонимического ряда слов. Работа со словам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синонимами и правильным употреблением  их в речи.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15.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возникают названия.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Развитие речевых умений. Беседа о главных функциях языка. Вводится понятие «система номинации». Работа с этимологическими и историческими словарями.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16.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 – антиподы.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Беседа по  содержанию стихотворения В.  Полторацкого «Слово о словах». Вводится понятие «антонимы». Работа с пословицами и поговорками.  Работа со «Словарем  антонимов русского языка».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17.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Фразеологические обороты.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Изучение особенностей фразеологических сочетаний. Вводится понятие «фразеологические обороты». Беседа о правильном употреблении фразеологизмов  в речи. Нахождение фразеологизмов  в отрывке из повести А. Рыбакова «Приключение Кроша».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18.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Словари «чужих» слов.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 определением значения этих слов.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19.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Капитан и капуста.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историей происхождения и образования слов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капитан и капуста, говядина и ковбой, портные и мошенники.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Работа со словарем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Сравнение значения слов.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Тема20.         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«Он весь свободы торжество».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Исследуются  языковые особенности произведений А. С. Пушкина. Вводится понятие «литературный язык» и «живая народная речь». Нахождение строк народной речи  в произведениях А. С. Пушкина.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Тема21. 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Мы говорим его стихами.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Вводятся понятия «крылатые выражения» и «афоризмы.  Нахождение афоризмов и крылатых выражений в произведениях А. С. Пушкина.</w:t>
      </w:r>
      <w:r w:rsidR="006E1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Работа по обогащению словарного запаса учащихся.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Тема22.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Слова, придуманные писателями.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Продолжается работа над языковыми особенностями произведений А. С. Пушкина. Вводятся понятия «индивидуальн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авторские неологизмы» и «окказиональные неологизмы».  Нахождение индивидуальн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авторских неологизмов в произведениях А. С. Пушкина.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 Тема 23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gram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</w:t>
      </w:r>
      <w:proofErr w:type="gram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 уходящие и слова – новички.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Изучение особенностей устаревших сло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в-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архаизмов. Знакомство со словам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новичками.  Работа над пониманием и умение правильно  употреблять архаизмы в речи. Рассматриваются виды неологизмов и виды архаизмов.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 Тема 24.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Словарь языка Пушкина.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Рассматривается особенность построения «Словаря языка Пушкина». Знакомство с созданием «Словаря языка Пушкина»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еседа о значении этого  словаря. Работа со  словарем.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 Тема 25</w:t>
      </w:r>
      <w:r w:rsidRPr="006D3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Смуглая Чернавка.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Рассматривается особенность древнерусских имен. Знакомство с историей русских имен, с первыми русскими именами, на примере произведений А. С. Пушкина. Показать значение древнерусских имен.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26. 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Паронимы, или «</w:t>
      </w:r>
      <w:proofErr w:type="spell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ошибкоопасные</w:t>
      </w:r>
      <w:proofErr w:type="spell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»  слова.(1ч.)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Тема27. 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Ошибка Колумба. «Ложные друзья переводчика».(1ч.)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явлением межъязыковой 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паронимии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. Рассматриваются виды паронимов и способы их образования.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proofErr w:type="gramEnd"/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28.</w:t>
      </w:r>
      <w:proofErr w:type="gram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Какой</w:t>
      </w:r>
      <w:proofErr w:type="gram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словарь поможет избежать ошибок? 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со словарной статьей  «Словаря  паронимов»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с видами словарей паронимов. Способы образования паронимов. Работа над умением правильно употреблять паронимы в устной и письменной речи.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29.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Словар</w:t>
      </w:r>
      <w:proofErr w:type="gramStart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ь-</w:t>
      </w:r>
      <w:proofErr w:type="gramEnd"/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грамотей.(1ч.)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Знакомство со словарной статьей орфографического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словаря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>еседа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о значении орфографического словаря. Работа с орфографическим словарем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30.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Научная этимология.(1ч.)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со словарной статьей этимологического словаря. Рассматривается значение этимологического словаря, история происхождения  слов «вол», «волк» и «волынка», «запонка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»и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«запятая».Работа с этимологическим словарем.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31.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 Какие бывают имена?(1ч.)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наукой «ономастика», С  традиционными кличками животных на Руси. Рассматриваются способы и причины образования омонимов среди имен собственных. Работа со словарями.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Тема32.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Древнерусские имена.(1ч.)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 историей образования древнерусских имен. Работа с этимологическим словарем.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Тема33.        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Отчество и фамилия.(1ч.)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Беседа об истории появления  отчеств и фамилий в русском языке. Знакомство с наукой «антропонимика». Объяснение происхождений фамилий на примере стихотворения С. Михалкова.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34</w:t>
      </w:r>
      <w:r w:rsidR="009C70E9">
        <w:rPr>
          <w:rFonts w:ascii="Times New Roman" w:eastAsia="Times New Roman" w:hAnsi="Times New Roman" w:cs="Times New Roman"/>
          <w:b/>
          <w:bCs/>
          <w:sz w:val="24"/>
          <w:szCs w:val="24"/>
        </w:rPr>
        <w:t>- 35</w:t>
      </w: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.  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Надо ли останавливаться перед зеброй?(1ч.)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Знакомство со способами номинации, аффиксальном словообразовании и словосложении. Использование уже имеющегося названия предмета. Вводится понятие «</w:t>
      </w:r>
      <w:r w:rsidRPr="006D3C4D">
        <w:rPr>
          <w:rFonts w:ascii="Times New Roman" w:eastAsia="Times New Roman" w:hAnsi="Times New Roman" w:cs="Times New Roman"/>
          <w:i/>
          <w:iCs/>
          <w:sz w:val="24"/>
          <w:szCs w:val="24"/>
        </w:rPr>
        <w:t>метафорическая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  номинация».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9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71D" w:rsidRDefault="00DF071D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071D" w:rsidRDefault="00DF071D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071D" w:rsidRDefault="00DF071D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Основные требования к знаниям и умениям</w:t>
      </w:r>
    </w:p>
    <w:p w:rsidR="007527E9" w:rsidRPr="006D3C4D" w:rsidRDefault="007527E9" w:rsidP="00B26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 учащихся к концу 4-го класса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-отличительные признаки основных языковых единиц;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- основные термины и понятия, связанные с лексикой, синтаксисом, фонетикой, морфологией, орфографией;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-слова, словосочетания, предложения, текста;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-основные орфографические  и пунктуационные правила;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-о некоторых нормах русского языка: произносительных,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словоупотребительных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-четко артикулировать слова, воспринимать и воспроизводить интонацию речи;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- подбирать антонимы, синонимы, фразеологические обороты;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- различать слов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паронимы, омонимы, архаизмы, неологизмы;</w:t>
      </w:r>
    </w:p>
    <w:p w:rsidR="007527E9" w:rsidRPr="006D3C4D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пользоваться орфографическим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3C4D">
        <w:rPr>
          <w:rFonts w:ascii="Times New Roman" w:eastAsia="Times New Roman" w:hAnsi="Times New Roman" w:cs="Times New Roman"/>
          <w:sz w:val="24"/>
          <w:szCs w:val="24"/>
        </w:rPr>
        <w:t>словообразовательным</w:t>
      </w:r>
      <w:r w:rsidR="007527E9" w:rsidRPr="006D3C4D">
        <w:rPr>
          <w:rFonts w:ascii="Times New Roman" w:eastAsia="Times New Roman" w:hAnsi="Times New Roman" w:cs="Times New Roman"/>
          <w:sz w:val="24"/>
          <w:szCs w:val="24"/>
        </w:rPr>
        <w:t>, фразеологическим, этимологическими словарями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7E9" w:rsidRPr="006D3C4D" w:rsidRDefault="007527E9" w:rsidP="00B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Средства, необходимые для реализации программы:</w:t>
      </w:r>
    </w:p>
    <w:p w:rsidR="007527E9" w:rsidRPr="006D3C4D" w:rsidRDefault="007527E9" w:rsidP="00B26501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       наличие лингвистических словарей;</w:t>
      </w:r>
    </w:p>
    <w:p w:rsidR="007527E9" w:rsidRPr="006D3C4D" w:rsidRDefault="007527E9" w:rsidP="00B26501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      наличие  карточек с играми и заданиями;</w:t>
      </w:r>
    </w:p>
    <w:p w:rsidR="007527E9" w:rsidRPr="006D3C4D" w:rsidRDefault="007527E9" w:rsidP="00B26501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·         наличие текстов для работы на занятиях.</w:t>
      </w:r>
    </w:p>
    <w:p w:rsidR="007527E9" w:rsidRPr="006D3C4D" w:rsidRDefault="007527E9" w:rsidP="00B26501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        </w:t>
      </w:r>
    </w:p>
    <w:p w:rsidR="00221FBF" w:rsidRDefault="00221FB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FBF" w:rsidRDefault="00221FB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FBF" w:rsidRDefault="00221FB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97F" w:rsidRDefault="0025397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97F" w:rsidRDefault="0025397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97F" w:rsidRDefault="0025397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97F" w:rsidRDefault="0025397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97F" w:rsidRDefault="0025397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97F" w:rsidRDefault="0025397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97F" w:rsidRDefault="0025397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397F" w:rsidRDefault="0025397F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64A" w:rsidRDefault="006E164A" w:rsidP="00B26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27E9" w:rsidRPr="006D3C4D" w:rsidRDefault="007527E9" w:rsidP="006E16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Волина В. В. Веселая грамматика. М.: Знание, 1995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Волина В. В. 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Занимательное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азбуковедение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. М.: Просвещение, 1991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Волина В. В. Русский язык. Учимся играя. Екатеринбург ТОО. Издательство “АРГО”, 1996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Волина В. В. Русский язык в рассказах, сказках, стихах. Москва “АСТ”, 1996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Граник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Г. Г., Бондаренко С. М., Концевая Л. А. Секреты орфографии. Москва “Просвещение”, 1991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Занимательная грамматика. Сост. Бурлака Е. Г., Прокопенко И. Н. Донецк. ПКФ “БАО”, 1997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Журналы: “Начальная школа”, “Веселые картинки”, “</w:t>
      </w: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Мурзилка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В. П. Работа над трудными словами в начальных классах. Москва “Просвещение”, 1991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Левушкина О. Н. Словарная работа в начальных классах. (1-4) Москва “ВЛАДОС”, 2003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Маршак С. Веселая азбука. Веселый счет. Ростов-на-Дону кн. изд-во, 1991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Полякова А. В. Творческие учебные задания по русскому языку для учащихся 1-4 классов. Самара. Издательство “Сам Вен”, 1997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Превращения слов. Учебное пособие. Сост. Полякова А. В. Москва “Просвещение”, 1991 г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Рик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Т. Г. Доброе утро, Имя Прилагательное! М.: РИО “Самовар”, 1994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Рик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Т. Г. Здравствуйте, Имя Существительное! М.: РИО “Самовар”, 1994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C4D">
        <w:rPr>
          <w:rFonts w:ascii="Times New Roman" w:eastAsia="Times New Roman" w:hAnsi="Times New Roman" w:cs="Times New Roman"/>
          <w:sz w:val="24"/>
          <w:szCs w:val="24"/>
        </w:rPr>
        <w:t>Рик</w:t>
      </w:r>
      <w:proofErr w:type="spell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Т. Г. Здравствуй, дядюшка Глагол! М.: РИО “Самовар”, 1995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Тоцкий П. С. Орфография без правил. Начальная школа. Москва “Просвещение”, 1991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Сборник загадок. Сост. М. Т. Карпенко. М., 1988 г.</w:t>
      </w:r>
    </w:p>
    <w:p w:rsidR="007527E9" w:rsidRPr="006D3C4D" w:rsidRDefault="007527E9" w:rsidP="006E164A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C4D">
        <w:rPr>
          <w:rFonts w:ascii="Times New Roman" w:eastAsia="Times New Roman" w:hAnsi="Times New Roman" w:cs="Times New Roman"/>
          <w:sz w:val="24"/>
          <w:szCs w:val="24"/>
        </w:rPr>
        <w:t>Одинцов  В. В.Школьный словарь иностранных слов /под ред. В. В. Иванов</w:t>
      </w:r>
      <w:proofErr w:type="gramStart"/>
      <w:r w:rsidRPr="006D3C4D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6D3C4D">
        <w:rPr>
          <w:rFonts w:ascii="Times New Roman" w:eastAsia="Times New Roman" w:hAnsi="Times New Roman" w:cs="Times New Roman"/>
          <w:sz w:val="24"/>
          <w:szCs w:val="24"/>
        </w:rPr>
        <w:t xml:space="preserve"> М : Просвещение 1984.</w:t>
      </w:r>
    </w:p>
    <w:p w:rsidR="00822669" w:rsidRPr="006D3C4D" w:rsidRDefault="00822669" w:rsidP="006E164A">
      <w:pPr>
        <w:spacing w:after="0" w:line="360" w:lineRule="auto"/>
        <w:rPr>
          <w:sz w:val="24"/>
          <w:szCs w:val="24"/>
        </w:rPr>
      </w:pPr>
    </w:p>
    <w:sectPr w:rsidR="00822669" w:rsidRPr="006D3C4D" w:rsidSect="000F3FFB">
      <w:pgSz w:w="11906" w:h="16838"/>
      <w:pgMar w:top="709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13E"/>
    <w:multiLevelType w:val="multilevel"/>
    <w:tmpl w:val="1FA6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95EB9"/>
    <w:multiLevelType w:val="multilevel"/>
    <w:tmpl w:val="7756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25A75"/>
    <w:multiLevelType w:val="multilevel"/>
    <w:tmpl w:val="191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06684"/>
    <w:multiLevelType w:val="multilevel"/>
    <w:tmpl w:val="555C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039D6"/>
    <w:multiLevelType w:val="multilevel"/>
    <w:tmpl w:val="233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339BC"/>
    <w:multiLevelType w:val="multilevel"/>
    <w:tmpl w:val="01DE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AB62A3"/>
    <w:multiLevelType w:val="multilevel"/>
    <w:tmpl w:val="B26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41D09"/>
    <w:multiLevelType w:val="multilevel"/>
    <w:tmpl w:val="135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7186D"/>
    <w:multiLevelType w:val="multilevel"/>
    <w:tmpl w:val="AC3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31CEA"/>
    <w:multiLevelType w:val="multilevel"/>
    <w:tmpl w:val="DA86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6F42AD"/>
    <w:multiLevelType w:val="multilevel"/>
    <w:tmpl w:val="63E6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9B0AB0"/>
    <w:multiLevelType w:val="multilevel"/>
    <w:tmpl w:val="759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878CA"/>
    <w:multiLevelType w:val="multilevel"/>
    <w:tmpl w:val="84C8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12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7E9"/>
    <w:rsid w:val="000C750C"/>
    <w:rsid w:val="000F3FFB"/>
    <w:rsid w:val="00133A21"/>
    <w:rsid w:val="001E69AD"/>
    <w:rsid w:val="00221FBF"/>
    <w:rsid w:val="0025397F"/>
    <w:rsid w:val="00295C99"/>
    <w:rsid w:val="00310743"/>
    <w:rsid w:val="00501AEA"/>
    <w:rsid w:val="006465C0"/>
    <w:rsid w:val="006D3C4D"/>
    <w:rsid w:val="006E164A"/>
    <w:rsid w:val="007527E9"/>
    <w:rsid w:val="00786172"/>
    <w:rsid w:val="00822669"/>
    <w:rsid w:val="008B0AE4"/>
    <w:rsid w:val="008D14A3"/>
    <w:rsid w:val="009B6742"/>
    <w:rsid w:val="009C0EF0"/>
    <w:rsid w:val="009C70E9"/>
    <w:rsid w:val="00AB1B11"/>
    <w:rsid w:val="00B20BF8"/>
    <w:rsid w:val="00B26501"/>
    <w:rsid w:val="00BC20FD"/>
    <w:rsid w:val="00BD795C"/>
    <w:rsid w:val="00C24489"/>
    <w:rsid w:val="00CA6D91"/>
    <w:rsid w:val="00DF071D"/>
    <w:rsid w:val="00EB21C3"/>
    <w:rsid w:val="00FC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27E9"/>
    <w:rPr>
      <w:b/>
      <w:bCs/>
    </w:rPr>
  </w:style>
  <w:style w:type="character" w:styleId="a5">
    <w:name w:val="Emphasis"/>
    <w:basedOn w:val="a0"/>
    <w:uiPriority w:val="20"/>
    <w:qFormat/>
    <w:rsid w:val="007527E9"/>
    <w:rPr>
      <w:i/>
      <w:iCs/>
    </w:rPr>
  </w:style>
  <w:style w:type="character" w:customStyle="1" w:styleId="c0">
    <w:name w:val="c0"/>
    <w:rsid w:val="00BD795C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BD795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27E9"/>
    <w:rPr>
      <w:b/>
      <w:bCs/>
    </w:rPr>
  </w:style>
  <w:style w:type="character" w:styleId="a5">
    <w:name w:val="Emphasis"/>
    <w:basedOn w:val="a0"/>
    <w:uiPriority w:val="20"/>
    <w:qFormat/>
    <w:rsid w:val="007527E9"/>
    <w:rPr>
      <w:i/>
      <w:iCs/>
    </w:rPr>
  </w:style>
  <w:style w:type="character" w:customStyle="1" w:styleId="c0">
    <w:name w:val="c0"/>
    <w:rsid w:val="00BD795C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BD795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5635</Words>
  <Characters>32123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</cp:lastModifiedBy>
  <cp:revision>6</cp:revision>
  <dcterms:created xsi:type="dcterms:W3CDTF">2021-09-13T11:01:00Z</dcterms:created>
  <dcterms:modified xsi:type="dcterms:W3CDTF">2021-09-25T11:32:00Z</dcterms:modified>
</cp:coreProperties>
</file>