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C82" w:rsidRPr="004C26A0" w:rsidRDefault="008269F9" w:rsidP="004C26A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C26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/>
      </w:r>
      <w:r w:rsidR="003B5C82" w:rsidRPr="004C26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HYPERLINK "https://pechnikovo.siteedu.ru/partition/82515/" \l "accordion-28194" </w:instrText>
      </w:r>
      <w:r w:rsidRPr="004C26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="004C26A0" w:rsidRPr="004C26A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КРИЗИСНЫЕ СИТУАЦИИ В ЖИЗНИ ПОДРОСТКА</w:t>
      </w:r>
      <w:r w:rsidRPr="004C26A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:rsidR="003B5C82" w:rsidRDefault="003B5C82" w:rsidP="004C26A0">
      <w:pPr>
        <w:pStyle w:val="a3"/>
        <w:spacing w:before="0" w:beforeAutospacing="0" w:after="0" w:afterAutospacing="0"/>
      </w:pP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У наших детей с определенного возраста появляется своя личная жизнь, в которую не всегда заглянешь, как в открытую книгу. И далеко не всегда они готовы делиться с взрослыми своими мыслями. С возрастом объем внутренней, скрытой жизни растущего человека увеличивается и ему бывает сложно подобрать слова, чтобы описать все, что происходит у него в душе. Неопытное нежное сердце подростка очень ранимо, а нужного опыта, слов, чтобы обратиться за помощью, не находится. Поэтому родителям так важно быть внимательными и вовремя увидеть признаки эмоционального неблагополучия своего ребёнка.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Для подростка, в силу возрастных особенностей, кризисной может стать любая ситуация, которую лично он переживает как неразрешимую. Взрослые могут не оценить всю серьёзность переживаний своего ребёнка и не оказать вовремя необходимой эмоциональной поддержки, что рождает у ребёнка ощущение непонимания и одиночества и может привести к попыткам решить свою проблему разными неконструктивными способами.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rStyle w:val="a4"/>
          <w:sz w:val="26"/>
          <w:szCs w:val="26"/>
        </w:rPr>
        <w:t>Ситуации, которые могут быть кризисными для подростка:</w:t>
      </w:r>
      <w:r w:rsidRPr="004C26A0">
        <w:rPr>
          <w:sz w:val="26"/>
          <w:szCs w:val="26"/>
        </w:rPr>
        <w:t xml:space="preserve">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Любая ситуация, субъективно переживаемая ребёнком как обидная, оскорбительная, несправедливая, глубоко ранящая.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rStyle w:val="a4"/>
          <w:sz w:val="26"/>
          <w:szCs w:val="26"/>
        </w:rPr>
        <w:t>Объективная оценка ситуации взрослым может сильно отличаться от мнения ребёнка</w:t>
      </w:r>
      <w:r w:rsidRPr="004C26A0">
        <w:rPr>
          <w:sz w:val="26"/>
          <w:szCs w:val="26"/>
        </w:rPr>
        <w:t xml:space="preserve">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rStyle w:val="a5"/>
          <w:sz w:val="26"/>
          <w:szCs w:val="26"/>
        </w:rPr>
        <w:t>Например:</w:t>
      </w:r>
      <w:r w:rsidRPr="004C26A0">
        <w:rPr>
          <w:sz w:val="26"/>
          <w:szCs w:val="26"/>
        </w:rPr>
        <w:t xml:space="preserve">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· несчастная любовь/разрыв отношений с партнером;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· ссора/острый конфликт со значимыми взрослыми (родители, учителя);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· травля (буллинг)/отвержение, запугивание, издевательства со стороны сверстников, травля в интернете/социальных сетях;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· тяжелая жизненная ситуация (смерть близкого человека, особенно матери, тяжёлое заболевание);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· разочарование в своих успехах в школе или другие неудачи на фоне высоких требований, предъявляемых окружением или семьёй;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· неприятности в семье, нестабильная семейная ситуация (например, развод родителей).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rStyle w:val="a5"/>
          <w:sz w:val="26"/>
          <w:szCs w:val="26"/>
        </w:rPr>
        <w:t>Наиболее тяжело эти ситуации переживают дети со следующими личностными особенностями:</w:t>
      </w:r>
      <w:r w:rsidRPr="004C26A0">
        <w:rPr>
          <w:sz w:val="26"/>
          <w:szCs w:val="26"/>
        </w:rPr>
        <w:t xml:space="preserve">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1. импульсивность, эмоциональная нестабильность (склонность к непродуманным поступкам);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2. перфекционизм (желание делать всё идеально, обострённая реакция на критику, совершенные ошибки, недочёты);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3. агрессивное поведение, раздражительность;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4. неумение преодолевать проблемы и трудности, отсутствие гибкости мышления, инфантильность;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5. нестабильная самооценка: то считает себя «великим и грандиозным», то «жалким и ничтожным»;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6. самодовольство, излишняя самоуверенность или чувство неполноценности и неуверенности;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7. тревожность и подавленность, частое плохое настроение.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rStyle w:val="a4"/>
          <w:sz w:val="26"/>
          <w:szCs w:val="26"/>
        </w:rPr>
        <w:t>Если ребенок находится длительное время в кризисном состоянии, то может возникнуть депрессия. Как же ее распознать?</w:t>
      </w:r>
      <w:r w:rsidRPr="004C26A0">
        <w:rPr>
          <w:sz w:val="26"/>
          <w:szCs w:val="26"/>
        </w:rPr>
        <w:t xml:space="preserve">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rStyle w:val="a5"/>
          <w:sz w:val="26"/>
          <w:szCs w:val="26"/>
        </w:rPr>
        <w:lastRenderedPageBreak/>
        <w:t>Признаки депрессивных реакций у подростков</w:t>
      </w:r>
      <w:r w:rsidRPr="004C26A0">
        <w:rPr>
          <w:sz w:val="26"/>
          <w:szCs w:val="26"/>
        </w:rPr>
        <w:t xml:space="preserve">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1. Снижение интереса к деятельности, потеря удовольствия от деятельности, которая раньше нравилась.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2. Уклонение от общения: нежелание идти в школу, общаться со сверстниками, склонность к уединению.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3. Снижение успеваемости из-за трудностей концентрации внимания и нарушений запоминания.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>4. Изменения сна и/или аппетита (</w:t>
      </w:r>
      <w:proofErr w:type="gramStart"/>
      <w:r w:rsidRPr="004C26A0">
        <w:rPr>
          <w:sz w:val="26"/>
          <w:szCs w:val="26"/>
        </w:rPr>
        <w:t>ест</w:t>
      </w:r>
      <w:proofErr w:type="gramEnd"/>
      <w:r w:rsidRPr="004C26A0">
        <w:rPr>
          <w:sz w:val="26"/>
          <w:szCs w:val="26"/>
        </w:rPr>
        <w:t xml:space="preserve">/спит больше/меньше, чем раньше).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5. Вялость, хроническая усталость.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6. Грустное настроение или повышенная раздражительность.  Идеи собственной малоценности, никчемности.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7. Телесное недомогание: головная боль, проблемы с желудком.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8. Возможным проявлением депрессии может быть отклонение от общепринятых норм поведения: показная бравада, грубость, агрессия, демонстративные уходы из дома, употребление ПАВ.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Если кризисная ситуация вызывает у ребёнка сильные переживания, он может задуматься о причинении себе вреда как способе решения проблемы (даже если раньше говорил, что самоубийство могут совершить только дураки).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Суицидальное поведение подростков может иметь неожиданный, импульсивный характер, а может развиваться постепенно. Насторожить взрослого могут следующие признаки в психологическом состоянии и поведении ребёнка.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rStyle w:val="a5"/>
          <w:sz w:val="26"/>
          <w:szCs w:val="26"/>
        </w:rPr>
        <w:t>Вопросы родителю для прояснения состояния ребёнка</w:t>
      </w:r>
      <w:r w:rsidRPr="004C26A0">
        <w:rPr>
          <w:sz w:val="26"/>
          <w:szCs w:val="26"/>
        </w:rPr>
        <w:t xml:space="preserve">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rStyle w:val="a4"/>
          <w:sz w:val="26"/>
          <w:szCs w:val="26"/>
        </w:rPr>
        <w:t>Признаки возможного наличия суицидальных мыслей у подростка.</w:t>
      </w:r>
      <w:r w:rsidRPr="004C26A0">
        <w:rPr>
          <w:sz w:val="26"/>
          <w:szCs w:val="26"/>
        </w:rPr>
        <w:t xml:space="preserve">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>Напротив каждого ответа нужно поставить</w:t>
      </w:r>
      <w:proofErr w:type="gramStart"/>
      <w:r w:rsidRPr="004C26A0">
        <w:rPr>
          <w:sz w:val="26"/>
          <w:szCs w:val="26"/>
        </w:rPr>
        <w:t xml:space="preserve"> Д</w:t>
      </w:r>
      <w:proofErr w:type="gramEnd"/>
      <w:r w:rsidRPr="004C26A0">
        <w:rPr>
          <w:sz w:val="26"/>
          <w:szCs w:val="26"/>
        </w:rPr>
        <w:t xml:space="preserve">а или Нет.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I. Эмоции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1. У ребёнка большую часть времени устойчиво сниженный фон настроения  от подавленности до раздражения.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2. Вы наблюдаете у ребёнка высокий уровень тревоги. Насторожить родителей должны постоянное беспокойство  ребенка, его повышенная тревожность, возможный интенсивный страх, ожидание беды.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II. Переживания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>3. </w:t>
      </w:r>
      <w:proofErr w:type="gramStart"/>
      <w:r w:rsidRPr="004C26A0">
        <w:rPr>
          <w:sz w:val="26"/>
          <w:szCs w:val="26"/>
        </w:rPr>
        <w:t>Переживания брошенности, ненужности, одиночества  (например, ребёнок говорит:</w:t>
      </w:r>
      <w:proofErr w:type="gramEnd"/>
      <w:r w:rsidRPr="004C26A0">
        <w:rPr>
          <w:sz w:val="26"/>
          <w:szCs w:val="26"/>
        </w:rPr>
        <w:t xml:space="preserve"> «Всем было бы лучше, если бы меня не было. </w:t>
      </w:r>
      <w:proofErr w:type="gramStart"/>
      <w:r w:rsidRPr="004C26A0">
        <w:rPr>
          <w:sz w:val="26"/>
          <w:szCs w:val="26"/>
        </w:rPr>
        <w:t xml:space="preserve">Я всем приношу только вред»). </w:t>
      </w:r>
      <w:proofErr w:type="gramEnd"/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4. Чувство вины. Подросток допускает самоуничижительные высказывания, «копается» в себе, обвиняет себя в неудачах, неприятностях, проблемах.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5. Высказывается негативно о своей личности, окружающем мире и будущем: потеря перспективы будущего.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6. Подросток заводит разговоры о бессмысленности жизни, о смерти. Задаёт вопросы родителям «А как бы вы жили, если бы я не родился?», «А как вы будете жить, если меня не будет?»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III. Ощущения в теле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7. «Душевная боль». Чувство тяжести за грудиной –  «душа болит». Она приносит реальные физические страдания, чаще наблюдается при подавленности, отчаянии.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IV. Поведение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lastRenderedPageBreak/>
        <w:t xml:space="preserve">8. Поисковые запросы в интернете и публикации на страницах в соцсетях на тему смерти, суицида, брошенности, непонятости указывают на то, что мысли о причинении себе вреда могут занимать ум ребенка.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9. Демонстрирует необычное, нехарактерное для данного ребенка поведение (более безрассудное, импульсивное, агрессивное; несвойственное стремление к уединению, снижение социальной активности у общительных детей, и наоборот, возбужденное поведение и повышенная общительность у малообщительных и молчаливых).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10. Подросток символически прощается со своим окружением –  просит у всех прощения, раздаривает вещи, особенно субъективно значимые для него.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Интерпретация: Если присутствуют хотя бы два ответа «да», есть вероятность того, что ребёнок имеет суицидальные мысли; в таком случае НУЖНО ПОГОВОРИТЬ С НИМ, чтобы прояснить его намерения и оказать эмоциональную поддержку, а также незамедлительно обратиться за помощью к врачу-психотерапевту.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rStyle w:val="a5"/>
          <w:sz w:val="26"/>
          <w:szCs w:val="26"/>
        </w:rPr>
        <w:t>Что делать, если ваш ребёнок переживает кризисную ситуацию:</w:t>
      </w:r>
      <w:r w:rsidRPr="004C26A0">
        <w:rPr>
          <w:sz w:val="26"/>
          <w:szCs w:val="26"/>
        </w:rPr>
        <w:t xml:space="preserve">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· Разговаривать, поддерживать эмоциональную связь с подростком;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· Выражать поддержку способами, близкими и понятными именно вашему ребёнку (это могут быть объятия, совместные занятия, подарки, вкусная еда, похвала и др.).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· Направлять эмоции ребёнка в социально приемлемые формы (агрессию в активные виды спорта, физические нагрузки; душевные переживания в доверительные разговоры с </w:t>
      </w:r>
      <w:proofErr w:type="gramStart"/>
      <w:r w:rsidRPr="004C26A0">
        <w:rPr>
          <w:sz w:val="26"/>
          <w:szCs w:val="26"/>
        </w:rPr>
        <w:t>близкими</w:t>
      </w:r>
      <w:proofErr w:type="gramEnd"/>
      <w:r w:rsidRPr="004C26A0">
        <w:rPr>
          <w:sz w:val="26"/>
          <w:szCs w:val="26"/>
        </w:rPr>
        <w:t xml:space="preserve">, творчество, поделки).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· Стараться поддерживать режим дня подростка (сон, режим питания). Чаще давать подростку возможность получать радость, удовлетворение от повседневных удовольствий (вкусная еда, принятие расслабляющей ванны, красивая одежда, поход на концерт, в кафе и т.д.); помнить, что вещи, приносящие удовольствие, не менее важны, чем учёба и дела по дому.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· Помогать конструктивно решать проблемы с учёбой. Помнить, что физическое и психологическое благополучие ребёнка важнее школьных оценок.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>· Научиться самому и научить ребенка применять навыки расслабления, регуляции своего эмоционального состояния в сложных, критических для него ситуациях (</w:t>
      </w:r>
      <w:proofErr w:type="gramStart"/>
      <w:r w:rsidRPr="004C26A0">
        <w:rPr>
          <w:sz w:val="26"/>
          <w:szCs w:val="26"/>
        </w:rPr>
        <w:t>см</w:t>
      </w:r>
      <w:proofErr w:type="gramEnd"/>
      <w:r w:rsidRPr="004C26A0">
        <w:rPr>
          <w:sz w:val="26"/>
          <w:szCs w:val="26"/>
        </w:rPr>
        <w:t xml:space="preserve">. в книге О.В. Вихристюк «Что нужно знать родителям о подростковых суицидах?»).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· При необходимости обращаться за консультацией к специалисту (неврологу,  детскому психологу, психиатру, семейному психологу – в зависимости от ситуации)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       Нередко дети скрывают свои переживания от родителей или находятся в оппозиции к ним, поэтому постарайтесь также  общаться  с друзьями ребенка, их родителями, учителями в школе, интересоваться, как ведет себя ваш ребенок в школе, в компании сверстников.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      Часто дети не хотят расстраивать родителей и отвечают, что у них «все нормально», «ничего страшного». Например, в большинстве случаев завершенных подростковых суицидов родители отмечали, что у ребёнка был грустный голос или он пришёл из школы заплаканный, но они не придали этому должного значения. </w:t>
      </w:r>
      <w:proofErr w:type="gramStart"/>
      <w:r w:rsidRPr="004C26A0">
        <w:rPr>
          <w:sz w:val="26"/>
          <w:szCs w:val="26"/>
        </w:rPr>
        <w:t>Именно невысказанные или непонятые эмоции зачастую толкают на необдуманные действия, поэтому очень важно открыто поговорить с подростком, когда ему тяжело (подробнее см. у Ю.Б. Гиппенрейтер «Общаться с ребёнком.</w:t>
      </w:r>
      <w:proofErr w:type="gramEnd"/>
      <w:r w:rsidRPr="004C26A0">
        <w:rPr>
          <w:sz w:val="26"/>
          <w:szCs w:val="26"/>
        </w:rPr>
        <w:t xml:space="preserve"> </w:t>
      </w:r>
      <w:proofErr w:type="gramStart"/>
      <w:r w:rsidRPr="004C26A0">
        <w:rPr>
          <w:sz w:val="26"/>
          <w:szCs w:val="26"/>
        </w:rPr>
        <w:t xml:space="preserve">Как?»). </w:t>
      </w:r>
      <w:proofErr w:type="gramEnd"/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rStyle w:val="a4"/>
          <w:sz w:val="26"/>
          <w:szCs w:val="26"/>
        </w:rPr>
        <w:lastRenderedPageBreak/>
        <w:t>Основные принципы разговора с ребёнком, находящимся в кризисном состоянии</w:t>
      </w:r>
      <w:r w:rsidRPr="004C26A0">
        <w:rPr>
          <w:sz w:val="26"/>
          <w:szCs w:val="26"/>
        </w:rPr>
        <w:t xml:space="preserve">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— Успокоиться самому.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— Уделить всё внимание ребёнку.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— Вести беседу так, будто вы обладаете неограниченным запасом времени и важнее этой беседы для вас сейчас ничего нет.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— Избегать нотаций, уговаривания, менторского тона речи.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—Дать ребёнку возможность высказаться и говорить только тогда, когда перестанет говорить он.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Структура разговора и примеры фраз для оказания эмоциональной поддержки: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Начало разговора: «Мне показалось, что в последнее время ты выглядишь расстроенным, у тебя что-то случилось?»;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>Активное слушание. Пересказать то, что ребёнок рассказал вам, чтобы он убедился, что вы действительно поняли суть услышанного и ничего не пропустили мимо ушей:  «Правильно ли я тебя поня</w:t>
      </w:r>
      <w:proofErr w:type="gramStart"/>
      <w:r w:rsidRPr="004C26A0">
        <w:rPr>
          <w:sz w:val="26"/>
          <w:szCs w:val="26"/>
        </w:rPr>
        <w:t>л(</w:t>
      </w:r>
      <w:proofErr w:type="gramEnd"/>
      <w:r w:rsidRPr="004C26A0">
        <w:rPr>
          <w:sz w:val="26"/>
          <w:szCs w:val="26"/>
        </w:rPr>
        <w:t xml:space="preserve">а), что …?»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Прояснение намерений: «Бывало ли тебе так тяжело, что тебе хотелось, чтобы это все поскорее закончилось?»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Расширение перспективы: «Давай подумаем, какие могут быть выходы из этой ситуации? Как ты раньше справлялся с трудностями? Что бы ты сказал, если бы на твоем месте был твой друг?»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Нормализация, вселение надежды: «Иногда мы все чувствуем себя подавленными, неспособными что-либо изменить, но потом это состояние проходит».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rStyle w:val="a4"/>
          <w:sz w:val="26"/>
          <w:szCs w:val="26"/>
        </w:rPr>
        <w:t>Примеры ведения диалога с подростком, находящимся в кризисном состоянии:</w:t>
      </w:r>
      <w:r w:rsidRPr="004C26A0">
        <w:rPr>
          <w:sz w:val="26"/>
          <w:szCs w:val="26"/>
        </w:rPr>
        <w:t xml:space="preserve">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1. ЕСЛИ ВЫ СЛЫШИТЕ: «Ненавижу учебу, школу и т.п.», СПРОСИТЕ: «Что именно тебя раздражает?» «Что ты хочешь  сделать, когда это чувствуешь?…».  НЕ ГОВОРИТЕ: «Когда я был в твоем возрасте… да ты просто </w:t>
      </w:r>
      <w:proofErr w:type="gramStart"/>
      <w:r w:rsidRPr="004C26A0">
        <w:rPr>
          <w:sz w:val="26"/>
          <w:szCs w:val="26"/>
        </w:rPr>
        <w:t>лентяй</w:t>
      </w:r>
      <w:proofErr w:type="gramEnd"/>
      <w:r w:rsidRPr="004C26A0">
        <w:rPr>
          <w:sz w:val="26"/>
          <w:szCs w:val="26"/>
        </w:rPr>
        <w:t xml:space="preserve">!»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>2. ЕСЛИ ВЫ СЛЫШИТЕ: «Все кажется таким безнадежным…», СКАЖИТЕ</w:t>
      </w:r>
      <w:proofErr w:type="gramStart"/>
      <w:r w:rsidRPr="004C26A0">
        <w:rPr>
          <w:sz w:val="26"/>
          <w:szCs w:val="26"/>
        </w:rPr>
        <w:t>:«</w:t>
      </w:r>
      <w:proofErr w:type="gramEnd"/>
      <w:r w:rsidRPr="004C26A0">
        <w:rPr>
          <w:sz w:val="26"/>
          <w:szCs w:val="26"/>
        </w:rPr>
        <w:t xml:space="preserve">Иногда все мы чувствуем себя подавленными. Давай подумаем, какие у нас проблемы, и какую из них надо решить в первую очередь». НЕ ГОВОРИТЕ: «Подумай лучше о тех, кому еще хуже, чем тебе».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3. ЕСЛИ ВЫ СЛЫШИТЕ: «Всем было бы лучше без меня!», СПРОСИТЕ: «Кому именно?», «На кого ты обижен?», «Ты очень много значишь для нас, и меня беспокоит твое настроение. Скажи мне, чтопроисходит». НЕ ГОВОРИТЕ: «Не говори глупостей. Давай поговорим о чем-нибудь другом».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4. ЕСЛИ ВЫ СЛЫШИТЕ: «Вы не понимаете меня!», СПРОСИТЕ: «Что я сейчас должен понять? Я действительно хочу это знать». НЕ ГОВОРИТЕ: «Кто же может понять молодежь в наши дни?»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5. ЕСЛИ ВЫ СЛЫШИТЕ: «Я совершил ужасный поступок…», СКАЖИТЕ: «Давай сядем и поговорим об этом». НЕ ГОВОРИТЕ: «Что посеешь, то и пожнешь!»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6. ЕСЛИ ВЫ СЛЫШИТЕ: «А если у меня не получится?», СКАЖИТЕ: «Если не получится, ничего страшного. Мы вместе подумаем, почему не получилось в этот раз, и что можно сделать, чтобы получилось </w:t>
      </w:r>
      <w:proofErr w:type="gramStart"/>
      <w:r w:rsidRPr="004C26A0">
        <w:rPr>
          <w:sz w:val="26"/>
          <w:szCs w:val="26"/>
        </w:rPr>
        <w:t>в</w:t>
      </w:r>
      <w:proofErr w:type="gramEnd"/>
      <w:r w:rsidRPr="004C26A0">
        <w:rPr>
          <w:sz w:val="26"/>
          <w:szCs w:val="26"/>
        </w:rPr>
        <w:t xml:space="preserve"> следующий». НЕ ГОВОРИТЕ: «Если не получится, </w:t>
      </w:r>
      <w:proofErr w:type="gramStart"/>
      <w:r w:rsidRPr="004C26A0">
        <w:rPr>
          <w:sz w:val="26"/>
          <w:szCs w:val="26"/>
        </w:rPr>
        <w:t>значит</w:t>
      </w:r>
      <w:proofErr w:type="gramEnd"/>
      <w:r w:rsidRPr="004C26A0">
        <w:rPr>
          <w:sz w:val="26"/>
          <w:szCs w:val="26"/>
        </w:rPr>
        <w:t xml:space="preserve"> ты недостаточно постарался!»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lastRenderedPageBreak/>
        <w:t xml:space="preserve">        Если в процессе разговора (или просто по результатам своих наблюдений) вы обнаруживаете у подростка признаки наличия депрессивного состояния, не стоит трактовать их как возрастной кризис, необходимо незамедлительно обратиться за консультацией к психотерапевту или детскому психиатру для оценки состояния и оказания своевременной помощи.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rStyle w:val="a5"/>
          <w:sz w:val="26"/>
          <w:szCs w:val="26"/>
        </w:rPr>
        <w:t>И помните:</w:t>
      </w:r>
      <w:r w:rsidRPr="004C26A0">
        <w:rPr>
          <w:sz w:val="26"/>
          <w:szCs w:val="26"/>
        </w:rPr>
        <w:t xml:space="preserve">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1. То, что взрослому кажется пустяком, для ребёнка может быть поводом для очень серьёзных душевных переживаний.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2. У подростков ещё недостаточно жизненного опыта для конструктивного решения проблем, им может показаться, что уход из жизни – лучший выход из кризисной ситуации.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3. Родители могут помочь своему ребёнку, если вовремя заметят у него признаки кризисного состояния и поговорят с ним. Дети очень редко напрямую просят им помочь или поговорить с ними, гораздо чаще они делают это косвенным образом, поэтому будьте внимательны к состоянию своего ребёнка и проявляйте искреннюю активную заинтересованность в его жизни.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rStyle w:val="a5"/>
          <w:sz w:val="26"/>
          <w:szCs w:val="26"/>
        </w:rPr>
        <w:t>Куда обратиться за помощью</w:t>
      </w:r>
      <w:r w:rsidRPr="004C26A0">
        <w:rPr>
          <w:sz w:val="26"/>
          <w:szCs w:val="26"/>
        </w:rPr>
        <w:t xml:space="preserve">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rStyle w:val="a4"/>
          <w:sz w:val="26"/>
          <w:szCs w:val="26"/>
        </w:rPr>
        <w:t>1.    Детский телефон доверия 8 800 2000 122</w:t>
      </w:r>
      <w:r w:rsidRPr="004C26A0">
        <w:rPr>
          <w:sz w:val="26"/>
          <w:szCs w:val="26"/>
        </w:rPr>
        <w:t xml:space="preserve">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Психологическая помощь для взрослых и детей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rStyle w:val="a4"/>
          <w:sz w:val="26"/>
          <w:szCs w:val="26"/>
        </w:rPr>
        <w:t>2.    Линия помощи «Дети онлайн» 8 800 25 000 15 (с 9 до 18 пн-пт)</w:t>
      </w:r>
      <w:r w:rsidRPr="004C26A0">
        <w:rPr>
          <w:sz w:val="26"/>
          <w:szCs w:val="26"/>
        </w:rPr>
        <w:t xml:space="preserve">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Служба </w:t>
      </w:r>
      <w:proofErr w:type="gramStart"/>
      <w:r w:rsidRPr="004C26A0">
        <w:rPr>
          <w:sz w:val="26"/>
          <w:szCs w:val="26"/>
        </w:rPr>
        <w:t>телефонного</w:t>
      </w:r>
      <w:proofErr w:type="gramEnd"/>
      <w:r w:rsidRPr="004C26A0">
        <w:rPr>
          <w:sz w:val="26"/>
          <w:szCs w:val="26"/>
        </w:rPr>
        <w:t xml:space="preserve"> и онлайн-консультирования, которая оказывает психологическую и информационную поддержку детям, подросткам и родителям, столкнувшимся с различными проблемами в Интернете (травля, интернет-зависимость, опасные сайты)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rStyle w:val="a4"/>
          <w:sz w:val="26"/>
          <w:szCs w:val="26"/>
        </w:rPr>
        <w:t>3.    Телефон доверия для взрослых (8182) 20-21-01 (с 8 до 20.00)</w:t>
      </w:r>
      <w:r w:rsidRPr="004C26A0">
        <w:rPr>
          <w:sz w:val="26"/>
          <w:szCs w:val="26"/>
        </w:rPr>
        <w:t xml:space="preserve">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Суицидальные мысли у взрослых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rStyle w:val="a4"/>
          <w:sz w:val="26"/>
          <w:szCs w:val="26"/>
        </w:rPr>
        <w:t>4.    Центр психолого-педагогической помощи детям и подросткам "Леда".</w:t>
      </w:r>
      <w:r w:rsidRPr="004C26A0">
        <w:rPr>
          <w:sz w:val="26"/>
          <w:szCs w:val="26"/>
        </w:rPr>
        <w:t xml:space="preserve">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г. Архангельск, наб. Северной Двины, 84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>+7 (8182) 28-56-96; +7 (8182) 28-64-75 </w:t>
      </w:r>
      <w:hyperlink r:id="rId4" w:history="1">
        <w:r w:rsidRPr="004C26A0">
          <w:rPr>
            <w:rStyle w:val="a6"/>
            <w:sz w:val="26"/>
            <w:szCs w:val="26"/>
          </w:rPr>
          <w:t>http://leda29.ru</w:t>
        </w:r>
      </w:hyperlink>
      <w:hyperlink r:id="rId5" w:history="1">
        <w:r w:rsidRPr="004C26A0">
          <w:rPr>
            <w:rStyle w:val="a6"/>
            <w:sz w:val="26"/>
            <w:szCs w:val="26"/>
          </w:rPr>
          <w:t>/</w:t>
        </w:r>
      </w:hyperlink>
      <w:r w:rsidRPr="004C26A0">
        <w:rPr>
          <w:sz w:val="26"/>
          <w:szCs w:val="26"/>
        </w:rPr>
        <w:t xml:space="preserve">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Психологические консультации для взрослых и детей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rStyle w:val="a4"/>
          <w:sz w:val="26"/>
          <w:szCs w:val="26"/>
        </w:rPr>
        <w:t>5.    «Центр психолого-медико-социального сопровождения «Надежда».</w:t>
      </w:r>
      <w:r w:rsidRPr="004C26A0">
        <w:rPr>
          <w:sz w:val="26"/>
          <w:szCs w:val="26"/>
        </w:rPr>
        <w:t xml:space="preserve">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Архангельская область, Попова, 43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>+ 7 (8182) 20-18-37 </w:t>
      </w:r>
      <w:hyperlink r:id="rId6" w:history="1">
        <w:r w:rsidRPr="004C26A0">
          <w:rPr>
            <w:rStyle w:val="a6"/>
            <w:sz w:val="26"/>
            <w:szCs w:val="26"/>
          </w:rPr>
          <w:t>http://</w:t>
        </w:r>
      </w:hyperlink>
      <w:hyperlink r:id="rId7" w:history="1">
        <w:r w:rsidRPr="004C26A0">
          <w:rPr>
            <w:rStyle w:val="a6"/>
            <w:sz w:val="26"/>
            <w:szCs w:val="26"/>
          </w:rPr>
          <w:t>http://nadejdaarh.ru</w:t>
        </w:r>
      </w:hyperlink>
      <w:hyperlink r:id="rId8" w:history="1">
        <w:r w:rsidRPr="004C26A0">
          <w:rPr>
            <w:rStyle w:val="a6"/>
            <w:sz w:val="26"/>
            <w:szCs w:val="26"/>
          </w:rPr>
          <w:t>/</w:t>
        </w:r>
      </w:hyperlink>
      <w:r w:rsidRPr="004C26A0">
        <w:rPr>
          <w:sz w:val="26"/>
          <w:szCs w:val="26"/>
        </w:rPr>
        <w:t xml:space="preserve">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Психологические консультации для взрослых и детей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rStyle w:val="a4"/>
          <w:sz w:val="26"/>
          <w:szCs w:val="26"/>
        </w:rPr>
        <w:t>6.    АРОО «Кризисный центр «Надежда»</w:t>
      </w:r>
      <w:r w:rsidRPr="004C26A0">
        <w:rPr>
          <w:sz w:val="26"/>
          <w:szCs w:val="26"/>
        </w:rPr>
        <w:t xml:space="preserve">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>+ 7 (8182) 69-50-00 </w:t>
      </w:r>
      <w:hyperlink r:id="rId9" w:history="1">
        <w:r w:rsidRPr="004C26A0">
          <w:rPr>
            <w:rStyle w:val="a6"/>
            <w:sz w:val="26"/>
            <w:szCs w:val="26"/>
          </w:rPr>
          <w:t>http://krisarh.ru/</w:t>
        </w:r>
      </w:hyperlink>
      <w:r w:rsidRPr="004C26A0">
        <w:rPr>
          <w:sz w:val="26"/>
          <w:szCs w:val="26"/>
        </w:rPr>
        <w:t xml:space="preserve">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Поддержка женщин, детей, мужчин, пожилых людей в решении проблем по преодолению кризисных жизненных ситуаций, в том числе связанных с насилием. Консультативная помощь по телефону доверия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Поддержка женщин, детей, мужчин, пожилых людей в решении проблем по преодолению кризисных жизненных ситуаций, в том числе связанных с насилием;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- Консультативная помощь по телефону доверияПоддержка женщин, детей, мужчин, пожилых людей в решении проблем по преодолению кризисных жизненных ситуаций, в том числе связанных с насилием;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- Консультативная помощь по телефону доверияПоддержка женщин, детей, мужчин, пожилых людей в решении проблем по преодолению кризисных жизненных ситуаций, в том числе связанных с насилием;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- Консультативная помощь по телефону доверия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rStyle w:val="a4"/>
          <w:sz w:val="26"/>
          <w:szCs w:val="26"/>
        </w:rPr>
        <w:lastRenderedPageBreak/>
        <w:t>7.    ГБУЗ АО «АПНД».</w:t>
      </w:r>
      <w:r w:rsidRPr="004C26A0">
        <w:rPr>
          <w:sz w:val="26"/>
          <w:szCs w:val="26"/>
        </w:rPr>
        <w:t xml:space="preserve">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> </w:t>
      </w:r>
      <w:hyperlink r:id="rId10" w:history="1">
        <w:r w:rsidRPr="004C26A0">
          <w:rPr>
            <w:rStyle w:val="a6"/>
            <w:sz w:val="26"/>
            <w:szCs w:val="26"/>
          </w:rPr>
          <w:t>http://29apnd.ru/</w:t>
        </w:r>
      </w:hyperlink>
      <w:r w:rsidRPr="004C26A0">
        <w:rPr>
          <w:sz w:val="26"/>
          <w:szCs w:val="26"/>
        </w:rPr>
        <w:t xml:space="preserve">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1. Детское наркологическое отделение </w:t>
      </w:r>
      <w:proofErr w:type="gramStart"/>
      <w:r w:rsidRPr="004C26A0">
        <w:rPr>
          <w:sz w:val="26"/>
          <w:szCs w:val="26"/>
        </w:rPr>
        <w:t>г</w:t>
      </w:r>
      <w:proofErr w:type="gramEnd"/>
      <w:r w:rsidRPr="004C26A0">
        <w:rPr>
          <w:sz w:val="26"/>
          <w:szCs w:val="26"/>
        </w:rPr>
        <w:t xml:space="preserve">. Архангельск, пр. Московский, 4 корп.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+7 (8182) 61-59-09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2. Детское психиатрическое отделение </w:t>
      </w:r>
      <w:proofErr w:type="gramStart"/>
      <w:r w:rsidRPr="004C26A0">
        <w:rPr>
          <w:sz w:val="26"/>
          <w:szCs w:val="26"/>
        </w:rPr>
        <w:t>г</w:t>
      </w:r>
      <w:proofErr w:type="gramEnd"/>
      <w:r w:rsidRPr="004C26A0">
        <w:rPr>
          <w:sz w:val="26"/>
          <w:szCs w:val="26"/>
        </w:rPr>
        <w:t xml:space="preserve">. Архангельск, ул. Наб. Северной Двины, д.95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+ 7 (8182) 20-68-10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3.  Центр психического здоровья (отделение психотерапии АОПД)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г. Архангельск, пр. Обводный Канал, 28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+7 (8182) 64-60-25, 20-26-84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Консультации врачей психотерапевтов, наркологов, психиатров. </w:t>
      </w:r>
    </w:p>
    <w:p w:rsidR="003B5C82" w:rsidRPr="004C26A0" w:rsidRDefault="003B5C82" w:rsidP="004C26A0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4C26A0">
        <w:rPr>
          <w:sz w:val="26"/>
          <w:szCs w:val="26"/>
        </w:rPr>
        <w:t xml:space="preserve">  </w:t>
      </w:r>
    </w:p>
    <w:p w:rsidR="00F65BEA" w:rsidRPr="004C26A0" w:rsidRDefault="004C26A0" w:rsidP="004C26A0">
      <w:pPr>
        <w:spacing w:after="0"/>
        <w:ind w:firstLine="709"/>
        <w:jc w:val="both"/>
        <w:rPr>
          <w:sz w:val="26"/>
          <w:szCs w:val="26"/>
        </w:rPr>
      </w:pPr>
    </w:p>
    <w:sectPr w:rsidR="00F65BEA" w:rsidRPr="004C26A0" w:rsidSect="00886D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C82"/>
    <w:rsid w:val="001A2036"/>
    <w:rsid w:val="003B5C82"/>
    <w:rsid w:val="004C26A0"/>
    <w:rsid w:val="008269F9"/>
    <w:rsid w:val="00886D8A"/>
    <w:rsid w:val="00B766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D8A"/>
  </w:style>
  <w:style w:type="paragraph" w:styleId="4">
    <w:name w:val="heading 4"/>
    <w:basedOn w:val="a"/>
    <w:link w:val="40"/>
    <w:uiPriority w:val="9"/>
    <w:qFormat/>
    <w:rsid w:val="003B5C8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5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B5C82"/>
    <w:rPr>
      <w:i/>
      <w:iCs/>
    </w:rPr>
  </w:style>
  <w:style w:type="character" w:styleId="a5">
    <w:name w:val="Strong"/>
    <w:basedOn w:val="a0"/>
    <w:uiPriority w:val="22"/>
    <w:qFormat/>
    <w:rsid w:val="003B5C82"/>
    <w:rPr>
      <w:b/>
      <w:bCs/>
    </w:rPr>
  </w:style>
  <w:style w:type="character" w:styleId="a6">
    <w:name w:val="Hyperlink"/>
    <w:basedOn w:val="a0"/>
    <w:uiPriority w:val="99"/>
    <w:semiHidden/>
    <w:unhideWhenUsed/>
    <w:rsid w:val="003B5C8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3B5C8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4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dejda.1mcg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adejdaarh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dejda.1mcg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eda29.ru/" TargetMode="External"/><Relationship Id="rId10" Type="http://schemas.openxmlformats.org/officeDocument/2006/relationships/hyperlink" Target="http://29apnd.ru/" TargetMode="External"/><Relationship Id="rId4" Type="http://schemas.openxmlformats.org/officeDocument/2006/relationships/hyperlink" Target="http://leda29.ru/" TargetMode="External"/><Relationship Id="rId9" Type="http://schemas.openxmlformats.org/officeDocument/2006/relationships/hyperlink" Target="http://krisar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2137</Words>
  <Characters>12186</Characters>
  <Application>Microsoft Office Word</Application>
  <DocSecurity>0</DocSecurity>
  <Lines>101</Lines>
  <Paragraphs>28</Paragraphs>
  <ScaleCrop>false</ScaleCrop>
  <Company/>
  <LinksUpToDate>false</LinksUpToDate>
  <CharactersWithSpaces>14295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ЛСОШ</dc:creator>
  <cp:lastModifiedBy>ЛСОШ</cp:lastModifiedBy>
  <cp:revision>4</cp:revision>
  <dcterms:created xsi:type="dcterms:W3CDTF">2022-04-13T08:12:00Z</dcterms:created>
  <dcterms:modified xsi:type="dcterms:W3CDTF">2022-04-13T08:26:00Z</dcterms:modified>
</cp:coreProperties>
</file>