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8E7D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b/>
          <w:bCs/>
          <w:color w:val="B22222"/>
          <w:sz w:val="24"/>
          <w:szCs w:val="24"/>
          <w:lang w:eastAsia="ru-RU"/>
        </w:rPr>
        <w:t>Консультация для родителей</w:t>
      </w:r>
    </w:p>
    <w:p w14:paraId="75231E6F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b/>
          <w:bCs/>
          <w:color w:val="B22222"/>
          <w:sz w:val="24"/>
          <w:szCs w:val="24"/>
          <w:lang w:eastAsia="ru-RU"/>
        </w:rPr>
        <w:t>«Как научить ребенка правильному поведению при пожаре»</w:t>
      </w:r>
    </w:p>
    <w:p w14:paraId="5F537E09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    </w:t>
      </w:r>
      <w:r w:rsidRPr="00360C67">
        <w:rPr>
          <w:rFonts w:ascii="Tahoma" w:eastAsia="Times New Roman" w:hAnsi="Tahoma" w:cs="Tahoma"/>
          <w:b/>
          <w:bCs/>
          <w:color w:val="000080"/>
          <w:sz w:val="21"/>
          <w:szCs w:val="21"/>
          <w:lang w:eastAsia="ru-RU"/>
        </w:rPr>
        <w:t>Основы воспитания детей закладываются в дошкольном возрасте</w:t>
      </w:r>
      <w:r w:rsidRPr="00360C67">
        <w:rPr>
          <w:rFonts w:ascii="Tahoma" w:eastAsia="Times New Roman" w:hAnsi="Tahoma" w:cs="Tahoma"/>
          <w:color w:val="000080"/>
          <w:sz w:val="21"/>
          <w:szCs w:val="21"/>
          <w:lang w:eastAsia="ru-RU"/>
        </w:rPr>
        <w:t>. П</w:t>
      </w: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электровыключатели и розетки вокруг ребёнка зажигают свет – огонь.</w:t>
      </w:r>
    </w:p>
    <w:p w14:paraId="211706E6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 Поэтому родителям следует самостоятельно научить своих детей действовать в сложной ситуации.</w:t>
      </w:r>
    </w:p>
    <w:p w14:paraId="0B70610D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b/>
          <w:bCs/>
          <w:color w:val="000080"/>
          <w:sz w:val="21"/>
          <w:szCs w:val="21"/>
          <w:lang w:eastAsia="ru-RU"/>
        </w:rPr>
        <w:t>     На первом же этапе детского любопытства</w:t>
      </w: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14:paraId="7147EBBD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b/>
          <w:bCs/>
          <w:color w:val="000080"/>
          <w:sz w:val="21"/>
          <w:szCs w:val="21"/>
          <w:lang w:eastAsia="ru-RU"/>
        </w:rPr>
        <w:t>   В возрасте от трёх до шести лет</w:t>
      </w:r>
      <w:r w:rsidRPr="00360C67">
        <w:rPr>
          <w:rFonts w:ascii="Tahoma" w:eastAsia="Times New Roman" w:hAnsi="Tahoma" w:cs="Tahoma"/>
          <w:color w:val="000080"/>
          <w:sz w:val="21"/>
          <w:szCs w:val="21"/>
          <w:lang w:eastAsia="ru-RU"/>
        </w:rPr>
        <w:t> </w:t>
      </w: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</w:t>
      </w: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   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14:paraId="6F2B9E74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b/>
          <w:bCs/>
          <w:color w:val="000080"/>
          <w:sz w:val="21"/>
          <w:szCs w:val="21"/>
          <w:lang w:eastAsia="ru-RU"/>
        </w:rPr>
        <w:t>    К семи годам</w:t>
      </w:r>
      <w:r w:rsidRPr="00360C67">
        <w:rPr>
          <w:rFonts w:ascii="Tahoma" w:eastAsia="Times New Roman" w:hAnsi="Tahoma" w:cs="Tahoma"/>
          <w:color w:val="000080"/>
          <w:sz w:val="21"/>
          <w:szCs w:val="21"/>
          <w:lang w:eastAsia="ru-RU"/>
        </w:rPr>
        <w:t> </w:t>
      </w: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 w:rsidRPr="00360C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«Я сам»</w:t>
      </w: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14:paraId="776ABE73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14:paraId="55193AC9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b/>
          <w:bCs/>
          <w:color w:val="000080"/>
          <w:sz w:val="21"/>
          <w:szCs w:val="21"/>
          <w:lang w:eastAsia="ru-RU"/>
        </w:rPr>
        <w:lastRenderedPageBreak/>
        <w:t>Реакция детей во время пожара:</w:t>
      </w:r>
    </w:p>
    <w:p w14:paraId="43F11859" w14:textId="77777777" w:rsidR="00360C67" w:rsidRPr="00360C67" w:rsidRDefault="00360C67" w:rsidP="00360C67">
      <w:pPr>
        <w:numPr>
          <w:ilvl w:val="0"/>
          <w:numId w:val="1"/>
        </w:numPr>
        <w:shd w:val="clear" w:color="auto" w:fill="FFFFFF"/>
        <w:spacing w:after="15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14:paraId="133FD451" w14:textId="77777777" w:rsidR="00360C67" w:rsidRPr="00360C67" w:rsidRDefault="00360C67" w:rsidP="00360C67">
      <w:pPr>
        <w:numPr>
          <w:ilvl w:val="0"/>
          <w:numId w:val="1"/>
        </w:numPr>
        <w:shd w:val="clear" w:color="auto" w:fill="FFFFFF"/>
        <w:spacing w:after="15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Ребенок  может</w:t>
      </w:r>
      <w:proofErr w:type="gramEnd"/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14:paraId="12C0F3EE" w14:textId="77777777" w:rsidR="00360C67" w:rsidRPr="00360C67" w:rsidRDefault="00360C67" w:rsidP="00360C67">
      <w:pPr>
        <w:numPr>
          <w:ilvl w:val="0"/>
          <w:numId w:val="1"/>
        </w:numPr>
        <w:shd w:val="clear" w:color="auto" w:fill="FFFFFF"/>
        <w:spacing w:after="15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14:paraId="0F5AB666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   </w:t>
      </w:r>
      <w:r w:rsidRPr="00360C67">
        <w:rPr>
          <w:rFonts w:ascii="Tahoma" w:eastAsia="Times New Roman" w:hAnsi="Tahoma" w:cs="Tahoma"/>
          <w:b/>
          <w:bCs/>
          <w:color w:val="B22222"/>
          <w:sz w:val="21"/>
          <w:szCs w:val="21"/>
          <w:lang w:eastAsia="ru-RU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14:paraId="26141EBA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  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14:paraId="6CEB9DD5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Ребенок должен знать, что если он видит пламя, то нужно:</w:t>
      </w:r>
    </w:p>
    <w:p w14:paraId="2612F389" w14:textId="77777777" w:rsidR="00360C67" w:rsidRPr="00360C67" w:rsidRDefault="00360C67" w:rsidP="00360C67">
      <w:pPr>
        <w:numPr>
          <w:ilvl w:val="0"/>
          <w:numId w:val="2"/>
        </w:numPr>
        <w:shd w:val="clear" w:color="auto" w:fill="FFFFFF"/>
        <w:spacing w:after="15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14:paraId="40158BB0" w14:textId="77777777" w:rsidR="00360C67" w:rsidRPr="00360C67" w:rsidRDefault="00360C67" w:rsidP="00360C67">
      <w:pPr>
        <w:numPr>
          <w:ilvl w:val="0"/>
          <w:numId w:val="2"/>
        </w:numPr>
        <w:shd w:val="clear" w:color="auto" w:fill="FFFFFF"/>
        <w:spacing w:after="15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случае небольшого возгорания на улице, если нет проводов, заливать его водой, использую пожарный гидрант или огнетушители;</w:t>
      </w:r>
    </w:p>
    <w:p w14:paraId="159CAC44" w14:textId="77777777" w:rsidR="00360C67" w:rsidRPr="00360C67" w:rsidRDefault="00360C67" w:rsidP="00360C67">
      <w:pPr>
        <w:numPr>
          <w:ilvl w:val="0"/>
          <w:numId w:val="2"/>
        </w:numPr>
        <w:shd w:val="clear" w:color="auto" w:fill="FFFFFF"/>
        <w:spacing w:after="15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тушить огонь в квартире самостоятельно;</w:t>
      </w:r>
    </w:p>
    <w:p w14:paraId="36897190" w14:textId="77777777" w:rsidR="00360C67" w:rsidRPr="00360C67" w:rsidRDefault="00360C67" w:rsidP="00360C67">
      <w:pPr>
        <w:numPr>
          <w:ilvl w:val="0"/>
          <w:numId w:val="2"/>
        </w:numPr>
        <w:shd w:val="clear" w:color="auto" w:fill="FFFFFF"/>
        <w:spacing w:after="15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выходить из горящей квартиры через дверь или окно, при условии, что этаж невысокий и окно свободно открывается;</w:t>
      </w:r>
    </w:p>
    <w:p w14:paraId="51D67861" w14:textId="77777777" w:rsidR="00360C67" w:rsidRPr="00360C67" w:rsidRDefault="00360C67" w:rsidP="00360C67">
      <w:pPr>
        <w:numPr>
          <w:ilvl w:val="0"/>
          <w:numId w:val="2"/>
        </w:numPr>
        <w:shd w:val="clear" w:color="auto" w:fill="FFFFFF"/>
        <w:spacing w:after="15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ни в коем случае не пользоваться лифтом, а спускаться по лестнице;</w:t>
      </w:r>
    </w:p>
    <w:p w14:paraId="2BD4FDA0" w14:textId="77777777" w:rsidR="00360C67" w:rsidRPr="00360C67" w:rsidRDefault="00360C67" w:rsidP="00360C67">
      <w:pPr>
        <w:numPr>
          <w:ilvl w:val="0"/>
          <w:numId w:val="2"/>
        </w:numPr>
        <w:shd w:val="clear" w:color="auto" w:fill="FFFFFF"/>
        <w:spacing w:after="15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квартира заперта, прятаться от огня в ванной комнате, следить, чтобы дым не проникал в вентиляцию;</w:t>
      </w:r>
    </w:p>
    <w:p w14:paraId="2512BB8B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  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</w:t>
      </w:r>
      <w:proofErr w:type="gramStart"/>
      <w:r w:rsidRPr="00360C6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эвакуации .</w:t>
      </w:r>
      <w:proofErr w:type="gramEnd"/>
    </w:p>
    <w:p w14:paraId="5AB183DC" w14:textId="77777777" w:rsidR="00360C67" w:rsidRPr="00360C67" w:rsidRDefault="00360C67" w:rsidP="00360C67">
      <w:pPr>
        <w:shd w:val="clear" w:color="auto" w:fill="FFFFFF"/>
        <w:spacing w:before="150" w:after="180" w:line="240" w:lineRule="auto"/>
        <w:ind w:left="-284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60C67">
        <w:rPr>
          <w:rFonts w:ascii="Tahoma" w:eastAsia="Times New Roman" w:hAnsi="Tahoma" w:cs="Tahoma"/>
          <w:b/>
          <w:bCs/>
          <w:color w:val="B22222"/>
          <w:sz w:val="21"/>
          <w:szCs w:val="21"/>
          <w:lang w:eastAsia="ru-RU"/>
        </w:rPr>
        <w:t>Используйте эти советы при беседе с детьми, для профилактики пожарной безопасности.</w:t>
      </w:r>
    </w:p>
    <w:p w14:paraId="6F21BEED" w14:textId="77777777" w:rsidR="00891FFD" w:rsidRDefault="00891FFD" w:rsidP="00360C67">
      <w:pPr>
        <w:ind w:left="-284"/>
      </w:pPr>
    </w:p>
    <w:sectPr w:rsidR="0089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0941"/>
    <w:multiLevelType w:val="multilevel"/>
    <w:tmpl w:val="6530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0325F"/>
    <w:multiLevelType w:val="multilevel"/>
    <w:tmpl w:val="678E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6B"/>
    <w:rsid w:val="00360C67"/>
    <w:rsid w:val="00891FFD"/>
    <w:rsid w:val="00A5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6C82A-CE98-417A-9C13-B3389F86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Дима</dc:creator>
  <cp:keywords/>
  <dc:description/>
  <cp:lastModifiedBy>Дима Дима</cp:lastModifiedBy>
  <cp:revision>2</cp:revision>
  <dcterms:created xsi:type="dcterms:W3CDTF">2021-06-08T10:23:00Z</dcterms:created>
  <dcterms:modified xsi:type="dcterms:W3CDTF">2021-06-08T10:23:00Z</dcterms:modified>
</cp:coreProperties>
</file>