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EF8E3" w14:textId="7B1D083D" w:rsidR="00253A0E" w:rsidRPr="00253A0E" w:rsidRDefault="00253A0E" w:rsidP="00253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53A0E">
        <w:rPr>
          <w:rFonts w:ascii="Times New Roman" w:eastAsia="Times New Roman" w:hAnsi="Times New Roman" w:cs="Times New Roman"/>
          <w:b/>
          <w:bCs/>
          <w:sz w:val="27"/>
          <w:szCs w:val="27"/>
          <w:lang w:eastAsia="ru-RU"/>
        </w:rPr>
        <w:t>Права и льготы семей, воспитывающих детей с ограниченными возможностями здоровья</w:t>
      </w:r>
    </w:p>
    <w:p w14:paraId="3F9EEF69" w14:textId="77777777" w:rsidR="00253A0E" w:rsidRPr="00253A0E" w:rsidRDefault="00253A0E" w:rsidP="00253A0E">
      <w:pPr>
        <w:pStyle w:val="a3"/>
        <w:jc w:val="both"/>
        <w:rPr>
          <w:rFonts w:ascii="Times New Roman" w:hAnsi="Times New Roman" w:cs="Times New Roman"/>
          <w:sz w:val="26"/>
          <w:lang w:eastAsia="ru-RU"/>
        </w:rPr>
      </w:pPr>
      <w:r w:rsidRPr="00253A0E">
        <w:rPr>
          <w:rFonts w:ascii="Times New Roman" w:hAnsi="Times New Roman" w:cs="Times New Roman"/>
          <w:sz w:val="26"/>
          <w:lang w:eastAsia="ru-RU"/>
        </w:rPr>
        <w:t>Уважаемые родители!</w:t>
      </w:r>
    </w:p>
    <w:p w14:paraId="4F536BE8" w14:textId="77777777" w:rsidR="00253A0E" w:rsidRPr="00253A0E" w:rsidRDefault="00253A0E" w:rsidP="00253A0E">
      <w:pPr>
        <w:pStyle w:val="a3"/>
        <w:jc w:val="both"/>
        <w:rPr>
          <w:rFonts w:ascii="Times New Roman" w:hAnsi="Times New Roman" w:cs="Times New Roman"/>
          <w:sz w:val="26"/>
          <w:lang w:eastAsia="ru-RU"/>
        </w:rPr>
      </w:pPr>
      <w:r w:rsidRPr="00253A0E">
        <w:rPr>
          <w:rFonts w:ascii="Times New Roman" w:hAnsi="Times New Roman" w:cs="Times New Roman"/>
          <w:sz w:val="26"/>
          <w:lang w:eastAsia="ru-RU"/>
        </w:rPr>
        <w:t>Ежедневно вам приходится решать множество непростых задач. Воспитание ребенка с ограниченными возможностями здоровья требует не только колоссальных душевных сил и терпения, но и глубокого знания правовых механизмов защиты интересов вашей семьи. Государство предусмотрело широкий спектр мер поддержки, однако разобраться в их многообразии бывает сложно.</w:t>
      </w:r>
    </w:p>
    <w:p w14:paraId="4E5F782D" w14:textId="77777777" w:rsidR="00253A0E" w:rsidRPr="00253A0E" w:rsidRDefault="00253A0E" w:rsidP="00253A0E">
      <w:pPr>
        <w:pStyle w:val="a3"/>
        <w:jc w:val="both"/>
        <w:rPr>
          <w:rFonts w:ascii="Times New Roman" w:hAnsi="Times New Roman" w:cs="Times New Roman"/>
          <w:sz w:val="26"/>
          <w:lang w:eastAsia="ru-RU"/>
        </w:rPr>
      </w:pPr>
      <w:r w:rsidRPr="00253A0E">
        <w:rPr>
          <w:rFonts w:ascii="Times New Roman" w:hAnsi="Times New Roman" w:cs="Times New Roman"/>
          <w:sz w:val="26"/>
          <w:lang w:eastAsia="ru-RU"/>
        </w:rPr>
        <w:t xml:space="preserve">Сегодня, наша цель – вооружить вас понятной и надежной инструкцией к действию. </w:t>
      </w:r>
    </w:p>
    <w:p w14:paraId="7EBB356C" w14:textId="40B8A9B9" w:rsidR="00253A0E" w:rsidRPr="00253A0E" w:rsidRDefault="00253A0E" w:rsidP="00253A0E">
      <w:pPr>
        <w:pStyle w:val="a3"/>
        <w:jc w:val="both"/>
        <w:rPr>
          <w:rFonts w:ascii="Times New Roman" w:hAnsi="Times New Roman" w:cs="Times New Roman"/>
          <w:sz w:val="26"/>
          <w:lang w:eastAsia="ru-RU"/>
        </w:rPr>
      </w:pPr>
      <w:r w:rsidRPr="00253A0E">
        <w:rPr>
          <w:rFonts w:ascii="Times New Roman" w:hAnsi="Times New Roman" w:cs="Times New Roman"/>
          <w:sz w:val="26"/>
          <w:lang w:eastAsia="ru-RU"/>
        </w:rPr>
        <w:t xml:space="preserve">Мы последовательно </w:t>
      </w:r>
      <w:r w:rsidR="001A46F0" w:rsidRPr="00253A0E">
        <w:rPr>
          <w:rFonts w:ascii="Times New Roman" w:hAnsi="Times New Roman" w:cs="Times New Roman"/>
          <w:sz w:val="26"/>
          <w:lang w:eastAsia="ru-RU"/>
        </w:rPr>
        <w:t>разберем доступные</w:t>
      </w:r>
      <w:r w:rsidRPr="00253A0E">
        <w:rPr>
          <w:rFonts w:ascii="Times New Roman" w:hAnsi="Times New Roman" w:cs="Times New Roman"/>
          <w:sz w:val="26"/>
          <w:lang w:eastAsia="ru-RU"/>
        </w:rPr>
        <w:t xml:space="preserve"> вам льготы и гарантии.</w:t>
      </w:r>
    </w:p>
    <w:p w14:paraId="44389544" w14:textId="77777777" w:rsidR="00FE296F" w:rsidRPr="00F07647" w:rsidRDefault="00FE296F" w:rsidP="00FE296F">
      <w:pPr>
        <w:spacing w:before="100" w:beforeAutospacing="1" w:after="100" w:afterAutospacing="1" w:line="240" w:lineRule="auto"/>
        <w:rPr>
          <w:rFonts w:ascii="Times New Roman" w:eastAsia="Times New Roman" w:hAnsi="Times New Roman" w:cs="Times New Roman"/>
          <w:sz w:val="26"/>
          <w:szCs w:val="24"/>
          <w:lang w:eastAsia="ru-RU"/>
        </w:rPr>
      </w:pPr>
      <w:r w:rsidRPr="00F07647">
        <w:rPr>
          <w:rFonts w:ascii="Times New Roman" w:eastAsia="Times New Roman" w:hAnsi="Times New Roman" w:cs="Times New Roman"/>
          <w:b/>
          <w:bCs/>
          <w:sz w:val="26"/>
          <w:szCs w:val="24"/>
          <w:lang w:eastAsia="ru-RU"/>
        </w:rPr>
        <w:t>С чего начать: оформление статуса «ребенок-инвалид»</w:t>
      </w:r>
      <w:r w:rsidRPr="00F07647">
        <w:rPr>
          <w:rFonts w:ascii="Times New Roman" w:eastAsia="Times New Roman" w:hAnsi="Times New Roman" w:cs="Times New Roman"/>
          <w:sz w:val="26"/>
          <w:szCs w:val="24"/>
          <w:lang w:eastAsia="ru-RU"/>
        </w:rPr>
        <w:t xml:space="preserve"> Большинство льгот предоставляется только при наличии этого статуса.</w:t>
      </w:r>
    </w:p>
    <w:p w14:paraId="49C3356F" w14:textId="77777777" w:rsidR="00FE296F" w:rsidRPr="00F07647" w:rsidRDefault="00FE296F" w:rsidP="00FE296F">
      <w:pPr>
        <w:numPr>
          <w:ilvl w:val="0"/>
          <w:numId w:val="9"/>
        </w:numPr>
        <w:spacing w:before="100" w:beforeAutospacing="1" w:after="100" w:afterAutospacing="1" w:line="240" w:lineRule="auto"/>
        <w:rPr>
          <w:rFonts w:ascii="Times New Roman" w:eastAsia="Times New Roman" w:hAnsi="Times New Roman" w:cs="Times New Roman"/>
          <w:sz w:val="26"/>
          <w:szCs w:val="24"/>
          <w:lang w:eastAsia="ru-RU"/>
        </w:rPr>
      </w:pPr>
      <w:r w:rsidRPr="00F07647">
        <w:rPr>
          <w:rFonts w:ascii="Times New Roman" w:eastAsia="Times New Roman" w:hAnsi="Times New Roman" w:cs="Times New Roman"/>
          <w:sz w:val="26"/>
          <w:szCs w:val="24"/>
          <w:lang w:eastAsia="ru-RU"/>
        </w:rPr>
        <w:t>Обратитесь в поликлинику за направлением на медико-социальную экспертизу (МСЭ).</w:t>
      </w:r>
    </w:p>
    <w:p w14:paraId="60E5B418" w14:textId="77777777" w:rsidR="00FE296F" w:rsidRPr="00F07647" w:rsidRDefault="00FE296F" w:rsidP="00FE296F">
      <w:pPr>
        <w:numPr>
          <w:ilvl w:val="0"/>
          <w:numId w:val="9"/>
        </w:numPr>
        <w:spacing w:before="100" w:beforeAutospacing="1" w:after="100" w:afterAutospacing="1" w:line="240" w:lineRule="auto"/>
        <w:rPr>
          <w:rFonts w:ascii="Times New Roman" w:eastAsia="Times New Roman" w:hAnsi="Times New Roman" w:cs="Times New Roman"/>
          <w:sz w:val="26"/>
          <w:szCs w:val="24"/>
          <w:lang w:eastAsia="ru-RU"/>
        </w:rPr>
      </w:pPr>
      <w:r w:rsidRPr="00F07647">
        <w:rPr>
          <w:rFonts w:ascii="Times New Roman" w:eastAsia="Times New Roman" w:hAnsi="Times New Roman" w:cs="Times New Roman"/>
          <w:sz w:val="26"/>
          <w:szCs w:val="24"/>
          <w:lang w:eastAsia="ru-RU"/>
        </w:rPr>
        <w:t>Пройдите комиссию в Бюро МСЭ по месту жительства.</w:t>
      </w:r>
    </w:p>
    <w:p w14:paraId="00FD55C0" w14:textId="77777777" w:rsidR="001A46F0" w:rsidRDefault="00FE296F" w:rsidP="001A46F0">
      <w:pPr>
        <w:numPr>
          <w:ilvl w:val="0"/>
          <w:numId w:val="9"/>
        </w:numPr>
        <w:spacing w:before="100" w:beforeAutospacing="1" w:after="100" w:afterAutospacing="1" w:line="240" w:lineRule="auto"/>
        <w:rPr>
          <w:rFonts w:ascii="Times New Roman" w:eastAsia="Times New Roman" w:hAnsi="Times New Roman" w:cs="Times New Roman"/>
          <w:sz w:val="26"/>
          <w:szCs w:val="24"/>
          <w:lang w:eastAsia="ru-RU"/>
        </w:rPr>
      </w:pPr>
      <w:r w:rsidRPr="00F07647">
        <w:rPr>
          <w:rFonts w:ascii="Times New Roman" w:eastAsia="Times New Roman" w:hAnsi="Times New Roman" w:cs="Times New Roman"/>
          <w:sz w:val="26"/>
          <w:szCs w:val="24"/>
          <w:lang w:eastAsia="ru-RU"/>
        </w:rPr>
        <w:t xml:space="preserve">При несогласии решение можно обжаловать в Главном бюро МСЭ региона. </w:t>
      </w:r>
    </w:p>
    <w:p w14:paraId="53F0494B" w14:textId="694B18A5" w:rsidR="00FE296F" w:rsidRPr="001A46F0" w:rsidRDefault="00FE296F" w:rsidP="001A46F0">
      <w:pPr>
        <w:spacing w:before="100" w:beforeAutospacing="1" w:after="100" w:afterAutospacing="1" w:line="240" w:lineRule="auto"/>
        <w:ind w:left="360"/>
        <w:rPr>
          <w:rFonts w:ascii="Times New Roman" w:eastAsia="Times New Roman" w:hAnsi="Times New Roman" w:cs="Times New Roman"/>
          <w:sz w:val="26"/>
          <w:szCs w:val="24"/>
          <w:lang w:eastAsia="ru-RU"/>
        </w:rPr>
      </w:pPr>
      <w:r w:rsidRPr="00F07647">
        <w:rPr>
          <w:rFonts w:ascii="Times New Roman" w:eastAsia="Times New Roman" w:hAnsi="Times New Roman" w:cs="Times New Roman"/>
          <w:i/>
          <w:iCs/>
          <w:sz w:val="26"/>
          <w:szCs w:val="24"/>
          <w:lang w:eastAsia="ru-RU"/>
        </w:rPr>
        <w:t>Важно:</w:t>
      </w:r>
      <w:r w:rsidRPr="00F07647">
        <w:rPr>
          <w:rFonts w:ascii="Times New Roman" w:eastAsia="Times New Roman" w:hAnsi="Times New Roman" w:cs="Times New Roman"/>
          <w:sz w:val="26"/>
          <w:szCs w:val="24"/>
          <w:lang w:eastAsia="ru-RU"/>
        </w:rPr>
        <w:t xml:space="preserve"> сведения об инвалидности автоматически поступают в Социальный фонд России (СФР), пенсия назначается без заявлений.</w:t>
      </w:r>
    </w:p>
    <w:p w14:paraId="4B47AA02" w14:textId="048C6413" w:rsidR="00253A0E" w:rsidRPr="00FE296F" w:rsidRDefault="005A427B" w:rsidP="00253A0E">
      <w:pPr>
        <w:spacing w:before="100" w:beforeAutospacing="1" w:after="100" w:afterAutospacing="1" w:line="240" w:lineRule="auto"/>
        <w:jc w:val="both"/>
        <w:outlineLvl w:val="2"/>
        <w:rPr>
          <w:rFonts w:ascii="Times New Roman" w:eastAsia="Times New Roman" w:hAnsi="Times New Roman" w:cs="Times New Roman"/>
          <w:b/>
          <w:bCs/>
          <w:sz w:val="26"/>
          <w:szCs w:val="27"/>
          <w:lang w:eastAsia="ru-RU"/>
        </w:rPr>
      </w:pPr>
      <w:r>
        <w:rPr>
          <w:rFonts w:ascii="Times New Roman" w:eastAsia="Times New Roman" w:hAnsi="Times New Roman" w:cs="Times New Roman"/>
          <w:b/>
          <w:bCs/>
          <w:sz w:val="26"/>
          <w:szCs w:val="27"/>
          <w:lang w:eastAsia="ru-RU"/>
        </w:rPr>
        <w:t xml:space="preserve">1. </w:t>
      </w:r>
      <w:bookmarkStart w:id="0" w:name="_GoBack"/>
      <w:bookmarkEnd w:id="0"/>
      <w:r w:rsidR="00253A0E" w:rsidRPr="00FE296F">
        <w:rPr>
          <w:rFonts w:ascii="Times New Roman" w:eastAsia="Times New Roman" w:hAnsi="Times New Roman" w:cs="Times New Roman"/>
          <w:b/>
          <w:bCs/>
          <w:sz w:val="26"/>
          <w:szCs w:val="27"/>
          <w:lang w:eastAsia="ru-RU"/>
        </w:rPr>
        <w:t>Образовательный маршрут: от детского сада до выпускного (ФЗ № 273)</w:t>
      </w:r>
    </w:p>
    <w:p w14:paraId="1751E9D8" w14:textId="07540576"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t xml:space="preserve">Закон гарантирует ребенку с ОВЗ создание специальных образовательных условий (СОУ). </w:t>
      </w:r>
    </w:p>
    <w:p w14:paraId="3C84B226"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На что вы имеете право по заключению ПМПК:</w:t>
      </w:r>
    </w:p>
    <w:p w14:paraId="49B33BDD"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Выбор программы.</w:t>
      </w:r>
      <w:r w:rsidRPr="00FE296F">
        <w:rPr>
          <w:rFonts w:ascii="Times New Roman" w:eastAsia="Times New Roman" w:hAnsi="Times New Roman" w:cs="Times New Roman"/>
          <w:sz w:val="26"/>
          <w:szCs w:val="24"/>
          <w:lang w:eastAsia="ru-RU"/>
        </w:rPr>
        <w:t xml:space="preserve"> Вы вправе выбрать один из вариантов адаптированной основной общеобразовательной программы (АООП), рекомендованных комиссией. Вы также имеете право остаться на общей программе, забрав из заключения только рекомендации по условиям (например, только помощь логопеда).</w:t>
      </w:r>
    </w:p>
    <w:p w14:paraId="7C0C61E0"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Помощь ассистента (помощника).</w:t>
      </w:r>
      <w:r w:rsidRPr="00FE296F">
        <w:rPr>
          <w:rFonts w:ascii="Times New Roman" w:eastAsia="Times New Roman" w:hAnsi="Times New Roman" w:cs="Times New Roman"/>
          <w:sz w:val="26"/>
          <w:szCs w:val="24"/>
          <w:lang w:eastAsia="ru-RU"/>
        </w:rPr>
        <w:t xml:space="preserve"> Нужен детям, которым требуется физическая поддержка: помощь в самообслуживании, перемещении по школе, приеме пищи. Ассистент не учит — он помогает жить внутри учебного процесса.</w:t>
      </w:r>
    </w:p>
    <w:p w14:paraId="0213D15B"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Помощь тьютора.</w:t>
      </w:r>
      <w:r w:rsidRPr="00FE296F">
        <w:rPr>
          <w:rFonts w:ascii="Times New Roman" w:eastAsia="Times New Roman" w:hAnsi="Times New Roman" w:cs="Times New Roman"/>
          <w:sz w:val="26"/>
          <w:szCs w:val="24"/>
          <w:lang w:eastAsia="ru-RU"/>
        </w:rPr>
        <w:t xml:space="preserve"> Необходим детям, которым нужна педагогическая навигация: организация внимания, адаптация учебных материалов, выстраивание коммуникации со сверстниками.</w:t>
      </w:r>
    </w:p>
    <w:p w14:paraId="4D5330A7"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Техническое оснащение.</w:t>
      </w:r>
      <w:r w:rsidRPr="00FE296F">
        <w:rPr>
          <w:rFonts w:ascii="Times New Roman" w:eastAsia="Times New Roman" w:hAnsi="Times New Roman" w:cs="Times New Roman"/>
          <w:sz w:val="26"/>
          <w:szCs w:val="24"/>
          <w:lang w:eastAsia="ru-RU"/>
        </w:rPr>
        <w:t xml:space="preserve"> Беспроводные звукоусиливающие аппараты для слабослышащих, специальные клавиатуры для детей с нарушениями моторики, дисплеи Брайля, лицензированное программное обеспечение.</w:t>
      </w:r>
    </w:p>
    <w:p w14:paraId="0B7E510A"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Альтернативная коммуникация.</w:t>
      </w:r>
      <w:r w:rsidRPr="00FE296F">
        <w:rPr>
          <w:rFonts w:ascii="Times New Roman" w:eastAsia="Times New Roman" w:hAnsi="Times New Roman" w:cs="Times New Roman"/>
          <w:sz w:val="26"/>
          <w:szCs w:val="24"/>
          <w:lang w:eastAsia="ru-RU"/>
        </w:rPr>
        <w:t xml:space="preserve"> Если ребенок невербальный, школа обязана обеспечить средства АДК (карточки PECS, коммуникативные кнопки, планшеты) при наличии рекомендации ПМПК.</w:t>
      </w:r>
    </w:p>
    <w:p w14:paraId="07F79300" w14:textId="77777777" w:rsidR="00253A0E" w:rsidRPr="00FE296F" w:rsidRDefault="00253A0E" w:rsidP="00253A0E">
      <w:pPr>
        <w:numPr>
          <w:ilvl w:val="0"/>
          <w:numId w:val="1"/>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Промежуточная аттестация.</w:t>
      </w:r>
      <w:r w:rsidRPr="00FE296F">
        <w:rPr>
          <w:rFonts w:ascii="Times New Roman" w:eastAsia="Times New Roman" w:hAnsi="Times New Roman" w:cs="Times New Roman"/>
          <w:sz w:val="26"/>
          <w:szCs w:val="24"/>
          <w:lang w:eastAsia="ru-RU"/>
        </w:rPr>
        <w:t xml:space="preserve"> Ребенок может быть переведен в следующий класс условно при академической задолженности, ликвидация которой должна проходить в строго индивидуальном порядке с учетом его темпа.</w:t>
      </w:r>
    </w:p>
    <w:p w14:paraId="3FCF1A7A" w14:textId="2A52A4B8"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Важный нюанс об инклюзии</w:t>
      </w:r>
      <w:r w:rsidRPr="00FE296F">
        <w:rPr>
          <w:rFonts w:ascii="Times New Roman" w:eastAsia="Times New Roman" w:hAnsi="Times New Roman" w:cs="Times New Roman"/>
          <w:b/>
          <w:bCs/>
          <w:sz w:val="26"/>
          <w:szCs w:val="24"/>
          <w:lang w:eastAsia="ru-RU"/>
        </w:rPr>
        <w:t>:</w:t>
      </w:r>
      <w:r w:rsidRPr="00FE296F">
        <w:rPr>
          <w:rFonts w:ascii="Times New Roman" w:eastAsia="Times New Roman" w:hAnsi="Times New Roman" w:cs="Times New Roman"/>
          <w:sz w:val="26"/>
          <w:szCs w:val="24"/>
          <w:lang w:eastAsia="ru-RU"/>
        </w:rPr>
        <w:t xml:space="preserve"> если</w:t>
      </w:r>
      <w:r w:rsidRPr="00FE296F">
        <w:rPr>
          <w:rFonts w:ascii="Times New Roman" w:eastAsia="Times New Roman" w:hAnsi="Times New Roman" w:cs="Times New Roman"/>
          <w:sz w:val="26"/>
          <w:szCs w:val="24"/>
          <w:lang w:eastAsia="ru-RU"/>
        </w:rPr>
        <w:t xml:space="preserve"> вы выбираете обучение в обычном классе массовой школы, закон обязывает школу разработать </w:t>
      </w:r>
      <w:r w:rsidRPr="00FE296F">
        <w:rPr>
          <w:rFonts w:ascii="Times New Roman" w:eastAsia="Times New Roman" w:hAnsi="Times New Roman" w:cs="Times New Roman"/>
          <w:i/>
          <w:iCs/>
          <w:sz w:val="26"/>
          <w:szCs w:val="24"/>
          <w:lang w:eastAsia="ru-RU"/>
        </w:rPr>
        <w:t>адаптированную программу именно под вашего ребенка</w:t>
      </w:r>
      <w:r w:rsidRPr="00FE296F">
        <w:rPr>
          <w:rFonts w:ascii="Times New Roman" w:eastAsia="Times New Roman" w:hAnsi="Times New Roman" w:cs="Times New Roman"/>
          <w:sz w:val="26"/>
          <w:szCs w:val="24"/>
          <w:lang w:eastAsia="ru-RU"/>
        </w:rPr>
        <w:t xml:space="preserve">, а не просто посадить его за парту без поддержки. Если же потребности ребенка </w:t>
      </w:r>
      <w:r w:rsidRPr="00FE296F">
        <w:rPr>
          <w:rFonts w:ascii="Times New Roman" w:eastAsia="Times New Roman" w:hAnsi="Times New Roman" w:cs="Times New Roman"/>
          <w:sz w:val="26"/>
          <w:szCs w:val="24"/>
          <w:lang w:eastAsia="ru-RU"/>
        </w:rPr>
        <w:lastRenderedPageBreak/>
        <w:t>требуют изоляции от шумной среды, вы имеете полное право выбрать коррекционную школу (реализующую конкретную нозологию) или надомное обучение.</w:t>
      </w:r>
    </w:p>
    <w:p w14:paraId="07378BFF"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Домашнее и семейное обучение:</w:t>
      </w:r>
    </w:p>
    <w:p w14:paraId="790268A9" w14:textId="77777777" w:rsidR="00253A0E" w:rsidRPr="00FE296F" w:rsidRDefault="00253A0E" w:rsidP="00253A0E">
      <w:pPr>
        <w:numPr>
          <w:ilvl w:val="0"/>
          <w:numId w:val="2"/>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Надомное обучение</w:t>
      </w:r>
      <w:r w:rsidRPr="00FE296F">
        <w:rPr>
          <w:rFonts w:ascii="Times New Roman" w:eastAsia="Times New Roman" w:hAnsi="Times New Roman" w:cs="Times New Roman"/>
          <w:sz w:val="26"/>
          <w:szCs w:val="24"/>
          <w:lang w:eastAsia="ru-RU"/>
        </w:rPr>
        <w:t xml:space="preserve"> организует школа. К вам приходят учителя, нагрузка сокращена (8–12 часов в неделю в зависимости от диагноза), выдается учебник. Основание — медицинское заключение врачебной комиссии поликлиники.</w:t>
      </w:r>
    </w:p>
    <w:p w14:paraId="6C760FFB" w14:textId="77777777" w:rsidR="00253A0E" w:rsidRPr="00FE296F" w:rsidRDefault="00253A0E" w:rsidP="00253A0E">
      <w:pPr>
        <w:numPr>
          <w:ilvl w:val="0"/>
          <w:numId w:val="2"/>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Семейное образование.</w:t>
      </w:r>
      <w:r w:rsidRPr="00FE296F">
        <w:rPr>
          <w:rFonts w:ascii="Times New Roman" w:eastAsia="Times New Roman" w:hAnsi="Times New Roman" w:cs="Times New Roman"/>
          <w:sz w:val="26"/>
          <w:szCs w:val="24"/>
          <w:lang w:eastAsia="ru-RU"/>
        </w:rPr>
        <w:t xml:space="preserve"> Вы полностью берете ответственность на себя. Школа лишь проводит промежуточные и итоговые аттестации. При этом все права на льготное питание, бесплатный проезд и компенсацию затрат на форму (если она есть в регионе) за семьей сохраняются.</w:t>
      </w:r>
    </w:p>
    <w:p w14:paraId="00751007" w14:textId="1CEA46E8" w:rsidR="00253A0E" w:rsidRPr="00FE296F" w:rsidRDefault="00253A0E" w:rsidP="00253A0E">
      <w:pPr>
        <w:spacing w:after="0"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pict w14:anchorId="09B5D453">
          <v:rect id="_x0000_i1025" style="width:0;height:1.5pt" o:hralign="center" o:hrstd="t" o:hr="t" fillcolor="gray" stroked="f"/>
        </w:pict>
      </w:r>
      <w:r w:rsidRPr="00FE296F">
        <w:rPr>
          <w:rFonts w:ascii="Times New Roman" w:eastAsia="Times New Roman" w:hAnsi="Times New Roman" w:cs="Times New Roman"/>
          <w:b/>
          <w:bCs/>
          <w:sz w:val="26"/>
          <w:szCs w:val="27"/>
          <w:lang w:eastAsia="ru-RU"/>
        </w:rPr>
        <w:t xml:space="preserve"> 2. Социальный блок: ИПРА как главный инструмент (ФЗ № 181)</w:t>
      </w:r>
    </w:p>
    <w:p w14:paraId="25F49E08"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t xml:space="preserve">Индивидуальная программа реабилитации и </w:t>
      </w:r>
      <w:proofErr w:type="spellStart"/>
      <w:r w:rsidRPr="00FE296F">
        <w:rPr>
          <w:rFonts w:ascii="Times New Roman" w:eastAsia="Times New Roman" w:hAnsi="Times New Roman" w:cs="Times New Roman"/>
          <w:sz w:val="26"/>
          <w:szCs w:val="24"/>
          <w:lang w:eastAsia="ru-RU"/>
        </w:rPr>
        <w:t>абилитации</w:t>
      </w:r>
      <w:proofErr w:type="spellEnd"/>
      <w:r w:rsidRPr="00FE296F">
        <w:rPr>
          <w:rFonts w:ascii="Times New Roman" w:eastAsia="Times New Roman" w:hAnsi="Times New Roman" w:cs="Times New Roman"/>
          <w:sz w:val="26"/>
          <w:szCs w:val="24"/>
          <w:lang w:eastAsia="ru-RU"/>
        </w:rPr>
        <w:t xml:space="preserve"> (ИПРА) — это юридически значимый документ. С момента ее выдачи государство берет на себя финансовое обязательство исполнить всё, что там написано.</w:t>
      </w:r>
    </w:p>
    <w:p w14:paraId="7E8C5706" w14:textId="77777777" w:rsidR="005B1E0B" w:rsidRPr="005B1E0B" w:rsidRDefault="005B1E0B" w:rsidP="005B1E0B">
      <w:pPr>
        <w:spacing w:before="100" w:beforeAutospacing="1" w:after="100" w:afterAutospacing="1" w:line="240" w:lineRule="auto"/>
        <w:jc w:val="both"/>
        <w:rPr>
          <w:rFonts w:ascii="Times New Roman" w:hAnsi="Times New Roman" w:cs="Times New Roman"/>
          <w:b/>
          <w:bCs/>
          <w:sz w:val="26"/>
        </w:rPr>
      </w:pPr>
      <w:r w:rsidRPr="005B1E0B">
        <w:rPr>
          <w:rFonts w:ascii="Times New Roman" w:hAnsi="Times New Roman" w:cs="Times New Roman"/>
          <w:b/>
          <w:bCs/>
          <w:sz w:val="26"/>
        </w:rPr>
        <w:t>Алгоритм действий: как обеспечить выполнение рекомендаций ИПРА.</w:t>
      </w:r>
    </w:p>
    <w:p w14:paraId="4B57B6DB" w14:textId="10A0A952" w:rsidR="00253A0E" w:rsidRPr="00FE296F" w:rsidRDefault="005B1E0B" w:rsidP="005B1E0B">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 xml:space="preserve"> </w:t>
      </w:r>
      <w:r w:rsidR="00253A0E" w:rsidRPr="00FE296F">
        <w:rPr>
          <w:rFonts w:ascii="Times New Roman" w:eastAsia="Times New Roman" w:hAnsi="Times New Roman" w:cs="Times New Roman"/>
          <w:b/>
          <w:bCs/>
          <w:sz w:val="26"/>
          <w:szCs w:val="24"/>
          <w:lang w:eastAsia="ru-RU"/>
        </w:rPr>
        <w:t>Проект документа.</w:t>
      </w:r>
      <w:r w:rsidR="00253A0E" w:rsidRPr="00FE296F">
        <w:rPr>
          <w:rFonts w:ascii="Times New Roman" w:eastAsia="Times New Roman" w:hAnsi="Times New Roman" w:cs="Times New Roman"/>
          <w:sz w:val="26"/>
          <w:szCs w:val="24"/>
          <w:lang w:eastAsia="ru-RU"/>
        </w:rPr>
        <w:t xml:space="preserve"> Перед финальной печатью МСЭ обязан ознакомить вас с проектом ИПРА. Это ваш единственный шанс вписать туда необходимые пункты. Требуйте включения конкретных брендов ТСР (если они вам подходят анатомически), прописывайте нуждаемость в санаторно-курортном лечении с указанием профиля (например, «с нарушением функций опорно-двигательного аппарата»), нуждаемость в паллиативной помощи.</w:t>
      </w:r>
    </w:p>
    <w:p w14:paraId="7F0EC5C3" w14:textId="77777777" w:rsidR="00253A0E" w:rsidRPr="00FE296F" w:rsidRDefault="00253A0E" w:rsidP="00253A0E">
      <w:pPr>
        <w:numPr>
          <w:ilvl w:val="0"/>
          <w:numId w:val="3"/>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Технические средства реабилитации (ТСР).</w:t>
      </w:r>
      <w:r w:rsidRPr="00FE296F">
        <w:rPr>
          <w:rFonts w:ascii="Times New Roman" w:eastAsia="Times New Roman" w:hAnsi="Times New Roman" w:cs="Times New Roman"/>
          <w:sz w:val="26"/>
          <w:szCs w:val="24"/>
          <w:lang w:eastAsia="ru-RU"/>
        </w:rPr>
        <w:t xml:space="preserve"> У вас есть три пути: получить изделие в натуральном виде через госзакупку Фонда пенсионного и социального страхования; купить самостоятельно и подать документы на электронный сертификат; купить самостоятельно и запросить денежную компенсацию. Компенсация выплачивается по цене контракта, который фонд заключил в вашем регионе. Если ваша покупка дороже этой суммы, разницу никто не вернет.</w:t>
      </w:r>
    </w:p>
    <w:p w14:paraId="74C5B609" w14:textId="77777777" w:rsidR="00253A0E" w:rsidRPr="00FE296F" w:rsidRDefault="00253A0E" w:rsidP="00253A0E">
      <w:pPr>
        <w:numPr>
          <w:ilvl w:val="0"/>
          <w:numId w:val="3"/>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Санаторно-курортное лечение (СКЛ).</w:t>
      </w:r>
      <w:r w:rsidRPr="00FE296F">
        <w:rPr>
          <w:rFonts w:ascii="Times New Roman" w:eastAsia="Times New Roman" w:hAnsi="Times New Roman" w:cs="Times New Roman"/>
          <w:sz w:val="26"/>
          <w:szCs w:val="24"/>
          <w:lang w:eastAsia="ru-RU"/>
        </w:rPr>
        <w:t xml:space="preserve"> Путевки предоставляются не автоматически. Вам нужно написать заявление в региональное отделение Социального фонда. Помните: если вы получаете НСУ в деньгах, путевку вам не дадут. Для получения СКЛ необходима запись в ИПРА («нуждается», а не «может быть предоставлено») и справка от педиатра по форме 070/у.</w:t>
      </w:r>
    </w:p>
    <w:p w14:paraId="22E56927" w14:textId="77777777" w:rsidR="001A46F0" w:rsidRDefault="00253A0E" w:rsidP="00253A0E">
      <w:pPr>
        <w:numPr>
          <w:ilvl w:val="0"/>
          <w:numId w:val="3"/>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Реабилитационные услуги.</w:t>
      </w:r>
      <w:r w:rsidRPr="00FE296F">
        <w:rPr>
          <w:rFonts w:ascii="Times New Roman" w:eastAsia="Times New Roman" w:hAnsi="Times New Roman" w:cs="Times New Roman"/>
          <w:sz w:val="26"/>
          <w:szCs w:val="24"/>
          <w:lang w:eastAsia="ru-RU"/>
        </w:rPr>
        <w:t xml:space="preserve"> В ИПРА могут быть вписаны услуги частных реабилитационных центров. Если центр входит в реестр поставщиков социальных услуг вашего региона, государство может оплатить эти занятия сертификатом (технология </w:t>
      </w:r>
      <w:proofErr w:type="spellStart"/>
      <w:r w:rsidRPr="00FE296F">
        <w:rPr>
          <w:rFonts w:ascii="Times New Roman" w:eastAsia="Times New Roman" w:hAnsi="Times New Roman" w:cs="Times New Roman"/>
          <w:sz w:val="26"/>
          <w:szCs w:val="24"/>
          <w:lang w:eastAsia="ru-RU"/>
        </w:rPr>
        <w:t>соцзаказа</w:t>
      </w:r>
      <w:proofErr w:type="spellEnd"/>
      <w:r w:rsidRPr="00FE296F">
        <w:rPr>
          <w:rFonts w:ascii="Times New Roman" w:eastAsia="Times New Roman" w:hAnsi="Times New Roman" w:cs="Times New Roman"/>
          <w:sz w:val="26"/>
          <w:szCs w:val="24"/>
          <w:lang w:eastAsia="ru-RU"/>
        </w:rPr>
        <w:t>).</w:t>
      </w:r>
    </w:p>
    <w:p w14:paraId="7D0EDDC6" w14:textId="4EA173D4" w:rsidR="00253A0E" w:rsidRPr="001A46F0" w:rsidRDefault="00253A0E" w:rsidP="00253A0E">
      <w:pPr>
        <w:numPr>
          <w:ilvl w:val="0"/>
          <w:numId w:val="3"/>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1A46F0">
        <w:rPr>
          <w:rFonts w:ascii="Times New Roman" w:eastAsia="Times New Roman" w:hAnsi="Times New Roman" w:cs="Times New Roman"/>
          <w:b/>
          <w:bCs/>
          <w:sz w:val="26"/>
          <w:szCs w:val="24"/>
          <w:lang w:eastAsia="ru-RU"/>
        </w:rPr>
        <w:t>Право на бесплатную парковку:</w:t>
      </w:r>
      <w:r w:rsidRPr="001A46F0">
        <w:rPr>
          <w:rFonts w:ascii="Times New Roman" w:eastAsia="Times New Roman" w:hAnsi="Times New Roman" w:cs="Times New Roman"/>
          <w:sz w:val="26"/>
          <w:szCs w:val="24"/>
          <w:lang w:eastAsia="ru-RU"/>
        </w:rPr>
        <w:t xml:space="preserve"> Семьям, имеющим автомобиль, положен знак «Инвалид». Сведения вносятся в Федеральный реестр инвалидов (ФРИ). Это дает право парковки на местах для инвалидов даже на платных муниципальных парковках без дополнительной оплаты.</w:t>
      </w:r>
    </w:p>
    <w:p w14:paraId="3E5EFF8C" w14:textId="77777777" w:rsidR="00253A0E" w:rsidRPr="00FE296F" w:rsidRDefault="00253A0E" w:rsidP="00253A0E">
      <w:pPr>
        <w:spacing w:after="0"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pict w14:anchorId="1F9F2143">
          <v:rect id="_x0000_i1026" style="width:0;height:1.5pt" o:hralign="center" o:hrstd="t" o:hr="t" fillcolor="gray" stroked="f"/>
        </w:pict>
      </w:r>
    </w:p>
    <w:p w14:paraId="51A36803" w14:textId="77777777" w:rsidR="001A46F0" w:rsidRDefault="001A46F0" w:rsidP="00253A0E">
      <w:pPr>
        <w:spacing w:before="100" w:beforeAutospacing="1" w:after="100" w:afterAutospacing="1" w:line="240" w:lineRule="auto"/>
        <w:jc w:val="both"/>
        <w:outlineLvl w:val="2"/>
        <w:rPr>
          <w:rFonts w:ascii="Times New Roman" w:eastAsia="Times New Roman" w:hAnsi="Times New Roman" w:cs="Times New Roman"/>
          <w:b/>
          <w:bCs/>
          <w:sz w:val="26"/>
          <w:szCs w:val="27"/>
          <w:lang w:eastAsia="ru-RU"/>
        </w:rPr>
      </w:pPr>
    </w:p>
    <w:p w14:paraId="5D7E7932" w14:textId="55FFCE8A" w:rsidR="00253A0E" w:rsidRPr="00FE296F" w:rsidRDefault="00253A0E" w:rsidP="00253A0E">
      <w:pPr>
        <w:spacing w:before="100" w:beforeAutospacing="1" w:after="100" w:afterAutospacing="1" w:line="240" w:lineRule="auto"/>
        <w:jc w:val="both"/>
        <w:outlineLvl w:val="2"/>
        <w:rPr>
          <w:rFonts w:ascii="Times New Roman" w:eastAsia="Times New Roman" w:hAnsi="Times New Roman" w:cs="Times New Roman"/>
          <w:b/>
          <w:bCs/>
          <w:sz w:val="26"/>
          <w:szCs w:val="27"/>
          <w:lang w:eastAsia="ru-RU"/>
        </w:rPr>
      </w:pPr>
      <w:r w:rsidRPr="00FE296F">
        <w:rPr>
          <w:rFonts w:ascii="Times New Roman" w:eastAsia="Times New Roman" w:hAnsi="Times New Roman" w:cs="Times New Roman"/>
          <w:b/>
          <w:bCs/>
          <w:sz w:val="26"/>
          <w:szCs w:val="27"/>
          <w:lang w:eastAsia="ru-RU"/>
        </w:rPr>
        <w:lastRenderedPageBreak/>
        <w:t>3. Финансы и налоги: считаем выгоду</w:t>
      </w:r>
    </w:p>
    <w:p w14:paraId="57FC5D1D"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t>Помимо пенсии и ЕДВ, существуют инструменты, которые экономят семейный бюджет:</w:t>
      </w:r>
    </w:p>
    <w:p w14:paraId="078CF53C" w14:textId="77777777" w:rsidR="00253A0E" w:rsidRPr="00FE296F" w:rsidRDefault="00253A0E" w:rsidP="00253A0E">
      <w:pPr>
        <w:numPr>
          <w:ilvl w:val="0"/>
          <w:numId w:val="4"/>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Налоговый вычет по лечению.</w:t>
      </w:r>
      <w:r w:rsidRPr="00FE296F">
        <w:rPr>
          <w:rFonts w:ascii="Times New Roman" w:eastAsia="Times New Roman" w:hAnsi="Times New Roman" w:cs="Times New Roman"/>
          <w:sz w:val="26"/>
          <w:szCs w:val="24"/>
          <w:lang w:eastAsia="ru-RU"/>
        </w:rPr>
        <w:t xml:space="preserve"> Вы можете вернуть 13% от стоимости платных медицинских манипуляций, анализов и лекарств из специального перечня правительства, назначенных врачом. Для этого не обязательно работать официально — вычет может заявить работающий супруг(а).</w:t>
      </w:r>
    </w:p>
    <w:p w14:paraId="45A8AE27" w14:textId="77777777" w:rsidR="00253A0E" w:rsidRPr="00FE296F" w:rsidRDefault="00253A0E" w:rsidP="00253A0E">
      <w:pPr>
        <w:numPr>
          <w:ilvl w:val="0"/>
          <w:numId w:val="4"/>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Социальный налоговый вычет на образование.</w:t>
      </w:r>
      <w:r w:rsidRPr="00FE296F">
        <w:rPr>
          <w:rFonts w:ascii="Times New Roman" w:eastAsia="Times New Roman" w:hAnsi="Times New Roman" w:cs="Times New Roman"/>
          <w:sz w:val="26"/>
          <w:szCs w:val="24"/>
          <w:lang w:eastAsia="ru-RU"/>
        </w:rPr>
        <w:t xml:space="preserve"> Если вы оплачиваете коммерческую коррекционную школу, частный сад или услуги репетитора-предпринимателя (с лицензией или оформленного как самозанятый), вы также можете вернуть 13%.</w:t>
      </w:r>
    </w:p>
    <w:p w14:paraId="732DE036" w14:textId="77777777" w:rsidR="00253A0E" w:rsidRPr="00FE296F" w:rsidRDefault="00253A0E" w:rsidP="00253A0E">
      <w:pPr>
        <w:numPr>
          <w:ilvl w:val="0"/>
          <w:numId w:val="4"/>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Оплата больничных листов.</w:t>
      </w:r>
      <w:r w:rsidRPr="00FE296F">
        <w:rPr>
          <w:rFonts w:ascii="Times New Roman" w:eastAsia="Times New Roman" w:hAnsi="Times New Roman" w:cs="Times New Roman"/>
          <w:sz w:val="26"/>
          <w:szCs w:val="24"/>
          <w:lang w:eastAsia="ru-RU"/>
        </w:rPr>
        <w:t xml:space="preserve"> Родитель ребенка-инвалида имеет право на оплату больничного листа по уходу за ним в полном объеме (100% среднего заработка) независимо от стажа работы, на весь период лечения (но не более 120 дней в год в общем случае, однако для ухода за детьми с ВИЧ, онкологией или поствакцинальными осложнениями лимиты иные).</w:t>
      </w:r>
    </w:p>
    <w:p w14:paraId="41FF73D9" w14:textId="77777777" w:rsidR="00253A0E" w:rsidRPr="00FE296F" w:rsidRDefault="00253A0E" w:rsidP="00253A0E">
      <w:pPr>
        <w:numPr>
          <w:ilvl w:val="0"/>
          <w:numId w:val="4"/>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Досрочный выход на пенсию.</w:t>
      </w:r>
      <w:r w:rsidRPr="00FE296F">
        <w:rPr>
          <w:rFonts w:ascii="Times New Roman" w:eastAsia="Times New Roman" w:hAnsi="Times New Roman" w:cs="Times New Roman"/>
          <w:sz w:val="26"/>
          <w:szCs w:val="24"/>
          <w:lang w:eastAsia="ru-RU"/>
        </w:rPr>
        <w:t xml:space="preserve"> Один из родителей (при условии воспитания ребенка до 8 лет) имеет право выйти на пенсию досрочно: мама в 50 лет (при страховом стаже 15 лет), папа в 55 лет (при страховом стаже 20 лет). Опекуны имеют аналогичные льготы с уменьшением возраста за каждые полтора года опеки на один год.</w:t>
      </w:r>
    </w:p>
    <w:p w14:paraId="000C2BF8" w14:textId="77777777" w:rsidR="00253A0E" w:rsidRPr="00FE296F" w:rsidRDefault="00253A0E" w:rsidP="00253A0E">
      <w:pPr>
        <w:spacing w:after="0"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pict w14:anchorId="36CBC827">
          <v:rect id="_x0000_i1027" style="width:0;height:1.5pt" o:hralign="center" o:hrstd="t" o:hr="t" fillcolor="gray" stroked="f"/>
        </w:pict>
      </w:r>
    </w:p>
    <w:p w14:paraId="6879A7DC" w14:textId="4EE6E08A" w:rsidR="00253A0E" w:rsidRPr="005F47EF" w:rsidRDefault="00253A0E" w:rsidP="005F47EF">
      <w:pPr>
        <w:spacing w:before="100" w:beforeAutospacing="1" w:after="100" w:afterAutospacing="1" w:line="240" w:lineRule="auto"/>
        <w:jc w:val="both"/>
        <w:outlineLvl w:val="2"/>
        <w:rPr>
          <w:rFonts w:ascii="Times New Roman" w:eastAsia="Times New Roman" w:hAnsi="Times New Roman" w:cs="Times New Roman"/>
          <w:b/>
          <w:bCs/>
          <w:sz w:val="26"/>
          <w:szCs w:val="27"/>
          <w:lang w:eastAsia="ru-RU"/>
        </w:rPr>
      </w:pPr>
      <w:r w:rsidRPr="00FE296F">
        <w:rPr>
          <w:rFonts w:ascii="Times New Roman" w:eastAsia="Times New Roman" w:hAnsi="Times New Roman" w:cs="Times New Roman"/>
          <w:b/>
          <w:bCs/>
          <w:sz w:val="26"/>
          <w:szCs w:val="27"/>
          <w:lang w:eastAsia="ru-RU"/>
        </w:rPr>
        <w:t xml:space="preserve"> </w:t>
      </w:r>
      <w:r w:rsidR="005F47EF">
        <w:rPr>
          <w:rFonts w:ascii="Times New Roman" w:eastAsia="Times New Roman" w:hAnsi="Times New Roman" w:cs="Times New Roman"/>
          <w:b/>
          <w:bCs/>
          <w:sz w:val="26"/>
          <w:szCs w:val="27"/>
          <w:lang w:eastAsia="ru-RU"/>
        </w:rPr>
        <w:t>4</w:t>
      </w:r>
      <w:r w:rsidRPr="00FE296F">
        <w:rPr>
          <w:rFonts w:ascii="Times New Roman" w:eastAsia="Times New Roman" w:hAnsi="Times New Roman" w:cs="Times New Roman"/>
          <w:b/>
          <w:bCs/>
          <w:sz w:val="26"/>
          <w:szCs w:val="27"/>
          <w:lang w:eastAsia="ru-RU"/>
        </w:rPr>
        <w:t>. Жилищный вопрос</w:t>
      </w:r>
    </w:p>
    <w:p w14:paraId="1E2990C5"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t>Семьи с детьми-инвалидами, нуждающиеся в улучшении жилищных условий, ставятся на учет отдельно. Согласно закону, они имеют право на получение жилья по договору социального найма с превышением норматива площади (но не более чем в два раза), если страдает тяжелыми формами хронических заболеваний из утвержденного Правительством перечня (например, тяжелые психические расстройства с хроническим течением, требующие диспансерного наблюдения).</w:t>
      </w:r>
    </w:p>
    <w:p w14:paraId="3BA393FB" w14:textId="77777777" w:rsidR="00253A0E" w:rsidRPr="00FE296F" w:rsidRDefault="00253A0E" w:rsidP="00253A0E">
      <w:pPr>
        <w:spacing w:after="0"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pict w14:anchorId="689B2882">
          <v:rect id="_x0000_i1029" style="width:0;height:1.5pt" o:hralign="center" o:hrstd="t" o:hr="t" fillcolor="gray" stroked="f"/>
        </w:pict>
      </w:r>
    </w:p>
    <w:p w14:paraId="0D70E9CA" w14:textId="766C347F" w:rsidR="00253A0E" w:rsidRPr="00FE296F" w:rsidRDefault="005F47EF" w:rsidP="00253A0E">
      <w:pPr>
        <w:spacing w:before="100" w:beforeAutospacing="1" w:after="100" w:afterAutospacing="1" w:line="240" w:lineRule="auto"/>
        <w:jc w:val="both"/>
        <w:outlineLvl w:val="2"/>
        <w:rPr>
          <w:rFonts w:ascii="Times New Roman" w:eastAsia="Times New Roman" w:hAnsi="Times New Roman" w:cs="Times New Roman"/>
          <w:b/>
          <w:bCs/>
          <w:sz w:val="26"/>
          <w:szCs w:val="27"/>
          <w:lang w:eastAsia="ru-RU"/>
        </w:rPr>
      </w:pPr>
      <w:r>
        <w:rPr>
          <w:rFonts w:ascii="Times New Roman" w:eastAsia="Times New Roman" w:hAnsi="Times New Roman" w:cs="Times New Roman"/>
          <w:b/>
          <w:bCs/>
          <w:sz w:val="26"/>
          <w:szCs w:val="27"/>
          <w:lang w:eastAsia="ru-RU"/>
        </w:rPr>
        <w:t>5</w:t>
      </w:r>
      <w:r w:rsidR="00253A0E" w:rsidRPr="00FE296F">
        <w:rPr>
          <w:rFonts w:ascii="Times New Roman" w:eastAsia="Times New Roman" w:hAnsi="Times New Roman" w:cs="Times New Roman"/>
          <w:b/>
          <w:bCs/>
          <w:sz w:val="26"/>
          <w:szCs w:val="27"/>
          <w:lang w:eastAsia="ru-RU"/>
        </w:rPr>
        <w:t>. Алгоритм действий при нарушении прав</w:t>
      </w:r>
    </w:p>
    <w:p w14:paraId="3FC5A98C" w14:textId="77777777" w:rsidR="00253A0E" w:rsidRPr="00FE296F" w:rsidRDefault="00253A0E" w:rsidP="00253A0E">
      <w:p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t>Если образовательная организация или ведомство отказывают в законных требованиях, действуйте поэтапно, фиксируя каждый шаг:</w:t>
      </w:r>
    </w:p>
    <w:p w14:paraId="1D063E6C" w14:textId="77777777" w:rsidR="00253A0E" w:rsidRPr="00FE296F" w:rsidRDefault="00253A0E" w:rsidP="00253A0E">
      <w:pPr>
        <w:numPr>
          <w:ilvl w:val="0"/>
          <w:numId w:val="6"/>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Подача письменной претензии.</w:t>
      </w:r>
      <w:r w:rsidRPr="00FE296F">
        <w:rPr>
          <w:rFonts w:ascii="Times New Roman" w:eastAsia="Times New Roman" w:hAnsi="Times New Roman" w:cs="Times New Roman"/>
          <w:sz w:val="26"/>
          <w:szCs w:val="24"/>
          <w:lang w:eastAsia="ru-RU"/>
        </w:rPr>
        <w:t xml:space="preserve"> На имя руководителя учреждения. Срок ответа — 30 дней. Обязательно делайте копию с отметкой о принятии или отправляйте заказным письмом с описью вложения.</w:t>
      </w:r>
    </w:p>
    <w:p w14:paraId="1395718E" w14:textId="77777777" w:rsidR="00253A0E" w:rsidRPr="00FE296F" w:rsidRDefault="00253A0E" w:rsidP="00253A0E">
      <w:pPr>
        <w:numPr>
          <w:ilvl w:val="0"/>
          <w:numId w:val="6"/>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Обращение к учредителю.</w:t>
      </w:r>
      <w:r w:rsidRPr="00FE296F">
        <w:rPr>
          <w:rFonts w:ascii="Times New Roman" w:eastAsia="Times New Roman" w:hAnsi="Times New Roman" w:cs="Times New Roman"/>
          <w:sz w:val="26"/>
          <w:szCs w:val="24"/>
          <w:lang w:eastAsia="ru-RU"/>
        </w:rPr>
        <w:t xml:space="preserve"> Жалоба в Департамент/Министерство образования или профильного ведомства. Ответ должен поступить в течение 30 дней.</w:t>
      </w:r>
    </w:p>
    <w:p w14:paraId="67321087" w14:textId="77777777" w:rsidR="00253A0E" w:rsidRPr="00FE296F" w:rsidRDefault="00253A0E" w:rsidP="00253A0E">
      <w:pPr>
        <w:numPr>
          <w:ilvl w:val="0"/>
          <w:numId w:val="6"/>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Жалоба в прокуратуру.</w:t>
      </w:r>
      <w:r w:rsidRPr="00FE296F">
        <w:rPr>
          <w:rFonts w:ascii="Times New Roman" w:eastAsia="Times New Roman" w:hAnsi="Times New Roman" w:cs="Times New Roman"/>
          <w:sz w:val="26"/>
          <w:szCs w:val="24"/>
          <w:lang w:eastAsia="ru-RU"/>
        </w:rPr>
        <w:t xml:space="preserve"> Самый эффективный метод. Прокурор может вынести представление об устранении нарушений. Подать жалобу сейчас можно онлайн через Госуслуги или интернет-приемную прокуратуры.</w:t>
      </w:r>
    </w:p>
    <w:p w14:paraId="06B0F0E0" w14:textId="77777777" w:rsidR="00253A0E" w:rsidRPr="00FE296F" w:rsidRDefault="00253A0E" w:rsidP="00253A0E">
      <w:pPr>
        <w:numPr>
          <w:ilvl w:val="0"/>
          <w:numId w:val="6"/>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t>Рособрнадзор.</w:t>
      </w:r>
      <w:r w:rsidRPr="00FE296F">
        <w:rPr>
          <w:rFonts w:ascii="Times New Roman" w:eastAsia="Times New Roman" w:hAnsi="Times New Roman" w:cs="Times New Roman"/>
          <w:sz w:val="26"/>
          <w:szCs w:val="24"/>
          <w:lang w:eastAsia="ru-RU"/>
        </w:rPr>
        <w:t xml:space="preserve"> Если нарушены образовательные стандарты (не дают положенные часы дефектолога, отказываются проводить ПМПК).</w:t>
      </w:r>
    </w:p>
    <w:p w14:paraId="4D156F15" w14:textId="77777777" w:rsidR="00253A0E" w:rsidRPr="00FE296F" w:rsidRDefault="00253A0E" w:rsidP="00253A0E">
      <w:pPr>
        <w:numPr>
          <w:ilvl w:val="0"/>
          <w:numId w:val="6"/>
        </w:numPr>
        <w:spacing w:before="100" w:beforeAutospacing="1" w:after="100" w:afterAutospacing="1"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b/>
          <w:bCs/>
          <w:sz w:val="26"/>
          <w:szCs w:val="24"/>
          <w:lang w:eastAsia="ru-RU"/>
        </w:rPr>
        <w:lastRenderedPageBreak/>
        <w:t>Суд.</w:t>
      </w:r>
      <w:r w:rsidRPr="00FE296F">
        <w:rPr>
          <w:rFonts w:ascii="Times New Roman" w:eastAsia="Times New Roman" w:hAnsi="Times New Roman" w:cs="Times New Roman"/>
          <w:sz w:val="26"/>
          <w:szCs w:val="24"/>
          <w:lang w:eastAsia="ru-RU"/>
        </w:rPr>
        <w:t xml:space="preserve"> Иск подается бесплатно (по защите прав потребителей образовательных услуг и по трудовым спорам истцы-граждане освобождены от госпошлины). В суде вы можете требовать не только исполнения обязательств, но и компенсации морального вреда.</w:t>
      </w:r>
    </w:p>
    <w:p w14:paraId="4A534AD3" w14:textId="77777777" w:rsidR="00253A0E" w:rsidRPr="00FE296F" w:rsidRDefault="00253A0E" w:rsidP="00253A0E">
      <w:pPr>
        <w:spacing w:after="0" w:line="240" w:lineRule="auto"/>
        <w:jc w:val="both"/>
        <w:rPr>
          <w:rFonts w:ascii="Times New Roman" w:eastAsia="Times New Roman" w:hAnsi="Times New Roman" w:cs="Times New Roman"/>
          <w:sz w:val="26"/>
          <w:szCs w:val="24"/>
          <w:lang w:eastAsia="ru-RU"/>
        </w:rPr>
      </w:pPr>
      <w:r w:rsidRPr="00FE296F">
        <w:rPr>
          <w:rFonts w:ascii="Times New Roman" w:eastAsia="Times New Roman" w:hAnsi="Times New Roman" w:cs="Times New Roman"/>
          <w:sz w:val="26"/>
          <w:szCs w:val="24"/>
          <w:lang w:eastAsia="ru-RU"/>
        </w:rPr>
        <w:pict w14:anchorId="236DEDC7">
          <v:rect id="_x0000_i1051" style="width:0;height:1.5pt" o:hralign="center" o:hrstd="t" o:hr="t" fillcolor="gray" stroked="f"/>
        </w:pict>
      </w:r>
    </w:p>
    <w:p w14:paraId="23A26C7F" w14:textId="77777777" w:rsidR="002824AC" w:rsidRPr="00FE296F" w:rsidRDefault="002824AC" w:rsidP="00253A0E">
      <w:pPr>
        <w:jc w:val="both"/>
        <w:rPr>
          <w:sz w:val="26"/>
        </w:rPr>
      </w:pPr>
    </w:p>
    <w:sectPr w:rsidR="002824AC" w:rsidRPr="00FE296F" w:rsidSect="00253A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863C0"/>
    <w:multiLevelType w:val="multilevel"/>
    <w:tmpl w:val="EDBE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C585C"/>
    <w:multiLevelType w:val="multilevel"/>
    <w:tmpl w:val="24D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37F2B"/>
    <w:multiLevelType w:val="multilevel"/>
    <w:tmpl w:val="E02C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0630B3"/>
    <w:multiLevelType w:val="multilevel"/>
    <w:tmpl w:val="EE9E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4675D"/>
    <w:multiLevelType w:val="multilevel"/>
    <w:tmpl w:val="2F88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14B90"/>
    <w:multiLevelType w:val="multilevel"/>
    <w:tmpl w:val="463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50643"/>
    <w:multiLevelType w:val="multilevel"/>
    <w:tmpl w:val="E5F0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1021D7"/>
    <w:multiLevelType w:val="multilevel"/>
    <w:tmpl w:val="E49C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3015E2"/>
    <w:multiLevelType w:val="multilevel"/>
    <w:tmpl w:val="4FAA9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7"/>
  </w:num>
  <w:num w:numId="4">
    <w:abstractNumId w:val="5"/>
  </w:num>
  <w:num w:numId="5">
    <w:abstractNumId w:val="3"/>
  </w:num>
  <w:num w:numId="6">
    <w:abstractNumId w:val="2"/>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AC"/>
    <w:rsid w:val="00056EA4"/>
    <w:rsid w:val="001A46F0"/>
    <w:rsid w:val="00253A0E"/>
    <w:rsid w:val="002824AC"/>
    <w:rsid w:val="005A427B"/>
    <w:rsid w:val="005B1E0B"/>
    <w:rsid w:val="005F47EF"/>
    <w:rsid w:val="00FE2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F991"/>
  <w15:chartTrackingRefBased/>
  <w15:docId w15:val="{49D7CB94-0D89-4A0A-B34E-981D4FB5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A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3A0E"/>
    <w:pPr>
      <w:spacing w:after="0" w:line="240" w:lineRule="auto"/>
    </w:pPr>
  </w:style>
  <w:style w:type="paragraph" w:styleId="a4">
    <w:name w:val="Balloon Text"/>
    <w:basedOn w:val="a"/>
    <w:link w:val="a5"/>
    <w:uiPriority w:val="99"/>
    <w:semiHidden/>
    <w:unhideWhenUsed/>
    <w:rsid w:val="001A46F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A46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2026-07-10T07:12:00Z</cp:lastPrinted>
  <dcterms:created xsi:type="dcterms:W3CDTF">2026-07-10T06:25:00Z</dcterms:created>
  <dcterms:modified xsi:type="dcterms:W3CDTF">2026-07-10T08:21:00Z</dcterms:modified>
</cp:coreProperties>
</file>