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Городская научн</w:t>
      </w:r>
      <w:proofErr w:type="gramStart"/>
      <w:r>
        <w:rPr>
          <w:b/>
          <w:color w:val="000000"/>
          <w:sz w:val="28"/>
          <w:szCs w:val="28"/>
          <w:shd w:val="clear" w:color="auto" w:fill="FFFFFF"/>
        </w:rPr>
        <w:t>о-</w:t>
      </w:r>
      <w:proofErr w:type="gramEnd"/>
      <w:r>
        <w:rPr>
          <w:b/>
          <w:color w:val="000000"/>
          <w:sz w:val="28"/>
          <w:szCs w:val="28"/>
          <w:shd w:val="clear" w:color="auto" w:fill="FFFFFF"/>
        </w:rPr>
        <w:t xml:space="preserve"> (учебно-) исследовательская конференция</w:t>
      </w: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юных исследователей</w:t>
      </w: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«Будущее Петрозаводска»</w:t>
      </w: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15AD" w:rsidRPr="0077304E" w:rsidRDefault="005915AD" w:rsidP="005915AD">
      <w:pPr>
        <w:ind w:firstLine="567"/>
        <w:jc w:val="right"/>
        <w:rPr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Секция: 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>Химия</w:t>
      </w: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A5B27" w:rsidRDefault="008A5B27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15AD" w:rsidRDefault="005915AD" w:rsidP="005915AD">
      <w:pPr>
        <w:rPr>
          <w:b/>
          <w:color w:val="000000"/>
          <w:sz w:val="28"/>
          <w:szCs w:val="28"/>
          <w:shd w:val="clear" w:color="auto" w:fill="FFFFFF"/>
        </w:rPr>
      </w:pPr>
    </w:p>
    <w:p w:rsidR="005915AD" w:rsidRPr="008A5B27" w:rsidRDefault="005915AD" w:rsidP="005915AD">
      <w:pPr>
        <w:ind w:firstLine="567"/>
        <w:jc w:val="center"/>
        <w:rPr>
          <w:b/>
          <w:color w:val="000000"/>
          <w:sz w:val="40"/>
          <w:szCs w:val="28"/>
          <w:shd w:val="clear" w:color="auto" w:fill="FFFFFF"/>
        </w:rPr>
      </w:pPr>
      <w:r w:rsidRPr="008A5B27">
        <w:rPr>
          <w:b/>
          <w:color w:val="000000"/>
          <w:sz w:val="40"/>
          <w:szCs w:val="28"/>
          <w:shd w:val="clear" w:color="auto" w:fill="FFFFFF"/>
        </w:rPr>
        <w:t>Аспирин - как консервант</w:t>
      </w: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A5B27" w:rsidRDefault="008A5B27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A5B27" w:rsidRDefault="008A5B27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15AD" w:rsidRPr="00EF7E1E" w:rsidRDefault="005915AD" w:rsidP="005915AD">
      <w:pPr>
        <w:ind w:firstLine="567"/>
        <w:jc w:val="right"/>
        <w:rPr>
          <w:i/>
          <w:color w:val="000000"/>
          <w:sz w:val="28"/>
          <w:szCs w:val="28"/>
          <w:shd w:val="clear" w:color="auto" w:fill="FFFFFF"/>
        </w:rPr>
      </w:pPr>
      <w:r w:rsidRPr="00EF7E1E">
        <w:rPr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</w:t>
      </w:r>
      <w:proofErr w:type="spellStart"/>
      <w:r>
        <w:rPr>
          <w:i/>
          <w:color w:val="000000"/>
          <w:sz w:val="28"/>
          <w:szCs w:val="28"/>
          <w:shd w:val="clear" w:color="auto" w:fill="FFFFFF"/>
        </w:rPr>
        <w:t>Ехичева</w:t>
      </w:r>
      <w:proofErr w:type="spellEnd"/>
      <w:r>
        <w:rPr>
          <w:i/>
          <w:color w:val="000000"/>
          <w:sz w:val="28"/>
          <w:szCs w:val="28"/>
          <w:shd w:val="clear" w:color="auto" w:fill="FFFFFF"/>
        </w:rPr>
        <w:t xml:space="preserve"> Ксения Юрьевна</w:t>
      </w:r>
    </w:p>
    <w:p w:rsidR="005915AD" w:rsidRPr="00EF7E1E" w:rsidRDefault="005915AD" w:rsidP="005915AD">
      <w:pPr>
        <w:ind w:firstLine="567"/>
        <w:jc w:val="right"/>
        <w:rPr>
          <w:i/>
          <w:color w:val="000000"/>
          <w:sz w:val="28"/>
          <w:szCs w:val="28"/>
          <w:shd w:val="clear" w:color="auto" w:fill="FFFFFF"/>
        </w:rPr>
      </w:pPr>
      <w:r w:rsidRPr="00EF7E1E">
        <w:rPr>
          <w:i/>
          <w:color w:val="000000"/>
          <w:sz w:val="28"/>
          <w:szCs w:val="28"/>
          <w:shd w:val="clear" w:color="auto" w:fill="FFFFFF"/>
        </w:rPr>
        <w:t>МОУ «Средняя школа № 27» 1</w:t>
      </w:r>
      <w:r>
        <w:rPr>
          <w:i/>
          <w:color w:val="000000"/>
          <w:sz w:val="28"/>
          <w:szCs w:val="28"/>
          <w:shd w:val="clear" w:color="auto" w:fill="FFFFFF"/>
        </w:rPr>
        <w:t>0</w:t>
      </w:r>
      <w:r w:rsidRPr="00EF7E1E">
        <w:rPr>
          <w:i/>
          <w:color w:val="000000"/>
          <w:sz w:val="28"/>
          <w:szCs w:val="28"/>
          <w:shd w:val="clear" w:color="auto" w:fill="FFFFFF"/>
        </w:rPr>
        <w:t xml:space="preserve"> «</w:t>
      </w:r>
      <w:r>
        <w:rPr>
          <w:i/>
          <w:color w:val="000000"/>
          <w:sz w:val="28"/>
          <w:szCs w:val="28"/>
          <w:shd w:val="clear" w:color="auto" w:fill="FFFFFF"/>
        </w:rPr>
        <w:t>б</w:t>
      </w:r>
      <w:r w:rsidRPr="00EF7E1E">
        <w:rPr>
          <w:i/>
          <w:color w:val="000000"/>
          <w:sz w:val="28"/>
          <w:szCs w:val="28"/>
          <w:shd w:val="clear" w:color="auto" w:fill="FFFFFF"/>
        </w:rPr>
        <w:t>» класс</w:t>
      </w:r>
    </w:p>
    <w:p w:rsidR="005915AD" w:rsidRPr="00EF7E1E" w:rsidRDefault="005915AD" w:rsidP="005915AD">
      <w:pPr>
        <w:ind w:firstLine="567"/>
        <w:jc w:val="right"/>
        <w:rPr>
          <w:i/>
          <w:color w:val="000000"/>
          <w:sz w:val="28"/>
          <w:szCs w:val="28"/>
          <w:shd w:val="clear" w:color="auto" w:fill="FFFFFF"/>
        </w:rPr>
      </w:pPr>
    </w:p>
    <w:p w:rsidR="005915AD" w:rsidRPr="00EF7E1E" w:rsidRDefault="005915AD" w:rsidP="005915AD">
      <w:pPr>
        <w:ind w:firstLine="567"/>
        <w:jc w:val="right"/>
        <w:rPr>
          <w:i/>
          <w:color w:val="000000"/>
          <w:sz w:val="28"/>
          <w:szCs w:val="28"/>
          <w:shd w:val="clear" w:color="auto" w:fill="FFFFFF"/>
        </w:rPr>
      </w:pPr>
      <w:r w:rsidRPr="00EF7E1E">
        <w:rPr>
          <w:i/>
          <w:color w:val="000000"/>
          <w:sz w:val="28"/>
          <w:szCs w:val="28"/>
          <w:shd w:val="clear" w:color="auto" w:fill="FFFFFF"/>
        </w:rPr>
        <w:t xml:space="preserve">Руководитель </w:t>
      </w:r>
    </w:p>
    <w:p w:rsidR="005915AD" w:rsidRPr="00EF7E1E" w:rsidRDefault="005915AD" w:rsidP="005915AD">
      <w:pPr>
        <w:ind w:firstLine="567"/>
        <w:jc w:val="right"/>
        <w:rPr>
          <w:i/>
          <w:color w:val="000000"/>
          <w:sz w:val="28"/>
          <w:szCs w:val="28"/>
          <w:shd w:val="clear" w:color="auto" w:fill="FFFFFF"/>
        </w:rPr>
      </w:pPr>
      <w:r w:rsidRPr="00EF7E1E">
        <w:rPr>
          <w:i/>
          <w:color w:val="000000"/>
          <w:sz w:val="28"/>
          <w:szCs w:val="28"/>
          <w:shd w:val="clear" w:color="auto" w:fill="FFFFFF"/>
        </w:rPr>
        <w:t xml:space="preserve">учитель </w:t>
      </w:r>
      <w:r>
        <w:rPr>
          <w:i/>
          <w:color w:val="000000"/>
          <w:sz w:val="28"/>
          <w:szCs w:val="28"/>
          <w:shd w:val="clear" w:color="auto" w:fill="FFFFFF"/>
        </w:rPr>
        <w:t>химии</w:t>
      </w:r>
      <w:r w:rsidRPr="00EF7E1E">
        <w:rPr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5915AD" w:rsidRPr="00EF7E1E" w:rsidRDefault="005915AD" w:rsidP="005915AD">
      <w:pPr>
        <w:ind w:firstLine="567"/>
        <w:jc w:val="right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М</w:t>
      </w:r>
      <w:r w:rsidRPr="00EF7E1E">
        <w:rPr>
          <w:i/>
          <w:color w:val="000000"/>
          <w:sz w:val="28"/>
          <w:szCs w:val="28"/>
          <w:shd w:val="clear" w:color="auto" w:fill="FFFFFF"/>
        </w:rPr>
        <w:t>ОУ «Средняя школа № 27»</w:t>
      </w:r>
    </w:p>
    <w:p w:rsidR="005915AD" w:rsidRPr="00EF7E1E" w:rsidRDefault="005915AD" w:rsidP="005915AD">
      <w:pPr>
        <w:ind w:firstLine="567"/>
        <w:jc w:val="right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Терентьева Раиса Васильевна</w:t>
      </w:r>
    </w:p>
    <w:p w:rsidR="005915AD" w:rsidRPr="00EF7E1E" w:rsidRDefault="005915AD" w:rsidP="005915AD">
      <w:pPr>
        <w:ind w:firstLine="567"/>
        <w:jc w:val="right"/>
        <w:rPr>
          <w:i/>
          <w:color w:val="000000"/>
          <w:sz w:val="28"/>
          <w:szCs w:val="28"/>
          <w:shd w:val="clear" w:color="auto" w:fill="FFFFFF"/>
        </w:rPr>
      </w:pP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A5B27" w:rsidRDefault="008A5B27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A5B27" w:rsidRDefault="008A5B27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15AD" w:rsidRDefault="005915AD" w:rsidP="005915AD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15AD" w:rsidRDefault="005915AD" w:rsidP="005915AD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</w:p>
    <w:p w:rsidR="005915AD" w:rsidRDefault="005915AD" w:rsidP="005915A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г. Петрозаводск</w:t>
      </w:r>
    </w:p>
    <w:p w:rsidR="005915AD" w:rsidRDefault="005915AD" w:rsidP="006D03AF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2017</w:t>
      </w:r>
    </w:p>
    <w:p w:rsidR="006D03AF" w:rsidRDefault="006D03A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3482A" w:rsidRPr="00CB6299" w:rsidRDefault="0013482A" w:rsidP="00CB6299">
      <w:pPr>
        <w:spacing w:after="200" w:line="360" w:lineRule="auto"/>
        <w:jc w:val="center"/>
        <w:rPr>
          <w:b/>
        </w:rPr>
      </w:pPr>
      <w:r w:rsidRPr="00CB6299">
        <w:rPr>
          <w:b/>
        </w:rPr>
        <w:lastRenderedPageBreak/>
        <w:t>Оглавление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709"/>
      </w:tblGrid>
      <w:tr w:rsidR="00CB6299" w:rsidRPr="00CB6299" w:rsidTr="00CB6299">
        <w:tc>
          <w:tcPr>
            <w:tcW w:w="8897" w:type="dxa"/>
          </w:tcPr>
          <w:p w:rsidR="00CB6299" w:rsidRPr="00CB6299" w:rsidRDefault="00CB6299" w:rsidP="00CB6299">
            <w:pPr>
              <w:pStyle w:val="a8"/>
              <w:numPr>
                <w:ilvl w:val="0"/>
                <w:numId w:val="10"/>
              </w:numPr>
              <w:spacing w:after="200" w:line="360" w:lineRule="auto"/>
            </w:pPr>
            <w:r w:rsidRPr="00CB6299">
              <w:t>Введение</w:t>
            </w:r>
          </w:p>
        </w:tc>
        <w:tc>
          <w:tcPr>
            <w:tcW w:w="709" w:type="dxa"/>
          </w:tcPr>
          <w:p w:rsidR="00CB6299" w:rsidRPr="00CB6299" w:rsidRDefault="00CB6299" w:rsidP="00CB6299">
            <w:pPr>
              <w:spacing w:after="200" w:line="360" w:lineRule="auto"/>
            </w:pPr>
            <w:r w:rsidRPr="00CB6299">
              <w:t>3</w:t>
            </w:r>
          </w:p>
        </w:tc>
      </w:tr>
      <w:tr w:rsidR="0084215F" w:rsidRPr="00CB6299" w:rsidTr="00CB6299">
        <w:tc>
          <w:tcPr>
            <w:tcW w:w="8897" w:type="dxa"/>
          </w:tcPr>
          <w:p w:rsidR="0084215F" w:rsidRPr="0084215F" w:rsidRDefault="0084215F" w:rsidP="00CB6299">
            <w:pPr>
              <w:pStyle w:val="a8"/>
              <w:numPr>
                <w:ilvl w:val="0"/>
                <w:numId w:val="10"/>
              </w:numPr>
              <w:spacing w:after="200" w:line="360" w:lineRule="auto"/>
            </w:pPr>
            <w:r w:rsidRPr="0084215F">
              <w:t>Анализ социологического опроса</w:t>
            </w:r>
          </w:p>
        </w:tc>
        <w:tc>
          <w:tcPr>
            <w:tcW w:w="709" w:type="dxa"/>
          </w:tcPr>
          <w:p w:rsidR="0084215F" w:rsidRPr="00CB6299" w:rsidRDefault="0084215F" w:rsidP="00CB6299">
            <w:pPr>
              <w:spacing w:after="200" w:line="360" w:lineRule="auto"/>
            </w:pPr>
            <w:r>
              <w:t>4</w:t>
            </w:r>
          </w:p>
        </w:tc>
      </w:tr>
      <w:tr w:rsidR="000224B2" w:rsidRPr="00CB6299" w:rsidTr="00CB6299">
        <w:tc>
          <w:tcPr>
            <w:tcW w:w="8897" w:type="dxa"/>
          </w:tcPr>
          <w:p w:rsidR="000224B2" w:rsidRPr="0084215F" w:rsidRDefault="000224B2" w:rsidP="00CB6299">
            <w:pPr>
              <w:pStyle w:val="a8"/>
              <w:numPr>
                <w:ilvl w:val="0"/>
                <w:numId w:val="10"/>
              </w:numPr>
              <w:spacing w:after="200" w:line="360" w:lineRule="auto"/>
            </w:pPr>
            <w:r>
              <w:t>Аспирин. Общие сведения</w:t>
            </w:r>
          </w:p>
        </w:tc>
        <w:tc>
          <w:tcPr>
            <w:tcW w:w="709" w:type="dxa"/>
          </w:tcPr>
          <w:p w:rsidR="000224B2" w:rsidRDefault="000224B2" w:rsidP="00CB6299">
            <w:pPr>
              <w:spacing w:after="200" w:line="360" w:lineRule="auto"/>
            </w:pPr>
            <w:r>
              <w:t>6</w:t>
            </w:r>
          </w:p>
        </w:tc>
      </w:tr>
      <w:tr w:rsidR="00CF793A" w:rsidRPr="00CB6299" w:rsidTr="00CB6299">
        <w:tc>
          <w:tcPr>
            <w:tcW w:w="8897" w:type="dxa"/>
          </w:tcPr>
          <w:p w:rsidR="00CF793A" w:rsidRDefault="00CF793A" w:rsidP="00CB6299">
            <w:pPr>
              <w:pStyle w:val="a8"/>
              <w:numPr>
                <w:ilvl w:val="0"/>
                <w:numId w:val="10"/>
              </w:numPr>
              <w:spacing w:after="200" w:line="360" w:lineRule="auto"/>
            </w:pPr>
            <w:r>
              <w:t>Экспериментальные исследования</w:t>
            </w:r>
          </w:p>
        </w:tc>
        <w:tc>
          <w:tcPr>
            <w:tcW w:w="709" w:type="dxa"/>
          </w:tcPr>
          <w:p w:rsidR="00CF793A" w:rsidRDefault="00CF793A" w:rsidP="00CB6299">
            <w:pPr>
              <w:spacing w:after="200" w:line="360" w:lineRule="auto"/>
            </w:pPr>
            <w:r>
              <w:t>9</w:t>
            </w:r>
          </w:p>
        </w:tc>
      </w:tr>
      <w:tr w:rsidR="008B607C" w:rsidRPr="00CB6299" w:rsidTr="00CB6299">
        <w:tc>
          <w:tcPr>
            <w:tcW w:w="8897" w:type="dxa"/>
          </w:tcPr>
          <w:p w:rsidR="008B607C" w:rsidRDefault="008B607C" w:rsidP="00CB6299">
            <w:pPr>
              <w:pStyle w:val="a8"/>
              <w:numPr>
                <w:ilvl w:val="0"/>
                <w:numId w:val="10"/>
              </w:numPr>
              <w:spacing w:after="200" w:line="360" w:lineRule="auto"/>
            </w:pPr>
            <w:r>
              <w:t>Заключение</w:t>
            </w:r>
          </w:p>
        </w:tc>
        <w:tc>
          <w:tcPr>
            <w:tcW w:w="709" w:type="dxa"/>
          </w:tcPr>
          <w:p w:rsidR="008B607C" w:rsidRDefault="008B607C" w:rsidP="00CB6299">
            <w:pPr>
              <w:spacing w:after="200" w:line="360" w:lineRule="auto"/>
            </w:pPr>
            <w:r>
              <w:t>13</w:t>
            </w:r>
          </w:p>
        </w:tc>
      </w:tr>
      <w:tr w:rsidR="00564AEB" w:rsidRPr="00CB6299" w:rsidTr="00CB6299">
        <w:tc>
          <w:tcPr>
            <w:tcW w:w="8897" w:type="dxa"/>
          </w:tcPr>
          <w:p w:rsidR="00564AEB" w:rsidRDefault="00564AEB" w:rsidP="00CB6299">
            <w:pPr>
              <w:pStyle w:val="a8"/>
              <w:numPr>
                <w:ilvl w:val="0"/>
                <w:numId w:val="10"/>
              </w:numPr>
              <w:spacing w:after="200" w:line="360" w:lineRule="auto"/>
            </w:pPr>
            <w:r>
              <w:t>Литература</w:t>
            </w:r>
          </w:p>
        </w:tc>
        <w:tc>
          <w:tcPr>
            <w:tcW w:w="709" w:type="dxa"/>
          </w:tcPr>
          <w:p w:rsidR="00564AEB" w:rsidRDefault="00564AEB" w:rsidP="00CB6299">
            <w:pPr>
              <w:spacing w:after="200" w:line="360" w:lineRule="auto"/>
            </w:pPr>
            <w:r>
              <w:t>13</w:t>
            </w:r>
            <w:bookmarkStart w:id="0" w:name="_GoBack"/>
            <w:bookmarkEnd w:id="0"/>
          </w:p>
        </w:tc>
      </w:tr>
    </w:tbl>
    <w:p w:rsidR="0013482A" w:rsidRPr="00CB6299" w:rsidRDefault="0013482A" w:rsidP="00CB6299">
      <w:pPr>
        <w:spacing w:after="200" w:line="360" w:lineRule="auto"/>
        <w:rPr>
          <w:b/>
        </w:rPr>
      </w:pPr>
    </w:p>
    <w:p w:rsidR="0013482A" w:rsidRPr="00CB6299" w:rsidRDefault="0013482A" w:rsidP="00CB6299">
      <w:pPr>
        <w:spacing w:after="200" w:line="360" w:lineRule="auto"/>
        <w:rPr>
          <w:b/>
        </w:rPr>
      </w:pPr>
    </w:p>
    <w:p w:rsidR="00CB6299" w:rsidRDefault="00CB629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01B45" w:rsidRPr="00CB6299" w:rsidRDefault="00301B45" w:rsidP="00CB6299">
      <w:pPr>
        <w:spacing w:after="200" w:line="360" w:lineRule="auto"/>
        <w:jc w:val="center"/>
        <w:rPr>
          <w:b/>
        </w:rPr>
      </w:pPr>
      <w:r w:rsidRPr="00CB6299">
        <w:rPr>
          <w:b/>
        </w:rPr>
        <w:lastRenderedPageBreak/>
        <w:t>Введение</w:t>
      </w: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t>В период созревания овощей и фруктов возникает проблема их сохранения в теч</w:t>
      </w:r>
      <w:r w:rsidRPr="00CB6299">
        <w:t>е</w:t>
      </w:r>
      <w:r w:rsidRPr="00CB6299">
        <w:t>ние длительного времени. Одним из способов сохранения явл</w:t>
      </w:r>
      <w:r w:rsidRPr="00CB6299">
        <w:t>я</w:t>
      </w:r>
      <w:r w:rsidRPr="00CB6299">
        <w:t xml:space="preserve">ется консервирование. </w:t>
      </w: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t>Существует множество рецептов консервирования. В некоторых из них в качестве консерванта используют аспирин.</w:t>
      </w: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t xml:space="preserve"> Общеизвестно, что аспирин является лекарственным средством. </w:t>
      </w:r>
      <w:proofErr w:type="gramStart"/>
      <w:r w:rsidRPr="00CB6299">
        <w:t>А</w:t>
      </w:r>
      <w:proofErr w:type="gramEnd"/>
      <w:r w:rsidRPr="00CB6299">
        <w:t xml:space="preserve"> следовательно возникает вопрос – не вредно ли для здоровья человека использование аспирина в кач</w:t>
      </w:r>
      <w:r w:rsidRPr="00CB6299">
        <w:t>е</w:t>
      </w:r>
      <w:r w:rsidRPr="00CB6299">
        <w:t>стве консерванта?</w:t>
      </w: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t>Данная проблема побудила меня провести исследование и выяснить, на каких свойствах аспирина основано его применение для консервирования и насколько безопасно его использование в качестве консерванта.</w:t>
      </w: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rPr>
          <w:b/>
        </w:rPr>
        <w:t>Цель:</w:t>
      </w:r>
      <w:r w:rsidRPr="00CB6299">
        <w:t xml:space="preserve"> Исследовать свойства аспирина.</w:t>
      </w:r>
    </w:p>
    <w:p w:rsidR="00301B45" w:rsidRPr="00CB6299" w:rsidRDefault="00301B45" w:rsidP="00CB6299">
      <w:pPr>
        <w:spacing w:line="360" w:lineRule="auto"/>
        <w:ind w:firstLine="709"/>
        <w:jc w:val="both"/>
        <w:rPr>
          <w:b/>
        </w:rPr>
      </w:pPr>
      <w:r w:rsidRPr="00CB6299">
        <w:rPr>
          <w:b/>
        </w:rPr>
        <w:t>Задачи:</w:t>
      </w:r>
    </w:p>
    <w:p w:rsidR="00301B45" w:rsidRPr="00CB6299" w:rsidRDefault="00301B45" w:rsidP="00CB6299">
      <w:pPr>
        <w:numPr>
          <w:ilvl w:val="0"/>
          <w:numId w:val="1"/>
        </w:numPr>
        <w:spacing w:line="360" w:lineRule="auto"/>
        <w:jc w:val="both"/>
      </w:pPr>
      <w:r w:rsidRPr="00CB6299">
        <w:t>изучить историю открытия аспирина;</w:t>
      </w:r>
    </w:p>
    <w:p w:rsidR="00301B45" w:rsidRPr="00CB6299" w:rsidRDefault="00301B45" w:rsidP="00CB6299">
      <w:pPr>
        <w:numPr>
          <w:ilvl w:val="0"/>
          <w:numId w:val="1"/>
        </w:numPr>
        <w:spacing w:line="360" w:lineRule="auto"/>
        <w:jc w:val="both"/>
      </w:pPr>
      <w:r w:rsidRPr="00CB6299">
        <w:t>исследовать качественный состав и свойства аспирина;</w:t>
      </w:r>
    </w:p>
    <w:p w:rsidR="00301B45" w:rsidRPr="00CB6299" w:rsidRDefault="00301B45" w:rsidP="00CB6299">
      <w:pPr>
        <w:numPr>
          <w:ilvl w:val="0"/>
          <w:numId w:val="1"/>
        </w:numPr>
        <w:spacing w:line="360" w:lineRule="auto"/>
        <w:jc w:val="both"/>
      </w:pPr>
      <w:r w:rsidRPr="00CB6299">
        <w:t>проанализировать возможность использования аспирина для консервирования овощей и фруктов.</w:t>
      </w: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rPr>
          <w:b/>
        </w:rPr>
        <w:t>Объект исследования:</w:t>
      </w:r>
      <w:r w:rsidRPr="00CB6299">
        <w:t xml:space="preserve"> лекарственный препарат аспирин.</w:t>
      </w: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rPr>
          <w:b/>
        </w:rPr>
        <w:t>Предмет исследования:</w:t>
      </w:r>
      <w:r w:rsidRPr="00CB6299">
        <w:t xml:space="preserve"> качественный состав и свойства аспирина.</w:t>
      </w: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rPr>
          <w:b/>
        </w:rPr>
        <w:t xml:space="preserve">Гипотеза: </w:t>
      </w:r>
      <w:r w:rsidRPr="00CB6299">
        <w:t>если аспирин является лекарственным препаратом, значит использовать его в качестве консерванта нельзя.</w:t>
      </w:r>
    </w:p>
    <w:p w:rsidR="00301B45" w:rsidRPr="00CB6299" w:rsidRDefault="00301B45" w:rsidP="00CB6299">
      <w:pPr>
        <w:spacing w:line="360" w:lineRule="auto"/>
        <w:ind w:firstLine="709"/>
        <w:jc w:val="both"/>
        <w:rPr>
          <w:b/>
        </w:rPr>
      </w:pPr>
      <w:r w:rsidRPr="00CB6299">
        <w:rPr>
          <w:b/>
        </w:rPr>
        <w:t>Методы исследования:</w:t>
      </w:r>
    </w:p>
    <w:p w:rsidR="00301B45" w:rsidRPr="00CB6299" w:rsidRDefault="00301B45" w:rsidP="00CB6299">
      <w:pPr>
        <w:numPr>
          <w:ilvl w:val="0"/>
          <w:numId w:val="2"/>
        </w:numPr>
        <w:spacing w:line="360" w:lineRule="auto"/>
        <w:jc w:val="both"/>
      </w:pPr>
      <w:r w:rsidRPr="00CB6299">
        <w:t>изучение литературы;</w:t>
      </w:r>
    </w:p>
    <w:p w:rsidR="00301B45" w:rsidRPr="00CB6299" w:rsidRDefault="00301B45" w:rsidP="00CB6299">
      <w:pPr>
        <w:numPr>
          <w:ilvl w:val="0"/>
          <w:numId w:val="2"/>
        </w:numPr>
        <w:spacing w:line="360" w:lineRule="auto"/>
        <w:jc w:val="both"/>
      </w:pPr>
      <w:r w:rsidRPr="00CB6299">
        <w:t>экспериментальное исследование качественного состава аспирина;</w:t>
      </w:r>
    </w:p>
    <w:p w:rsidR="00301B45" w:rsidRPr="00CB6299" w:rsidRDefault="00301B45" w:rsidP="00CB6299">
      <w:pPr>
        <w:numPr>
          <w:ilvl w:val="0"/>
          <w:numId w:val="2"/>
        </w:numPr>
        <w:spacing w:line="360" w:lineRule="auto"/>
        <w:jc w:val="both"/>
      </w:pPr>
      <w:r w:rsidRPr="00CB6299">
        <w:t>социологический опрос;</w:t>
      </w:r>
    </w:p>
    <w:p w:rsidR="00301B45" w:rsidRPr="00CB6299" w:rsidRDefault="00301B45" w:rsidP="00CB6299">
      <w:pPr>
        <w:numPr>
          <w:ilvl w:val="0"/>
          <w:numId w:val="2"/>
        </w:numPr>
        <w:spacing w:line="360" w:lineRule="auto"/>
        <w:jc w:val="both"/>
      </w:pPr>
      <w:r w:rsidRPr="00CB6299">
        <w:t>анализ полученных результатов.</w:t>
      </w:r>
    </w:p>
    <w:p w:rsidR="00301B45" w:rsidRPr="00CB6299" w:rsidRDefault="00301B45" w:rsidP="00CB6299">
      <w:pPr>
        <w:spacing w:line="360" w:lineRule="auto"/>
        <w:ind w:firstLine="709"/>
        <w:jc w:val="both"/>
      </w:pPr>
    </w:p>
    <w:p w:rsidR="00301B45" w:rsidRPr="00CB6299" w:rsidRDefault="00301B45" w:rsidP="00CB6299">
      <w:pPr>
        <w:spacing w:line="360" w:lineRule="auto"/>
        <w:ind w:firstLine="709"/>
        <w:jc w:val="both"/>
      </w:pPr>
    </w:p>
    <w:p w:rsidR="00301B45" w:rsidRPr="00CB6299" w:rsidRDefault="00301B45" w:rsidP="00CB6299">
      <w:pPr>
        <w:spacing w:line="360" w:lineRule="auto"/>
        <w:ind w:firstLine="709"/>
        <w:jc w:val="both"/>
      </w:pPr>
    </w:p>
    <w:p w:rsidR="00CB6299" w:rsidRDefault="00CB629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01B45" w:rsidRPr="00CB6299" w:rsidRDefault="00301B45" w:rsidP="00CB6299">
      <w:pPr>
        <w:spacing w:line="360" w:lineRule="auto"/>
        <w:ind w:firstLine="709"/>
        <w:jc w:val="center"/>
        <w:rPr>
          <w:b/>
        </w:rPr>
      </w:pPr>
      <w:r w:rsidRPr="00CB6299">
        <w:rPr>
          <w:b/>
        </w:rPr>
        <w:lastRenderedPageBreak/>
        <w:t>Анализ социологического опроса</w:t>
      </w:r>
    </w:p>
    <w:p w:rsidR="00301B45" w:rsidRPr="00CB6299" w:rsidRDefault="001D54D7" w:rsidP="00CB6299">
      <w:pPr>
        <w:spacing w:line="360" w:lineRule="auto"/>
        <w:ind w:firstLine="709"/>
        <w:jc w:val="both"/>
      </w:pPr>
      <w:r w:rsidRPr="00CB6299">
        <w:t>В целях оценки уровня осведомленности о свойствах и качествах аспирина мною было проведено анкетирование старшеклассников. В анкетировании участвовало   100 ч</w:t>
      </w:r>
      <w:r w:rsidRPr="00CB6299">
        <w:t>е</w:t>
      </w:r>
      <w:r w:rsidRPr="00CB6299">
        <w:t>ловек.</w:t>
      </w: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t>Участникам анкетирования были заданы следующие вопросы:</w:t>
      </w:r>
    </w:p>
    <w:p w:rsidR="00301B45" w:rsidRPr="00CB6299" w:rsidRDefault="00301B45" w:rsidP="00CB6299">
      <w:pPr>
        <w:numPr>
          <w:ilvl w:val="0"/>
          <w:numId w:val="3"/>
        </w:numPr>
        <w:spacing w:line="360" w:lineRule="auto"/>
        <w:ind w:firstLine="709"/>
        <w:jc w:val="both"/>
      </w:pPr>
      <w:r w:rsidRPr="00CB6299">
        <w:t>Известен ли вам лекарственный препарат аспирин?</w:t>
      </w:r>
    </w:p>
    <w:p w:rsidR="001D54D7" w:rsidRPr="00CB6299" w:rsidRDefault="001D54D7" w:rsidP="00CB6299">
      <w:pPr>
        <w:spacing w:line="360" w:lineRule="auto"/>
        <w:jc w:val="both"/>
      </w:pPr>
      <w:r w:rsidRPr="00CB6299">
        <w:rPr>
          <w:noProof/>
          <w:lang w:eastAsia="ru-RU"/>
        </w:rPr>
        <w:drawing>
          <wp:inline distT="0" distB="0" distL="0" distR="0" wp14:anchorId="27CC285E" wp14:editId="5E35609C">
            <wp:extent cx="5486400" cy="3200400"/>
            <wp:effectExtent l="19050" t="0" r="1905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D54D7" w:rsidRPr="00CB6299" w:rsidRDefault="001D54D7" w:rsidP="00CB6299">
      <w:pPr>
        <w:spacing w:line="360" w:lineRule="auto"/>
        <w:jc w:val="both"/>
      </w:pPr>
    </w:p>
    <w:p w:rsidR="00301B45" w:rsidRPr="00CB6299" w:rsidRDefault="00301B45" w:rsidP="00CB6299">
      <w:pPr>
        <w:numPr>
          <w:ilvl w:val="0"/>
          <w:numId w:val="3"/>
        </w:numPr>
        <w:spacing w:line="360" w:lineRule="auto"/>
        <w:ind w:firstLine="709"/>
        <w:jc w:val="both"/>
      </w:pPr>
      <w:r w:rsidRPr="00CB6299">
        <w:t>В каких случаях вы его используете?</w:t>
      </w:r>
    </w:p>
    <w:p w:rsidR="001D54D7" w:rsidRPr="00CB6299" w:rsidRDefault="001D54D7" w:rsidP="00CB6299">
      <w:pPr>
        <w:spacing w:line="360" w:lineRule="auto"/>
        <w:jc w:val="both"/>
      </w:pPr>
      <w:r w:rsidRPr="00CB6299">
        <w:rPr>
          <w:noProof/>
          <w:lang w:eastAsia="ru-RU"/>
        </w:rPr>
        <w:drawing>
          <wp:inline distT="0" distB="0" distL="0" distR="0" wp14:anchorId="41B01FC3" wp14:editId="1CBF5827">
            <wp:extent cx="5486400" cy="3390900"/>
            <wp:effectExtent l="19050" t="0" r="1905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D2E67" w:rsidRDefault="001D2E67">
      <w:pPr>
        <w:spacing w:after="200" w:line="276" w:lineRule="auto"/>
      </w:pPr>
      <w:r>
        <w:br w:type="page"/>
      </w:r>
    </w:p>
    <w:p w:rsidR="00301B45" w:rsidRPr="00CB6299" w:rsidRDefault="00301B45" w:rsidP="00CB6299">
      <w:pPr>
        <w:numPr>
          <w:ilvl w:val="0"/>
          <w:numId w:val="3"/>
        </w:numPr>
        <w:spacing w:line="360" w:lineRule="auto"/>
        <w:ind w:firstLine="709"/>
        <w:jc w:val="both"/>
      </w:pPr>
      <w:r w:rsidRPr="00CB6299">
        <w:lastRenderedPageBreak/>
        <w:t>Известно ли вам, что аспирин может быть опасен для зд</w:t>
      </w:r>
      <w:r w:rsidRPr="00CB6299">
        <w:t>о</w:t>
      </w:r>
      <w:r w:rsidRPr="00CB6299">
        <w:t>ровья?</w:t>
      </w:r>
    </w:p>
    <w:p w:rsidR="001D54D7" w:rsidRPr="00CB6299" w:rsidRDefault="00E03C06" w:rsidP="00CB6299">
      <w:pPr>
        <w:spacing w:line="360" w:lineRule="auto"/>
        <w:ind w:firstLine="709"/>
        <w:jc w:val="both"/>
      </w:pPr>
      <w:r w:rsidRPr="00CB6299">
        <w:rPr>
          <w:noProof/>
          <w:lang w:eastAsia="ru-RU"/>
        </w:rPr>
        <w:drawing>
          <wp:inline distT="0" distB="0" distL="0" distR="0" wp14:anchorId="3059DFE2" wp14:editId="02EE9C13">
            <wp:extent cx="5486400" cy="3200400"/>
            <wp:effectExtent l="19050" t="0" r="1905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03C06" w:rsidRPr="00CB6299" w:rsidRDefault="00E03C06" w:rsidP="00CB6299">
      <w:pPr>
        <w:spacing w:line="360" w:lineRule="auto"/>
        <w:ind w:firstLine="709"/>
        <w:jc w:val="both"/>
      </w:pP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t>В результате анкетирования было выявлено, что:</w:t>
      </w:r>
    </w:p>
    <w:p w:rsidR="00301B45" w:rsidRPr="00CB6299" w:rsidRDefault="00E03C06" w:rsidP="00CB6299">
      <w:pPr>
        <w:numPr>
          <w:ilvl w:val="0"/>
          <w:numId w:val="4"/>
        </w:numPr>
        <w:spacing w:line="360" w:lineRule="auto"/>
        <w:ind w:firstLine="709"/>
        <w:jc w:val="both"/>
      </w:pPr>
      <w:r w:rsidRPr="00CB6299">
        <w:t>Не всем</w:t>
      </w:r>
      <w:r w:rsidR="00301B45" w:rsidRPr="00CB6299">
        <w:t xml:space="preserve"> респондентам известен лекарственный препарат аспирин.</w:t>
      </w:r>
    </w:p>
    <w:p w:rsidR="00301B45" w:rsidRPr="00CB6299" w:rsidRDefault="00E03C06" w:rsidP="00CB6299">
      <w:pPr>
        <w:numPr>
          <w:ilvl w:val="0"/>
          <w:numId w:val="4"/>
        </w:numPr>
        <w:spacing w:line="360" w:lineRule="auto"/>
        <w:ind w:firstLine="709"/>
        <w:jc w:val="both"/>
      </w:pPr>
      <w:r w:rsidRPr="00CB6299">
        <w:t>Чаще всего а</w:t>
      </w:r>
      <w:r w:rsidR="00301B45" w:rsidRPr="00CB6299">
        <w:t xml:space="preserve">спирин используется </w:t>
      </w:r>
      <w:r w:rsidRPr="00CB6299">
        <w:t>как жаропонижающее и болеут</w:t>
      </w:r>
      <w:r w:rsidRPr="00CB6299">
        <w:t>о</w:t>
      </w:r>
      <w:r w:rsidRPr="00CB6299">
        <w:t>ляющее</w:t>
      </w:r>
      <w:r w:rsidR="00BC4A13" w:rsidRPr="00CB6299">
        <w:t>, в редких случаях как консервант.</w:t>
      </w:r>
    </w:p>
    <w:p w:rsidR="00301B45" w:rsidRPr="00CB6299" w:rsidRDefault="00301B45" w:rsidP="00CB6299">
      <w:pPr>
        <w:numPr>
          <w:ilvl w:val="0"/>
          <w:numId w:val="4"/>
        </w:numPr>
        <w:spacing w:line="360" w:lineRule="auto"/>
        <w:ind w:firstLine="709"/>
        <w:jc w:val="both"/>
      </w:pPr>
      <w:r w:rsidRPr="00CB6299">
        <w:t xml:space="preserve">При этом </w:t>
      </w:r>
      <w:r w:rsidR="00BC4A13" w:rsidRPr="00CB6299">
        <w:t xml:space="preserve">более половины </w:t>
      </w:r>
      <w:proofErr w:type="gramStart"/>
      <w:r w:rsidR="00BC4A13" w:rsidRPr="00CB6299">
        <w:t>опрашиваемых</w:t>
      </w:r>
      <w:proofErr w:type="gramEnd"/>
      <w:r w:rsidR="00BC4A13" w:rsidRPr="00CB6299">
        <w:t xml:space="preserve"> не знают </w:t>
      </w:r>
      <w:r w:rsidRPr="00CB6299">
        <w:t>о том, что асп</w:t>
      </w:r>
      <w:r w:rsidRPr="00CB6299">
        <w:t>и</w:t>
      </w:r>
      <w:r w:rsidRPr="00CB6299">
        <w:t>рин может быть опасен для здоровья.</w:t>
      </w:r>
    </w:p>
    <w:p w:rsidR="00301B45" w:rsidRPr="00CB6299" w:rsidRDefault="00BC4A13" w:rsidP="00CB6299">
      <w:pPr>
        <w:spacing w:line="360" w:lineRule="auto"/>
        <w:ind w:firstLine="709"/>
        <w:jc w:val="both"/>
      </w:pPr>
      <w:r w:rsidRPr="00CB6299">
        <w:t>Таким образом, а</w:t>
      </w:r>
      <w:r w:rsidR="00301B45" w:rsidRPr="00CB6299">
        <w:t xml:space="preserve">нкетирование показало, что проблема правильного использования аспирина существует. </w:t>
      </w:r>
    </w:p>
    <w:p w:rsidR="00301B45" w:rsidRPr="00CB6299" w:rsidRDefault="00301B45" w:rsidP="00CB6299">
      <w:pPr>
        <w:spacing w:line="360" w:lineRule="auto"/>
        <w:ind w:firstLine="709"/>
        <w:jc w:val="both"/>
      </w:pPr>
    </w:p>
    <w:p w:rsidR="00301B45" w:rsidRPr="00CB6299" w:rsidRDefault="00301B45" w:rsidP="00CB6299">
      <w:pPr>
        <w:spacing w:line="360" w:lineRule="auto"/>
        <w:ind w:firstLine="709"/>
        <w:jc w:val="both"/>
      </w:pPr>
    </w:p>
    <w:p w:rsidR="00301B45" w:rsidRPr="00CB6299" w:rsidRDefault="00301B45" w:rsidP="00CB6299">
      <w:pPr>
        <w:spacing w:line="360" w:lineRule="auto"/>
        <w:jc w:val="both"/>
      </w:pPr>
    </w:p>
    <w:p w:rsidR="00BC4A13" w:rsidRPr="00CB6299" w:rsidRDefault="00BC4A13" w:rsidP="00CB6299">
      <w:pPr>
        <w:spacing w:after="200" w:line="360" w:lineRule="auto"/>
        <w:rPr>
          <w:b/>
        </w:rPr>
      </w:pPr>
      <w:r w:rsidRPr="00CB6299">
        <w:rPr>
          <w:b/>
        </w:rPr>
        <w:br w:type="page"/>
      </w:r>
    </w:p>
    <w:p w:rsidR="00301B45" w:rsidRPr="00CB6299" w:rsidRDefault="00301B45" w:rsidP="00CB6299">
      <w:pPr>
        <w:spacing w:line="360" w:lineRule="auto"/>
        <w:ind w:firstLine="709"/>
        <w:jc w:val="center"/>
        <w:rPr>
          <w:b/>
        </w:rPr>
      </w:pPr>
      <w:r w:rsidRPr="00CB6299">
        <w:rPr>
          <w:b/>
        </w:rPr>
        <w:lastRenderedPageBreak/>
        <w:t>Аспирин. Общие сведения</w:t>
      </w:r>
    </w:p>
    <w:p w:rsidR="00301B45" w:rsidRPr="00CB6299" w:rsidRDefault="00301B45" w:rsidP="00CB6299">
      <w:pPr>
        <w:spacing w:line="360" w:lineRule="auto"/>
        <w:ind w:firstLine="709"/>
        <w:jc w:val="center"/>
        <w:rPr>
          <w:b/>
        </w:rPr>
      </w:pPr>
    </w:p>
    <w:p w:rsidR="00301B45" w:rsidRPr="00CB6299" w:rsidRDefault="00301B45" w:rsidP="00CB6299">
      <w:pPr>
        <w:spacing w:line="360" w:lineRule="auto"/>
        <w:ind w:firstLine="709"/>
        <w:jc w:val="center"/>
        <w:rPr>
          <w:b/>
        </w:rPr>
      </w:pPr>
      <w:r w:rsidRPr="00CB6299">
        <w:rPr>
          <w:b/>
        </w:rPr>
        <w:t>2.1. Открытие аспирина</w:t>
      </w: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t>Аспирин – это общепринятое название ацетилсалициловой кислоты –    самого ра</w:t>
      </w:r>
      <w:r w:rsidRPr="00CB6299">
        <w:t>с</w:t>
      </w:r>
      <w:r w:rsidRPr="00CB6299">
        <w:t>пространённого болеутоляющего, жаропонижающего и против</w:t>
      </w:r>
      <w:r w:rsidRPr="00CB6299">
        <w:t>о</w:t>
      </w:r>
      <w:r w:rsidRPr="00CB6299">
        <w:t>воспалительного средства.</w:t>
      </w:r>
      <w:r w:rsidRPr="00CB6299">
        <w:rPr>
          <w:lang w:eastAsia="ru-RU"/>
        </w:rPr>
        <w:t xml:space="preserve"> Это первое синтетическое лекарственное вещ</w:t>
      </w:r>
      <w:r w:rsidRPr="00CB6299">
        <w:rPr>
          <w:lang w:eastAsia="ru-RU"/>
        </w:rPr>
        <w:t>е</w:t>
      </w:r>
      <w:r w:rsidRPr="00CB6299">
        <w:rPr>
          <w:lang w:eastAsia="ru-RU"/>
        </w:rPr>
        <w:t>ство.</w:t>
      </w:r>
    </w:p>
    <w:p w:rsidR="00BC4A13" w:rsidRPr="00CB6299" w:rsidRDefault="00BC4A13" w:rsidP="00CB6299">
      <w:pPr>
        <w:spacing w:line="360" w:lineRule="auto"/>
        <w:ind w:firstLine="567"/>
        <w:jc w:val="both"/>
        <w:rPr>
          <w:lang w:eastAsia="ru-RU"/>
        </w:rPr>
      </w:pPr>
      <w:r w:rsidRPr="00CB6299">
        <w:rPr>
          <w:lang w:eastAsia="ru-RU"/>
        </w:rPr>
        <w:t>Найдена формула аспирина была в результате многовековых наблюдений человека над тем, что происходит в природе. А история аспирина исходит из средневековой А</w:t>
      </w:r>
      <w:r w:rsidRPr="00CB6299">
        <w:rPr>
          <w:lang w:eastAsia="ru-RU"/>
        </w:rPr>
        <w:t>н</w:t>
      </w:r>
      <w:r w:rsidRPr="00CB6299">
        <w:rPr>
          <w:lang w:eastAsia="ru-RU"/>
        </w:rPr>
        <w:t>глии, которая со своим сырым климатом изобилует ивами.</w:t>
      </w:r>
    </w:p>
    <w:p w:rsidR="00BC4A13" w:rsidRPr="00CB6299" w:rsidRDefault="00BC4A13" w:rsidP="00CB6299">
      <w:pPr>
        <w:spacing w:line="360" w:lineRule="auto"/>
        <w:ind w:firstLine="567"/>
        <w:jc w:val="both"/>
        <w:rPr>
          <w:lang w:eastAsia="ru-RU"/>
        </w:rPr>
      </w:pPr>
      <w:r w:rsidRPr="00CB6299">
        <w:rPr>
          <w:lang w:eastAsia="ru-RU"/>
        </w:rPr>
        <w:t>Еще сотни лет назад знахари умели снижать жар и снимать боль водной настойкой коры ивы или вербы. «Научная» история этого лекарства начин</w:t>
      </w:r>
      <w:r w:rsidRPr="00CB6299">
        <w:rPr>
          <w:lang w:eastAsia="ru-RU"/>
        </w:rPr>
        <w:t>а</w:t>
      </w:r>
      <w:r w:rsidRPr="00CB6299">
        <w:rPr>
          <w:lang w:eastAsia="ru-RU"/>
        </w:rPr>
        <w:t>ется с 1763 года, когда преподобный Эдуард Стоун сделала в Королевском обществе Лондона доклад «О вылеч</w:t>
      </w:r>
      <w:r w:rsidRPr="00CB6299">
        <w:rPr>
          <w:lang w:eastAsia="ru-RU"/>
        </w:rPr>
        <w:t>и</w:t>
      </w:r>
      <w:r w:rsidRPr="00CB6299">
        <w:rPr>
          <w:lang w:eastAsia="ru-RU"/>
        </w:rPr>
        <w:t>вании лихорадочного озноба настойкой коры ивы».</w:t>
      </w:r>
    </w:p>
    <w:p w:rsidR="00BC4A13" w:rsidRPr="00CB6299" w:rsidRDefault="00BC4A13" w:rsidP="00CB6299">
      <w:pPr>
        <w:spacing w:line="360" w:lineRule="auto"/>
        <w:ind w:firstLine="567"/>
        <w:jc w:val="both"/>
        <w:rPr>
          <w:lang w:eastAsia="ru-RU"/>
        </w:rPr>
      </w:pPr>
      <w:r w:rsidRPr="00CB6299">
        <w:rPr>
          <w:lang w:eastAsia="ru-RU"/>
        </w:rPr>
        <w:t>Корой ивы заинтересовались химики. Сначала итальянский химик Раф</w:t>
      </w:r>
      <w:r w:rsidRPr="00CB6299">
        <w:rPr>
          <w:lang w:eastAsia="ru-RU"/>
        </w:rPr>
        <w:t>а</w:t>
      </w:r>
      <w:r w:rsidRPr="00CB6299">
        <w:rPr>
          <w:lang w:eastAsia="ru-RU"/>
        </w:rPr>
        <w:t xml:space="preserve">эль </w:t>
      </w:r>
      <w:proofErr w:type="spellStart"/>
      <w:r w:rsidRPr="00CB6299">
        <w:rPr>
          <w:lang w:eastAsia="ru-RU"/>
        </w:rPr>
        <w:t>Пириа</w:t>
      </w:r>
      <w:proofErr w:type="spellEnd"/>
      <w:r w:rsidRPr="00CB6299">
        <w:rPr>
          <w:lang w:eastAsia="ru-RU"/>
        </w:rPr>
        <w:t xml:space="preserve"> в 1838 году выделил из ивовой коры салициловую кислоту. Потом он определил химич</w:t>
      </w:r>
      <w:r w:rsidRPr="00CB6299">
        <w:rPr>
          <w:lang w:eastAsia="ru-RU"/>
        </w:rPr>
        <w:t>е</w:t>
      </w:r>
      <w:r w:rsidRPr="00CB6299">
        <w:rPr>
          <w:lang w:eastAsia="ru-RU"/>
        </w:rPr>
        <w:t>ский состав этого вещества и успешно его синтезир</w:t>
      </w:r>
      <w:r w:rsidRPr="00CB6299">
        <w:rPr>
          <w:lang w:eastAsia="ru-RU"/>
        </w:rPr>
        <w:t>о</w:t>
      </w:r>
      <w:r w:rsidRPr="00CB6299">
        <w:rPr>
          <w:lang w:eastAsia="ru-RU"/>
        </w:rPr>
        <w:t>вал.</w:t>
      </w:r>
    </w:p>
    <w:p w:rsidR="00BC4A13" w:rsidRPr="00CB6299" w:rsidRDefault="00BC4A13" w:rsidP="00CB6299">
      <w:pPr>
        <w:spacing w:line="360" w:lineRule="auto"/>
        <w:ind w:firstLine="567"/>
        <w:jc w:val="both"/>
        <w:rPr>
          <w:lang w:eastAsia="ru-RU"/>
        </w:rPr>
      </w:pPr>
      <w:r w:rsidRPr="00CB6299">
        <w:rPr>
          <w:lang w:eastAsia="ru-RU"/>
        </w:rPr>
        <w:t>В 1897 году малоизвестный химик Феликс Гофман получил ацетилсалициловую кислоту – ту самую, которой впоследствии присвоили название «аспирин» (от слов «ац</w:t>
      </w:r>
      <w:r w:rsidRPr="00CB6299">
        <w:rPr>
          <w:lang w:eastAsia="ru-RU"/>
        </w:rPr>
        <w:t>е</w:t>
      </w:r>
      <w:r w:rsidRPr="00CB6299">
        <w:rPr>
          <w:lang w:eastAsia="ru-RU"/>
        </w:rPr>
        <w:t>тил» — фрагмент  молекулы уксусной кислоты и «</w:t>
      </w:r>
      <w:proofErr w:type="spellStart"/>
      <w:r w:rsidRPr="00CB6299">
        <w:rPr>
          <w:lang w:eastAsia="ru-RU"/>
        </w:rPr>
        <w:t>спираевая</w:t>
      </w:r>
      <w:proofErr w:type="spellEnd"/>
      <w:r w:rsidRPr="00CB6299">
        <w:rPr>
          <w:lang w:eastAsia="ru-RU"/>
        </w:rPr>
        <w:t>» кислота – первоначальное название салициловой кислоты). Ч</w:t>
      </w:r>
      <w:r w:rsidRPr="00CB6299">
        <w:rPr>
          <w:lang w:eastAsia="ru-RU"/>
        </w:rPr>
        <w:t>е</w:t>
      </w:r>
      <w:r w:rsidRPr="00CB6299">
        <w:rPr>
          <w:lang w:eastAsia="ru-RU"/>
        </w:rPr>
        <w:t xml:space="preserve">рез некоторое время немецкие врачи Курт </w:t>
      </w:r>
      <w:proofErr w:type="spellStart"/>
      <w:r w:rsidRPr="00CB6299">
        <w:rPr>
          <w:lang w:eastAsia="ru-RU"/>
        </w:rPr>
        <w:t>Виттгаузер</w:t>
      </w:r>
      <w:proofErr w:type="spellEnd"/>
      <w:r w:rsidRPr="00CB6299">
        <w:rPr>
          <w:lang w:eastAsia="ru-RU"/>
        </w:rPr>
        <w:t xml:space="preserve"> и </w:t>
      </w:r>
      <w:proofErr w:type="spellStart"/>
      <w:r w:rsidRPr="00CB6299">
        <w:rPr>
          <w:lang w:eastAsia="ru-RU"/>
        </w:rPr>
        <w:t>Юлиус</w:t>
      </w:r>
      <w:proofErr w:type="spellEnd"/>
      <w:r w:rsidRPr="00CB6299">
        <w:rPr>
          <w:lang w:eastAsia="ru-RU"/>
        </w:rPr>
        <w:t xml:space="preserve"> </w:t>
      </w:r>
      <w:proofErr w:type="spellStart"/>
      <w:r w:rsidRPr="00CB6299">
        <w:rPr>
          <w:lang w:eastAsia="ru-RU"/>
        </w:rPr>
        <w:t>Вольгемут</w:t>
      </w:r>
      <w:proofErr w:type="spellEnd"/>
      <w:r w:rsidRPr="00CB6299">
        <w:rPr>
          <w:lang w:eastAsia="ru-RU"/>
        </w:rPr>
        <w:t xml:space="preserve"> начинают весьма успешно применять аспирин в своей медицинской практике. С тех пор аспирин становиться одним из самых распространённых л</w:t>
      </w:r>
      <w:r w:rsidRPr="00CB6299">
        <w:rPr>
          <w:lang w:eastAsia="ru-RU"/>
        </w:rPr>
        <w:t>е</w:t>
      </w:r>
      <w:r w:rsidRPr="00CB6299">
        <w:rPr>
          <w:lang w:eastAsia="ru-RU"/>
        </w:rPr>
        <w:t>карств.</w:t>
      </w:r>
    </w:p>
    <w:p w:rsidR="00301B45" w:rsidRPr="00CB6299" w:rsidRDefault="00301B45" w:rsidP="00CB6299">
      <w:pPr>
        <w:spacing w:line="360" w:lineRule="auto"/>
        <w:ind w:firstLine="709"/>
        <w:jc w:val="both"/>
      </w:pPr>
    </w:p>
    <w:p w:rsidR="00301B45" w:rsidRPr="00CB6299" w:rsidRDefault="00301B45" w:rsidP="00CB6299">
      <w:pPr>
        <w:spacing w:line="360" w:lineRule="auto"/>
        <w:ind w:firstLine="709"/>
        <w:jc w:val="both"/>
      </w:pPr>
    </w:p>
    <w:p w:rsidR="00301B45" w:rsidRPr="00CB6299" w:rsidRDefault="00301B45" w:rsidP="00CB6299">
      <w:pPr>
        <w:spacing w:line="360" w:lineRule="auto"/>
        <w:ind w:firstLine="709"/>
        <w:jc w:val="center"/>
        <w:rPr>
          <w:b/>
        </w:rPr>
      </w:pPr>
      <w:r w:rsidRPr="00CB6299">
        <w:rPr>
          <w:b/>
        </w:rPr>
        <w:t>2.2. Свойства аспирина</w:t>
      </w:r>
    </w:p>
    <w:p w:rsidR="00BC4A13" w:rsidRPr="00CB6299" w:rsidRDefault="00BC4A13" w:rsidP="00CB6299">
      <w:pPr>
        <w:spacing w:line="360" w:lineRule="auto"/>
        <w:ind w:firstLine="709"/>
        <w:jc w:val="both"/>
        <w:rPr>
          <w:noProof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CB6299" w:rsidRPr="00CB6299" w:rsidTr="00BC4A13">
        <w:tc>
          <w:tcPr>
            <w:tcW w:w="3227" w:type="dxa"/>
          </w:tcPr>
          <w:p w:rsidR="00BC4A13" w:rsidRPr="00CB6299" w:rsidRDefault="00BC4A13" w:rsidP="00CB6299">
            <w:pPr>
              <w:spacing w:line="360" w:lineRule="auto"/>
              <w:jc w:val="center"/>
              <w:rPr>
                <w:noProof/>
                <w:lang w:eastAsia="ru-RU"/>
              </w:rPr>
            </w:pPr>
            <w:r w:rsidRPr="00CB6299">
              <w:rPr>
                <w:noProof/>
                <w:lang w:eastAsia="ru-RU"/>
              </w:rPr>
              <w:t>Свойство</w:t>
            </w:r>
          </w:p>
        </w:tc>
        <w:tc>
          <w:tcPr>
            <w:tcW w:w="6344" w:type="dxa"/>
          </w:tcPr>
          <w:p w:rsidR="00BC4A13" w:rsidRPr="00CB6299" w:rsidRDefault="00BC4A13" w:rsidP="00CB6299">
            <w:pPr>
              <w:spacing w:line="360" w:lineRule="auto"/>
              <w:jc w:val="center"/>
              <w:rPr>
                <w:noProof/>
                <w:lang w:eastAsia="ru-RU"/>
              </w:rPr>
            </w:pPr>
            <w:r w:rsidRPr="00CB6299">
              <w:rPr>
                <w:noProof/>
                <w:lang w:eastAsia="ru-RU"/>
              </w:rPr>
              <w:t>Характеристика</w:t>
            </w:r>
          </w:p>
        </w:tc>
      </w:tr>
      <w:tr w:rsidR="00CB6299" w:rsidRPr="00CB6299" w:rsidTr="00BC4A13">
        <w:tc>
          <w:tcPr>
            <w:tcW w:w="3227" w:type="dxa"/>
          </w:tcPr>
          <w:p w:rsidR="00BC4A13" w:rsidRPr="00CB6299" w:rsidRDefault="00BC4A13" w:rsidP="00CB6299">
            <w:pPr>
              <w:spacing w:line="360" w:lineRule="auto"/>
              <w:jc w:val="both"/>
              <w:rPr>
                <w:noProof/>
                <w:lang w:eastAsia="ru-RU"/>
              </w:rPr>
            </w:pPr>
            <w:r w:rsidRPr="00CB6299">
              <w:rPr>
                <w:noProof/>
                <w:lang w:eastAsia="ru-RU"/>
              </w:rPr>
              <w:t>Физическая форма</w:t>
            </w:r>
          </w:p>
        </w:tc>
        <w:tc>
          <w:tcPr>
            <w:tcW w:w="6344" w:type="dxa"/>
          </w:tcPr>
          <w:p w:rsidR="00BC4A13" w:rsidRPr="00CB6299" w:rsidRDefault="00BC4A13" w:rsidP="00CB6299">
            <w:pPr>
              <w:spacing w:line="360" w:lineRule="auto"/>
              <w:jc w:val="both"/>
              <w:rPr>
                <w:noProof/>
                <w:lang w:eastAsia="ru-RU"/>
              </w:rPr>
            </w:pPr>
            <w:r w:rsidRPr="00CB6299">
              <w:rPr>
                <w:noProof/>
                <w:lang w:eastAsia="ru-RU"/>
              </w:rPr>
              <w:t>Белый кристаллический порошок или белые игольчатые кристаллы.</w:t>
            </w:r>
          </w:p>
        </w:tc>
      </w:tr>
      <w:tr w:rsidR="00CB6299" w:rsidRPr="00CB6299" w:rsidTr="00BC4A13">
        <w:tc>
          <w:tcPr>
            <w:tcW w:w="3227" w:type="dxa"/>
          </w:tcPr>
          <w:p w:rsidR="00BC4A13" w:rsidRPr="00CB6299" w:rsidRDefault="00BC4A13" w:rsidP="00CB6299">
            <w:pPr>
              <w:spacing w:line="360" w:lineRule="auto"/>
              <w:jc w:val="both"/>
              <w:rPr>
                <w:noProof/>
                <w:lang w:eastAsia="ru-RU"/>
              </w:rPr>
            </w:pPr>
            <w:r w:rsidRPr="00CB6299">
              <w:rPr>
                <w:noProof/>
                <w:lang w:eastAsia="ru-RU"/>
              </w:rPr>
              <w:t xml:space="preserve">Растворимость </w:t>
            </w:r>
          </w:p>
        </w:tc>
        <w:tc>
          <w:tcPr>
            <w:tcW w:w="6344" w:type="dxa"/>
          </w:tcPr>
          <w:p w:rsidR="00BC4A13" w:rsidRPr="00CB6299" w:rsidRDefault="00BC4A13" w:rsidP="00CB6299">
            <w:pPr>
              <w:pStyle w:val="a8"/>
              <w:numPr>
                <w:ilvl w:val="0"/>
                <w:numId w:val="9"/>
              </w:numPr>
              <w:spacing w:line="360" w:lineRule="auto"/>
              <w:ind w:left="318" w:hanging="283"/>
              <w:jc w:val="both"/>
              <w:rPr>
                <w:noProof/>
                <w:lang w:eastAsia="ru-RU"/>
              </w:rPr>
            </w:pPr>
            <w:r w:rsidRPr="00CB6299">
              <w:rPr>
                <w:noProof/>
                <w:lang w:eastAsia="ru-RU"/>
              </w:rPr>
              <w:t>плохо растворяется в воде при комнатной температуре</w:t>
            </w:r>
          </w:p>
          <w:p w:rsidR="00BC4A13" w:rsidRPr="00CB6299" w:rsidRDefault="00BC4A13" w:rsidP="00CB6299">
            <w:pPr>
              <w:pStyle w:val="a8"/>
              <w:numPr>
                <w:ilvl w:val="0"/>
                <w:numId w:val="9"/>
              </w:numPr>
              <w:spacing w:line="360" w:lineRule="auto"/>
              <w:ind w:left="318" w:hanging="283"/>
              <w:jc w:val="both"/>
              <w:rPr>
                <w:noProof/>
                <w:lang w:eastAsia="ru-RU"/>
              </w:rPr>
            </w:pPr>
            <w:r w:rsidRPr="00CB6299">
              <w:rPr>
                <w:noProof/>
                <w:lang w:eastAsia="ru-RU"/>
              </w:rPr>
              <w:t>хорошо растворяется в горячей воде</w:t>
            </w:r>
          </w:p>
          <w:p w:rsidR="00BC4A13" w:rsidRPr="00CB6299" w:rsidRDefault="00BC4A13" w:rsidP="00CB6299">
            <w:pPr>
              <w:pStyle w:val="a8"/>
              <w:numPr>
                <w:ilvl w:val="0"/>
                <w:numId w:val="9"/>
              </w:numPr>
              <w:spacing w:line="360" w:lineRule="auto"/>
              <w:ind w:left="318" w:hanging="283"/>
              <w:jc w:val="both"/>
              <w:rPr>
                <w:noProof/>
                <w:lang w:eastAsia="ru-RU"/>
              </w:rPr>
            </w:pPr>
            <w:r w:rsidRPr="00CB6299">
              <w:rPr>
                <w:noProof/>
                <w:lang w:eastAsia="ru-RU"/>
              </w:rPr>
              <w:t>хорошо растворяется в спирте</w:t>
            </w:r>
          </w:p>
        </w:tc>
      </w:tr>
      <w:tr w:rsidR="00BC4A13" w:rsidRPr="00CB6299" w:rsidTr="00BC4A13">
        <w:tc>
          <w:tcPr>
            <w:tcW w:w="3227" w:type="dxa"/>
          </w:tcPr>
          <w:p w:rsidR="00BC4A13" w:rsidRPr="00CB6299" w:rsidRDefault="00BC4A13" w:rsidP="00CB6299">
            <w:pPr>
              <w:spacing w:line="360" w:lineRule="auto"/>
              <w:jc w:val="both"/>
              <w:rPr>
                <w:noProof/>
                <w:lang w:eastAsia="ru-RU"/>
              </w:rPr>
            </w:pPr>
            <w:r w:rsidRPr="00CB6299">
              <w:rPr>
                <w:noProof/>
                <w:lang w:eastAsia="ru-RU"/>
              </w:rPr>
              <w:t>Вкус</w:t>
            </w:r>
          </w:p>
        </w:tc>
        <w:tc>
          <w:tcPr>
            <w:tcW w:w="6344" w:type="dxa"/>
          </w:tcPr>
          <w:p w:rsidR="00BC4A13" w:rsidRPr="00CB6299" w:rsidRDefault="00BC4A13" w:rsidP="00CB6299">
            <w:pPr>
              <w:spacing w:line="360" w:lineRule="auto"/>
              <w:jc w:val="both"/>
              <w:rPr>
                <w:noProof/>
                <w:lang w:eastAsia="ru-RU"/>
              </w:rPr>
            </w:pPr>
            <w:r w:rsidRPr="00CB6299">
              <w:rPr>
                <w:noProof/>
                <w:lang w:eastAsia="ru-RU"/>
              </w:rPr>
              <w:t>слабокислый</w:t>
            </w:r>
          </w:p>
        </w:tc>
      </w:tr>
    </w:tbl>
    <w:p w:rsidR="00BC4A13" w:rsidRPr="00CB6299" w:rsidRDefault="00BC4A13" w:rsidP="00CB6299">
      <w:pPr>
        <w:spacing w:line="360" w:lineRule="auto"/>
        <w:ind w:firstLine="709"/>
        <w:jc w:val="both"/>
        <w:rPr>
          <w:noProof/>
          <w:lang w:eastAsia="ru-RU"/>
        </w:rPr>
      </w:pPr>
    </w:p>
    <w:p w:rsidR="00301B45" w:rsidRPr="00CB6299" w:rsidRDefault="00301B45" w:rsidP="00CB6299">
      <w:pPr>
        <w:spacing w:line="360" w:lineRule="auto"/>
        <w:ind w:firstLine="709"/>
        <w:jc w:val="both"/>
        <w:rPr>
          <w:noProof/>
          <w:lang w:eastAsia="ru-RU"/>
        </w:rPr>
      </w:pPr>
      <w:r w:rsidRPr="00CB6299">
        <w:rPr>
          <w:noProof/>
          <w:lang w:eastAsia="ru-RU"/>
        </w:rPr>
        <w:lastRenderedPageBreak/>
        <w:t xml:space="preserve">По своей химической природе ацетилсалициловая кислота является сложным эфиром, образованный уксусной и  салициловой кислотами. </w:t>
      </w:r>
    </w:p>
    <w:p w:rsidR="00301B45" w:rsidRPr="00CB6299" w:rsidRDefault="00301B45" w:rsidP="00CB6299">
      <w:pPr>
        <w:spacing w:line="360" w:lineRule="auto"/>
        <w:ind w:firstLine="709"/>
        <w:jc w:val="both"/>
        <w:rPr>
          <w:noProof/>
          <w:lang w:eastAsia="ru-RU"/>
        </w:rPr>
      </w:pP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rPr>
          <w:i/>
          <w:noProof/>
          <w:lang w:eastAsia="ru-RU"/>
        </w:rPr>
        <w:drawing>
          <wp:inline distT="0" distB="0" distL="0" distR="0" wp14:anchorId="2C7299A8" wp14:editId="437D9940">
            <wp:extent cx="1724025" cy="1104900"/>
            <wp:effectExtent l="19050" t="0" r="9525" b="0"/>
            <wp:docPr id="1" name="Рисунок 9" descr="http://www.kuban.su/medicine/shtm/baza/lek/aspir/gif/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www.kuban.su/medicine/shtm/baza/lek/aspir/gif/37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B45" w:rsidRPr="00CB6299" w:rsidRDefault="00301B45" w:rsidP="00CB6299">
      <w:pPr>
        <w:spacing w:line="360" w:lineRule="auto"/>
        <w:ind w:firstLine="709"/>
        <w:jc w:val="both"/>
      </w:pPr>
    </w:p>
    <w:p w:rsidR="00301B45" w:rsidRPr="00CB6299" w:rsidRDefault="00301B45" w:rsidP="00CB6299">
      <w:pPr>
        <w:spacing w:line="360" w:lineRule="auto"/>
        <w:ind w:firstLine="709"/>
        <w:jc w:val="both"/>
        <w:rPr>
          <w:noProof/>
          <w:lang w:eastAsia="ru-RU"/>
        </w:rPr>
      </w:pPr>
      <w:r w:rsidRPr="00CB6299">
        <w:t xml:space="preserve">При кипячении с водой (достаточно 30 секунд) </w:t>
      </w:r>
      <w:r w:rsidRPr="00CB6299">
        <w:rPr>
          <w:noProof/>
          <w:lang w:eastAsia="ru-RU"/>
        </w:rPr>
        <w:t>ацетилсалициловая кислота подвергается гидролизу – распадается на уксусную и салициловую кислоты. Посл</w:t>
      </w:r>
      <w:r w:rsidR="008317B5" w:rsidRPr="00CB6299">
        <w:rPr>
          <w:noProof/>
          <w:lang w:eastAsia="ru-RU"/>
        </w:rPr>
        <w:t>е охлаждения салициловая кислота</w:t>
      </w:r>
      <w:r w:rsidRPr="00CB6299">
        <w:rPr>
          <w:noProof/>
          <w:lang w:eastAsia="ru-RU"/>
        </w:rPr>
        <w:t>, плохо растворимая в воде, выпадает в виде пушистых игольчатых кристаллов.</w:t>
      </w:r>
    </w:p>
    <w:p w:rsidR="00301B45" w:rsidRPr="00CB6299" w:rsidRDefault="00301B45" w:rsidP="00CB6299">
      <w:pPr>
        <w:pStyle w:val="a4"/>
        <w:spacing w:line="360" w:lineRule="auto"/>
        <w:jc w:val="center"/>
      </w:pPr>
      <w:r w:rsidRPr="00CB6299">
        <w:rPr>
          <w:noProof/>
        </w:rPr>
        <w:drawing>
          <wp:inline distT="0" distB="0" distL="0" distR="0" wp14:anchorId="3297A91C" wp14:editId="7F3F60D3">
            <wp:extent cx="3819525" cy="1885950"/>
            <wp:effectExtent l="19050" t="0" r="9525" b="0"/>
            <wp:docPr id="2" name="Рисунок 91" descr="http://him.1september.ru/2006/07/3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http://him.1september.ru/2006/07/33-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B45" w:rsidRPr="00CB6299" w:rsidRDefault="00301B45" w:rsidP="00CB629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</w:rPr>
      </w:pPr>
      <w:r w:rsidRPr="00CB6299">
        <w:rPr>
          <w:iCs/>
        </w:rPr>
        <w:t xml:space="preserve">При растворении </w:t>
      </w:r>
      <w:r w:rsidRPr="00CB6299">
        <w:rPr>
          <w:noProof/>
        </w:rPr>
        <w:t>ацетилсалициловой кислоты в воде создаётся кислая среда, препятствующая размножению бактерий.</w:t>
      </w:r>
    </w:p>
    <w:p w:rsidR="00301B45" w:rsidRPr="00CB6299" w:rsidRDefault="00301B45" w:rsidP="00CB629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</w:rPr>
      </w:pPr>
      <w:r w:rsidRPr="00CB6299">
        <w:rPr>
          <w:iCs/>
        </w:rPr>
        <w:t xml:space="preserve">Так как одним из продуктов гидролиза </w:t>
      </w:r>
      <w:r w:rsidRPr="00CB6299">
        <w:rPr>
          <w:noProof/>
        </w:rPr>
        <w:t xml:space="preserve">ацетилсалициловой кислоты является салициловая </w:t>
      </w:r>
      <w:r w:rsidR="00260E1B" w:rsidRPr="00CB6299">
        <w:rPr>
          <w:noProof/>
        </w:rPr>
        <w:t>кислота, рассмотрим её свойства.</w:t>
      </w:r>
    </w:p>
    <w:p w:rsidR="00301B45" w:rsidRPr="00CB6299" w:rsidRDefault="00301B45" w:rsidP="00CB6299">
      <w:pPr>
        <w:pStyle w:val="a4"/>
        <w:spacing w:line="360" w:lineRule="auto"/>
        <w:rPr>
          <w:noProof/>
        </w:rPr>
      </w:pPr>
    </w:p>
    <w:p w:rsidR="00301B45" w:rsidRPr="00CB6299" w:rsidRDefault="00301B45" w:rsidP="00CB6299">
      <w:pPr>
        <w:pStyle w:val="a4"/>
        <w:spacing w:line="360" w:lineRule="auto"/>
        <w:ind w:firstLine="709"/>
        <w:jc w:val="center"/>
        <w:rPr>
          <w:b/>
          <w:noProof/>
        </w:rPr>
      </w:pPr>
      <w:r w:rsidRPr="00CB6299">
        <w:rPr>
          <w:b/>
          <w:noProof/>
        </w:rPr>
        <w:t>2.3. Свойства салициловой кислоты</w:t>
      </w:r>
    </w:p>
    <w:p w:rsidR="00301B45" w:rsidRPr="00CB6299" w:rsidRDefault="00301B45" w:rsidP="00CB629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</w:rPr>
      </w:pPr>
      <w:r w:rsidRPr="00CB6299">
        <w:rPr>
          <w:noProof/>
        </w:rPr>
        <w:t>Салициловая кислота – белые игольчатые кристаллы, плохо растворимые в воде.</w:t>
      </w:r>
    </w:p>
    <w:p w:rsidR="00301B45" w:rsidRPr="00CB6299" w:rsidRDefault="00301B45" w:rsidP="00CB629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</w:rPr>
      </w:pPr>
      <w:r w:rsidRPr="00CB6299">
        <w:rPr>
          <w:noProof/>
        </w:rPr>
        <w:t xml:space="preserve">Применяется в медицине в виде мазей для лечения кожных заболеваний. При концентрации 10 – 20% обладает кератолическим действием – разрыхляет и отторгает эпидермис кожи. Поэтому её используют для удаления мозолей. А вот как лекарство для внутреннего применения салициловую кислоту не используют. Из-за высокой </w:t>
      </w:r>
      <w:r w:rsidRPr="00CB6299">
        <w:rPr>
          <w:noProof/>
        </w:rPr>
        <w:lastRenderedPageBreak/>
        <w:t>кислотности она вызывает раздражение слизистой оболочки рта, горла, желудка, появляется боль в надчревно</w:t>
      </w:r>
      <w:r w:rsidR="00260E1B" w:rsidRPr="00CB6299">
        <w:rPr>
          <w:noProof/>
        </w:rPr>
        <w:t>й области, тошнота иногда рвота</w:t>
      </w:r>
      <w:r w:rsidRPr="00CB6299">
        <w:t xml:space="preserve">. </w:t>
      </w:r>
    </w:p>
    <w:p w:rsidR="00301B45" w:rsidRPr="00CB6299" w:rsidRDefault="00301B45" w:rsidP="00CB629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</w:rPr>
      </w:pPr>
      <w:r w:rsidRPr="00CB6299">
        <w:rPr>
          <w:noProof/>
        </w:rPr>
        <w:t>При нагревании салициловая кислота декарбоксилируется (расщепляется) до фенола:</w:t>
      </w:r>
    </w:p>
    <w:p w:rsidR="00260E1B" w:rsidRPr="00CB6299" w:rsidRDefault="00260E1B" w:rsidP="00CB629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</w:rPr>
      </w:pPr>
    </w:p>
    <w:p w:rsidR="00301B45" w:rsidRPr="00CB6299" w:rsidRDefault="00411FE6" w:rsidP="00CB6299">
      <w:pPr>
        <w:pStyle w:val="a4"/>
        <w:spacing w:before="0" w:beforeAutospacing="0" w:after="0" w:afterAutospacing="0" w:line="360" w:lineRule="auto"/>
        <w:ind w:firstLine="709"/>
        <w:rPr>
          <w:b/>
          <w:i/>
          <w:noProof/>
        </w:rPr>
      </w:pPr>
      <w:r w:rsidRPr="00CB62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9540D4" wp14:editId="16E4D32B">
                <wp:simplePos x="0" y="0"/>
                <wp:positionH relativeFrom="column">
                  <wp:posOffset>2057400</wp:posOffset>
                </wp:positionH>
                <wp:positionV relativeFrom="paragraph">
                  <wp:posOffset>772160</wp:posOffset>
                </wp:positionV>
                <wp:extent cx="800100" cy="0"/>
                <wp:effectExtent l="9525" t="57785" r="19050" b="5651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60.8pt" to="22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K9JwIAAEkEAAAOAAAAZHJzL2Uyb0RvYy54bWysVMGO2jAQvVfqP1i+QxI2U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">
                <v:stroke endarrow="block"/>
              </v:line>
            </w:pict>
          </mc:Fallback>
        </mc:AlternateContent>
      </w:r>
      <w:r w:rsidR="00301B45" w:rsidRPr="00CB6299">
        <w:t xml:space="preserve">                      </w:t>
      </w:r>
      <w:r w:rsidR="00301B45" w:rsidRPr="00CB6299">
        <w:rPr>
          <w:noProof/>
        </w:rPr>
        <w:drawing>
          <wp:inline distT="0" distB="0" distL="0" distR="0" wp14:anchorId="06C0CE40" wp14:editId="2DB51EEE">
            <wp:extent cx="895350" cy="9715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1B45" w:rsidRPr="00CB6299">
        <w:t xml:space="preserve">                                         </w:t>
      </w:r>
      <w:r w:rsidR="00301B45" w:rsidRPr="00CB6299">
        <w:rPr>
          <w:noProof/>
        </w:rPr>
        <w:drawing>
          <wp:inline distT="0" distB="0" distL="0" distR="0" wp14:anchorId="1E6EAA5E" wp14:editId="168AABB2">
            <wp:extent cx="800100" cy="866775"/>
            <wp:effectExtent l="0" t="0" r="0" b="0"/>
            <wp:docPr id="5" name="Рисунок 5" descr="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1B45" w:rsidRPr="00CB6299">
        <w:t xml:space="preserve">       +          СО</w:t>
      </w:r>
      <w:proofErr w:type="gramStart"/>
      <w:r w:rsidR="00301B45" w:rsidRPr="00CB6299">
        <w:rPr>
          <w:vertAlign w:val="subscript"/>
        </w:rPr>
        <w:t>2</w:t>
      </w:r>
      <w:proofErr w:type="gramEnd"/>
      <w:r w:rsidR="00301B45" w:rsidRPr="00CB6299">
        <w:t xml:space="preserve">                     </w:t>
      </w:r>
    </w:p>
    <w:p w:rsidR="00301B45" w:rsidRPr="00CB6299" w:rsidRDefault="00301B45" w:rsidP="00CB6299">
      <w:pPr>
        <w:pStyle w:val="a4"/>
        <w:spacing w:before="0" w:beforeAutospacing="0" w:after="0" w:afterAutospacing="0" w:line="360" w:lineRule="auto"/>
        <w:ind w:firstLine="709"/>
        <w:rPr>
          <w:i/>
          <w:noProof/>
        </w:rPr>
      </w:pPr>
      <w:r w:rsidRPr="00CB6299">
        <w:rPr>
          <w:i/>
          <w:noProof/>
        </w:rPr>
        <w:t xml:space="preserve">      салициловая кислота                                 фенол</w:t>
      </w:r>
    </w:p>
    <w:p w:rsidR="00260E1B" w:rsidRPr="00CB6299" w:rsidRDefault="00260E1B" w:rsidP="00CB6299">
      <w:pPr>
        <w:pStyle w:val="a4"/>
        <w:spacing w:before="0" w:beforeAutospacing="0" w:after="0" w:afterAutospacing="0" w:line="360" w:lineRule="auto"/>
        <w:ind w:firstLine="709"/>
        <w:rPr>
          <w:noProof/>
        </w:rPr>
      </w:pPr>
    </w:p>
    <w:p w:rsidR="00301B45" w:rsidRPr="00CB6299" w:rsidRDefault="00301B45" w:rsidP="00CB6299">
      <w:pPr>
        <w:pStyle w:val="a4"/>
        <w:spacing w:before="0" w:beforeAutospacing="0" w:after="0" w:afterAutospacing="0" w:line="360" w:lineRule="auto"/>
        <w:ind w:firstLine="709"/>
        <w:rPr>
          <w:noProof/>
        </w:rPr>
      </w:pPr>
      <w:r w:rsidRPr="00CB6299">
        <w:rPr>
          <w:noProof/>
        </w:rPr>
        <w:t>Фенол – бесцветные игольчатые кристаллы, розовеющие на воздухе. Обладает специфическим запахом гуаши. Чрезвычайно токсичное вещество.</w:t>
      </w:r>
    </w:p>
    <w:p w:rsidR="00281785" w:rsidRPr="00CB6299" w:rsidRDefault="00281785" w:rsidP="00CB6299">
      <w:pPr>
        <w:spacing w:after="200" w:line="360" w:lineRule="auto"/>
        <w:rPr>
          <w:noProof/>
          <w:lang w:eastAsia="ru-RU"/>
        </w:rPr>
      </w:pPr>
      <w:r w:rsidRPr="00CB6299">
        <w:rPr>
          <w:noProof/>
        </w:rPr>
        <w:br w:type="page"/>
      </w:r>
    </w:p>
    <w:p w:rsidR="00301B45" w:rsidRPr="00CB6299" w:rsidRDefault="00301B45" w:rsidP="00CB6299">
      <w:pPr>
        <w:spacing w:line="360" w:lineRule="auto"/>
        <w:jc w:val="center"/>
        <w:rPr>
          <w:b/>
        </w:rPr>
      </w:pPr>
      <w:r w:rsidRPr="00CB6299">
        <w:rPr>
          <w:b/>
        </w:rPr>
        <w:lastRenderedPageBreak/>
        <w:t>Экспериментальные исследования</w:t>
      </w:r>
    </w:p>
    <w:p w:rsidR="00301B45" w:rsidRPr="00CB6299" w:rsidRDefault="00301B45" w:rsidP="00CB6299">
      <w:pPr>
        <w:spacing w:line="360" w:lineRule="auto"/>
        <w:jc w:val="center"/>
        <w:rPr>
          <w:b/>
        </w:rPr>
      </w:pPr>
      <w:r w:rsidRPr="00CB6299">
        <w:rPr>
          <w:b/>
        </w:rPr>
        <w:t>3.1. Исследование качественного состава и свойств ацетилсалициловой кисл</w:t>
      </w:r>
      <w:r w:rsidRPr="00CB6299">
        <w:rPr>
          <w:b/>
        </w:rPr>
        <w:t>о</w:t>
      </w:r>
      <w:r w:rsidRPr="00CB6299">
        <w:rPr>
          <w:b/>
        </w:rPr>
        <w:t>ты</w:t>
      </w:r>
    </w:p>
    <w:p w:rsidR="00301B45" w:rsidRPr="00CB6299" w:rsidRDefault="00301B45" w:rsidP="00CB6299">
      <w:pPr>
        <w:spacing w:line="360" w:lineRule="auto"/>
        <w:jc w:val="center"/>
        <w:rPr>
          <w:b/>
        </w:rPr>
      </w:pPr>
    </w:p>
    <w:p w:rsidR="00301B45" w:rsidRPr="00CB6299" w:rsidRDefault="00301B45" w:rsidP="00CB6299">
      <w:pPr>
        <w:spacing w:line="360" w:lineRule="auto"/>
        <w:ind w:firstLine="709"/>
        <w:jc w:val="center"/>
        <w:rPr>
          <w:b/>
          <w:i/>
        </w:rPr>
      </w:pPr>
      <w:r w:rsidRPr="00CB6299">
        <w:rPr>
          <w:b/>
          <w:i/>
        </w:rPr>
        <w:t>Опыт  «Растворение ацетилсалициловой кислоты в воде, обнаружение сал</w:t>
      </w:r>
      <w:r w:rsidRPr="00CB6299">
        <w:rPr>
          <w:b/>
          <w:i/>
        </w:rPr>
        <w:t>и</w:t>
      </w:r>
      <w:r w:rsidRPr="00CB6299">
        <w:rPr>
          <w:b/>
          <w:i/>
        </w:rPr>
        <w:t>циловой кислоты»</w:t>
      </w: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t>1. Таблетку ацетилсалициловой кислоты измельчил</w:t>
      </w:r>
      <w:r w:rsidR="00281785" w:rsidRPr="00CB6299">
        <w:t>а</w:t>
      </w:r>
      <w:r w:rsidRPr="00CB6299">
        <w:t xml:space="preserve"> и растворил</w:t>
      </w:r>
      <w:r w:rsidR="00281785" w:rsidRPr="00CB6299">
        <w:t>а</w:t>
      </w:r>
      <w:r w:rsidRPr="00CB6299">
        <w:t xml:space="preserve"> в х</w:t>
      </w:r>
      <w:r w:rsidRPr="00CB6299">
        <w:t>о</w:t>
      </w:r>
      <w:r w:rsidRPr="00CB6299">
        <w:t>лодной воде:</w:t>
      </w:r>
    </w:p>
    <w:p w:rsidR="00301B45" w:rsidRPr="00CB6299" w:rsidRDefault="00301B45" w:rsidP="00CB6299">
      <w:pPr>
        <w:spacing w:line="360" w:lineRule="auto"/>
        <w:ind w:firstLine="709"/>
        <w:jc w:val="both"/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B6299" w:rsidRPr="00CB6299" w:rsidTr="00301B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45" w:rsidRPr="00CB6299" w:rsidRDefault="00301B45" w:rsidP="00CB6299">
            <w:pPr>
              <w:spacing w:line="360" w:lineRule="auto"/>
              <w:jc w:val="both"/>
            </w:pPr>
            <w:r w:rsidRPr="00CB6299">
              <w:t>Ацетилсалициловая кислота в холодной в</w:t>
            </w:r>
            <w:r w:rsidRPr="00CB6299">
              <w:t>о</w:t>
            </w:r>
            <w:r w:rsidRPr="00CB6299">
              <w:t>де не растворяется</w:t>
            </w:r>
          </w:p>
          <w:p w:rsidR="00301B45" w:rsidRPr="00CB6299" w:rsidRDefault="00301B45" w:rsidP="00CB6299">
            <w:pPr>
              <w:spacing w:line="360" w:lineRule="auto"/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45" w:rsidRPr="00CB6299" w:rsidRDefault="008E57D0" w:rsidP="001D2E67">
            <w:pPr>
              <w:spacing w:line="360" w:lineRule="auto"/>
              <w:jc w:val="center"/>
            </w:pPr>
            <w:r w:rsidRPr="008E57D0">
              <w:drawing>
                <wp:inline distT="0" distB="0" distL="0" distR="0" wp14:anchorId="66AC1738" wp14:editId="7303BA60">
                  <wp:extent cx="2322663" cy="3096883"/>
                  <wp:effectExtent l="0" t="0" r="1905" b="8890"/>
                  <wp:docPr id="10" name="Содержимое 9" descr="Холодная вода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Содержимое 9" descr="Холодная вода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147" cy="3101528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 val="sysDash"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299" w:rsidRPr="00CB6299" w:rsidTr="00301B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45" w:rsidRPr="00CB6299" w:rsidRDefault="00301B45" w:rsidP="00CB6299">
            <w:pPr>
              <w:spacing w:line="360" w:lineRule="auto"/>
              <w:jc w:val="both"/>
            </w:pPr>
            <w:r w:rsidRPr="00CB6299">
              <w:t>Изменение окраски индикатора  (лакмуса) показало слабокислую ср</w:t>
            </w:r>
            <w:r w:rsidRPr="00CB6299">
              <w:t>е</w:t>
            </w:r>
            <w:r w:rsidRPr="00CB6299">
              <w:t xml:space="preserve">ду. </w:t>
            </w:r>
          </w:p>
          <w:p w:rsidR="00301B45" w:rsidRPr="00CB6299" w:rsidRDefault="00301B45" w:rsidP="00CB6299">
            <w:pPr>
              <w:spacing w:line="360" w:lineRule="auto"/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45" w:rsidRPr="00CB6299" w:rsidRDefault="00301B45" w:rsidP="00CB6299">
            <w:pPr>
              <w:spacing w:line="360" w:lineRule="auto"/>
              <w:jc w:val="both"/>
            </w:pPr>
            <w:r w:rsidRPr="00CB6299">
              <w:t xml:space="preserve">          </w:t>
            </w:r>
          </w:p>
          <w:p w:rsidR="00301B45" w:rsidRPr="00CB6299" w:rsidRDefault="000A3BEF" w:rsidP="001D2E67">
            <w:pPr>
              <w:tabs>
                <w:tab w:val="left" w:pos="585"/>
                <w:tab w:val="left" w:pos="3585"/>
              </w:tabs>
              <w:spacing w:line="360" w:lineRule="auto"/>
              <w:jc w:val="center"/>
            </w:pPr>
            <w:r w:rsidRPr="000A3BEF">
              <w:drawing>
                <wp:inline distT="0" distB="0" distL="0" distR="0" wp14:anchorId="412967F1" wp14:editId="6C85532D">
                  <wp:extent cx="2303253" cy="2973351"/>
                  <wp:effectExtent l="0" t="0" r="1905" b="0"/>
                  <wp:docPr id="7" name="Содержимое 6" descr="горячая вода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Содержимое 6" descr="горячая вода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53" cy="2978127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 val="sysDash"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299" w:rsidRPr="00CB6299" w:rsidTr="00301B4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45" w:rsidRPr="00CB6299" w:rsidRDefault="00301B45" w:rsidP="00CB6299">
            <w:pPr>
              <w:spacing w:line="360" w:lineRule="auto"/>
              <w:jc w:val="center"/>
            </w:pPr>
            <w:r w:rsidRPr="00CB6299">
              <w:t>Реакция с хлоридом железа (III) не происходит.</w:t>
            </w:r>
          </w:p>
        </w:tc>
      </w:tr>
      <w:tr w:rsidR="006D365F" w:rsidRPr="00CB6299" w:rsidTr="006D365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F" w:rsidRPr="00CB6299" w:rsidRDefault="006D365F" w:rsidP="00CB6299">
            <w:pPr>
              <w:spacing w:line="360" w:lineRule="auto"/>
              <w:jc w:val="center"/>
            </w:pPr>
            <w:r w:rsidRPr="00CB6299">
              <w:t>Реакция с сульфатом меди (</w:t>
            </w:r>
            <w:r w:rsidRPr="00CB6299">
              <w:rPr>
                <w:lang w:val="en-US"/>
              </w:rPr>
              <w:t>II</w:t>
            </w:r>
            <w:r w:rsidRPr="00CB6299">
              <w:t>) не происходит.</w:t>
            </w:r>
          </w:p>
        </w:tc>
      </w:tr>
    </w:tbl>
    <w:p w:rsidR="00301B45" w:rsidRPr="00CB6299" w:rsidRDefault="00301B45" w:rsidP="00CB6299">
      <w:pPr>
        <w:spacing w:line="360" w:lineRule="auto"/>
        <w:ind w:firstLine="709"/>
        <w:jc w:val="both"/>
      </w:pPr>
    </w:p>
    <w:p w:rsidR="00301B45" w:rsidRPr="00CB6299" w:rsidRDefault="00301B45" w:rsidP="00CB6299">
      <w:pPr>
        <w:spacing w:line="360" w:lineRule="auto"/>
        <w:ind w:firstLine="709"/>
        <w:jc w:val="both"/>
        <w:rPr>
          <w:b/>
        </w:rPr>
      </w:pP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rPr>
          <w:b/>
        </w:rPr>
        <w:t>Вывод:</w:t>
      </w:r>
      <w:r w:rsidRPr="00CB6299">
        <w:t xml:space="preserve"> в холодной воде ацетилсалициловая кислота не подвергается гидролизу, и салициловая кислота не образуется.</w:t>
      </w:r>
    </w:p>
    <w:p w:rsidR="00B347D1" w:rsidRDefault="00B347D1" w:rsidP="00CB6299">
      <w:pPr>
        <w:spacing w:line="360" w:lineRule="auto"/>
        <w:ind w:firstLine="709"/>
        <w:jc w:val="both"/>
      </w:pP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t>2. Таблетку ацетилсалициловой кислоты измельчил</w:t>
      </w:r>
      <w:r w:rsidR="00281785" w:rsidRPr="00CB6299">
        <w:t>а</w:t>
      </w:r>
      <w:r w:rsidRPr="00CB6299">
        <w:t xml:space="preserve"> и растворил</w:t>
      </w:r>
      <w:r w:rsidR="00281785" w:rsidRPr="00CB6299">
        <w:t>а</w:t>
      </w:r>
      <w:r w:rsidRPr="00CB6299">
        <w:t xml:space="preserve"> в г</w:t>
      </w:r>
      <w:r w:rsidRPr="00CB6299">
        <w:t>о</w:t>
      </w:r>
      <w:r w:rsidRPr="00CB6299">
        <w:t>рячей воде: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700"/>
        <w:gridCol w:w="4871"/>
      </w:tblGrid>
      <w:tr w:rsidR="0044189B" w:rsidRPr="00CB6299" w:rsidTr="0044189B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9B" w:rsidRPr="00CB6299" w:rsidRDefault="0044189B" w:rsidP="00CB6299">
            <w:pPr>
              <w:spacing w:line="360" w:lineRule="auto"/>
              <w:jc w:val="both"/>
            </w:pPr>
            <w:r w:rsidRPr="00CB6299">
              <w:t>В горячей воде ацетилсалициловая кислота растворилась почти полн</w:t>
            </w:r>
            <w:r w:rsidRPr="00CB6299">
              <w:t>о</w:t>
            </w:r>
            <w:r w:rsidRPr="00CB6299">
              <w:t>стью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189B" w:rsidRPr="00CB6299" w:rsidRDefault="0044189B" w:rsidP="00CB6299">
            <w:pPr>
              <w:spacing w:line="360" w:lineRule="auto"/>
              <w:jc w:val="both"/>
            </w:pPr>
            <w:r w:rsidRPr="00CB6299">
              <w:t xml:space="preserve">         </w:t>
            </w:r>
          </w:p>
          <w:p w:rsidR="0044189B" w:rsidRPr="00CB6299" w:rsidRDefault="0044189B" w:rsidP="0044189B">
            <w:pPr>
              <w:spacing w:line="360" w:lineRule="auto"/>
              <w:jc w:val="both"/>
            </w:pPr>
            <w:r w:rsidRPr="00CB6299">
              <w:t xml:space="preserve">        </w:t>
            </w:r>
          </w:p>
          <w:p w:rsidR="0044189B" w:rsidRPr="00CB6299" w:rsidRDefault="0044189B" w:rsidP="00CB6299">
            <w:pPr>
              <w:spacing w:line="360" w:lineRule="auto"/>
              <w:jc w:val="both"/>
            </w:pPr>
            <w:r w:rsidRPr="00CB6299">
              <w:t xml:space="preserve">        </w:t>
            </w:r>
            <w:r w:rsidRPr="0044189B">
              <w:drawing>
                <wp:inline distT="0" distB="0" distL="0" distR="0" wp14:anchorId="68ECA724" wp14:editId="59D51107">
                  <wp:extent cx="2956322" cy="3816423"/>
                  <wp:effectExtent l="0" t="0" r="0" b="0"/>
                  <wp:docPr id="6" name="Содержимое 6" descr="горячая вода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Содержимое 6" descr="горячая вода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322" cy="3816423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 val="sysDash"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189B" w:rsidRPr="00CB6299" w:rsidRDefault="0044189B" w:rsidP="00CB6299">
            <w:pPr>
              <w:spacing w:line="360" w:lineRule="auto"/>
              <w:jc w:val="both"/>
            </w:pPr>
            <w:r w:rsidRPr="00CB6299">
              <w:t xml:space="preserve">                         </w:t>
            </w:r>
          </w:p>
          <w:p w:rsidR="0044189B" w:rsidRPr="00CB6299" w:rsidRDefault="0044189B" w:rsidP="00CB6299">
            <w:pPr>
              <w:spacing w:line="360" w:lineRule="auto"/>
              <w:jc w:val="both"/>
            </w:pPr>
            <w:r w:rsidRPr="00CB6299">
              <w:t xml:space="preserve">           </w:t>
            </w:r>
          </w:p>
          <w:p w:rsidR="0044189B" w:rsidRPr="00CB6299" w:rsidRDefault="0044189B" w:rsidP="00CB6299">
            <w:pPr>
              <w:tabs>
                <w:tab w:val="left" w:pos="495"/>
                <w:tab w:val="left" w:pos="3585"/>
              </w:tabs>
              <w:spacing w:line="360" w:lineRule="auto"/>
              <w:jc w:val="both"/>
            </w:pPr>
            <w:r w:rsidRPr="00CB6299">
              <w:t xml:space="preserve">                 </w:t>
            </w:r>
          </w:p>
        </w:tc>
      </w:tr>
      <w:tr w:rsidR="0044189B" w:rsidRPr="00CB6299" w:rsidTr="0044189B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9B" w:rsidRPr="00CB6299" w:rsidRDefault="0044189B" w:rsidP="00CB6299">
            <w:pPr>
              <w:spacing w:line="360" w:lineRule="auto"/>
              <w:jc w:val="both"/>
            </w:pPr>
          </w:p>
          <w:p w:rsidR="0044189B" w:rsidRPr="00CB6299" w:rsidRDefault="0044189B" w:rsidP="00CB6299">
            <w:pPr>
              <w:spacing w:line="360" w:lineRule="auto"/>
              <w:jc w:val="both"/>
            </w:pPr>
            <w:r w:rsidRPr="00CB6299">
              <w:t xml:space="preserve">Изменение окраски индикатора  (лакмуса) свидетельствует о том, что среда раствора кислая. </w:t>
            </w:r>
          </w:p>
          <w:p w:rsidR="0044189B" w:rsidRPr="00CB6299" w:rsidRDefault="0044189B" w:rsidP="00CB6299">
            <w:pPr>
              <w:spacing w:line="360" w:lineRule="auto"/>
              <w:jc w:val="both"/>
            </w:pPr>
          </w:p>
        </w:tc>
        <w:tc>
          <w:tcPr>
            <w:tcW w:w="4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189B" w:rsidRPr="00CB6299" w:rsidRDefault="0044189B" w:rsidP="00CB6299">
            <w:pPr>
              <w:tabs>
                <w:tab w:val="left" w:pos="495"/>
                <w:tab w:val="left" w:pos="3585"/>
              </w:tabs>
              <w:spacing w:line="360" w:lineRule="auto"/>
              <w:jc w:val="both"/>
            </w:pPr>
          </w:p>
        </w:tc>
      </w:tr>
      <w:tr w:rsidR="0044189B" w:rsidRPr="00CB6299" w:rsidTr="0044189B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9B" w:rsidRPr="00CB6299" w:rsidRDefault="0044189B" w:rsidP="00CB6299">
            <w:pPr>
              <w:spacing w:line="360" w:lineRule="auto"/>
              <w:jc w:val="both"/>
            </w:pPr>
          </w:p>
          <w:p w:rsidR="0044189B" w:rsidRPr="00CB6299" w:rsidRDefault="0044189B" w:rsidP="00CB6299">
            <w:pPr>
              <w:spacing w:line="360" w:lineRule="auto"/>
              <w:jc w:val="both"/>
            </w:pPr>
            <w:r w:rsidRPr="00CB6299">
              <w:t>Реакция с хлоридом железа (III) в</w:t>
            </w:r>
            <w:r w:rsidRPr="00CB6299">
              <w:t>ы</w:t>
            </w:r>
            <w:r w:rsidRPr="00CB6299">
              <w:t>явила наличие салициловой кислоты</w:t>
            </w:r>
          </w:p>
        </w:tc>
        <w:tc>
          <w:tcPr>
            <w:tcW w:w="4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189B" w:rsidRPr="00CB6299" w:rsidRDefault="0044189B" w:rsidP="00CB6299">
            <w:pPr>
              <w:tabs>
                <w:tab w:val="left" w:pos="495"/>
                <w:tab w:val="left" w:pos="3585"/>
              </w:tabs>
              <w:spacing w:line="360" w:lineRule="auto"/>
              <w:jc w:val="both"/>
            </w:pPr>
          </w:p>
        </w:tc>
      </w:tr>
      <w:tr w:rsidR="0044189B" w:rsidRPr="00CB6299" w:rsidTr="0044189B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9B" w:rsidRPr="00CB6299" w:rsidRDefault="0044189B" w:rsidP="00CB6299">
            <w:pPr>
              <w:spacing w:line="360" w:lineRule="auto"/>
              <w:jc w:val="both"/>
            </w:pPr>
            <w:r w:rsidRPr="00CB6299">
              <w:t>Реакция с  сульфатом меди (</w:t>
            </w:r>
            <w:r w:rsidRPr="00CB6299">
              <w:rPr>
                <w:lang w:val="en-US"/>
              </w:rPr>
              <w:t>II</w:t>
            </w:r>
            <w:r w:rsidRPr="00CB6299">
              <w:t>)</w:t>
            </w:r>
          </w:p>
        </w:tc>
        <w:tc>
          <w:tcPr>
            <w:tcW w:w="4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9B" w:rsidRPr="00CB6299" w:rsidRDefault="0044189B" w:rsidP="00CB6299">
            <w:pPr>
              <w:spacing w:line="360" w:lineRule="auto"/>
              <w:jc w:val="both"/>
            </w:pPr>
          </w:p>
        </w:tc>
      </w:tr>
    </w:tbl>
    <w:p w:rsidR="00301B45" w:rsidRPr="00CB6299" w:rsidRDefault="00301B45" w:rsidP="00CB6299">
      <w:pPr>
        <w:spacing w:line="360" w:lineRule="auto"/>
        <w:ind w:firstLine="709"/>
        <w:jc w:val="both"/>
      </w:pP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rPr>
          <w:b/>
        </w:rPr>
        <w:t>Вывод:</w:t>
      </w:r>
      <w:r w:rsidRPr="00CB6299">
        <w:t xml:space="preserve"> в горячей воде ацетилсалициловая кислота подверглась гидролизу, в р</w:t>
      </w:r>
      <w:r w:rsidRPr="00CB6299">
        <w:t>е</w:t>
      </w:r>
      <w:r w:rsidRPr="00CB6299">
        <w:t>зультате чего образовалась салициловая кислота.</w:t>
      </w:r>
    </w:p>
    <w:p w:rsidR="00301B45" w:rsidRPr="00CB6299" w:rsidRDefault="00301B45" w:rsidP="00CB6299">
      <w:pPr>
        <w:spacing w:line="360" w:lineRule="auto"/>
        <w:ind w:firstLine="709"/>
        <w:jc w:val="both"/>
      </w:pPr>
    </w:p>
    <w:p w:rsidR="00301B45" w:rsidRPr="00CB6299" w:rsidRDefault="00301B45" w:rsidP="00CB6299">
      <w:pPr>
        <w:spacing w:line="360" w:lineRule="auto"/>
        <w:ind w:firstLine="709"/>
        <w:jc w:val="both"/>
      </w:pPr>
    </w:p>
    <w:p w:rsidR="00301B45" w:rsidRPr="00CB6299" w:rsidRDefault="00301B45" w:rsidP="00CB6299">
      <w:pPr>
        <w:spacing w:line="360" w:lineRule="auto"/>
        <w:ind w:firstLine="709"/>
        <w:jc w:val="both"/>
      </w:pPr>
    </w:p>
    <w:p w:rsidR="00301B45" w:rsidRPr="00CB6299" w:rsidRDefault="00301B45" w:rsidP="00CB6299">
      <w:pPr>
        <w:spacing w:line="360" w:lineRule="auto"/>
        <w:ind w:firstLine="709"/>
        <w:jc w:val="both"/>
      </w:pPr>
    </w:p>
    <w:p w:rsidR="00301B45" w:rsidRPr="00CB6299" w:rsidRDefault="00301B45" w:rsidP="00CB6299">
      <w:pPr>
        <w:spacing w:line="360" w:lineRule="auto"/>
        <w:ind w:firstLine="709"/>
        <w:jc w:val="both"/>
      </w:pPr>
    </w:p>
    <w:p w:rsidR="00301B45" w:rsidRPr="00CB6299" w:rsidRDefault="00301B45" w:rsidP="00CB6299">
      <w:pPr>
        <w:spacing w:line="360" w:lineRule="auto"/>
        <w:ind w:firstLine="709"/>
        <w:jc w:val="both"/>
      </w:pPr>
    </w:p>
    <w:p w:rsidR="00301B45" w:rsidRPr="00CB6299" w:rsidRDefault="00301B45" w:rsidP="00CB6299">
      <w:pPr>
        <w:spacing w:line="360" w:lineRule="auto"/>
        <w:ind w:firstLine="709"/>
        <w:jc w:val="center"/>
        <w:rPr>
          <w:b/>
        </w:rPr>
      </w:pPr>
      <w:r w:rsidRPr="00CB6299">
        <w:rPr>
          <w:b/>
        </w:rPr>
        <w:lastRenderedPageBreak/>
        <w:t xml:space="preserve">Исследование качественного состава рассола консервированных </w:t>
      </w:r>
      <w:r w:rsidR="006D365F" w:rsidRPr="00CB6299">
        <w:rPr>
          <w:b/>
        </w:rPr>
        <w:t>проду</w:t>
      </w:r>
      <w:r w:rsidR="006D365F" w:rsidRPr="00CB6299">
        <w:rPr>
          <w:b/>
        </w:rPr>
        <w:t>к</w:t>
      </w:r>
      <w:r w:rsidR="006D365F" w:rsidRPr="00CB6299">
        <w:rPr>
          <w:b/>
        </w:rPr>
        <w:t>тов</w:t>
      </w: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t>Для исследования был</w:t>
      </w:r>
      <w:r w:rsidR="006D365F" w:rsidRPr="00CB6299">
        <w:t xml:space="preserve">и </w:t>
      </w:r>
      <w:r w:rsidRPr="00CB6299">
        <w:t xml:space="preserve"> взят</w:t>
      </w:r>
      <w:r w:rsidR="006D365F" w:rsidRPr="00CB6299">
        <w:t xml:space="preserve">ы несколько образцов </w:t>
      </w:r>
      <w:r w:rsidRPr="00CB6299">
        <w:t>рассол</w:t>
      </w:r>
      <w:r w:rsidR="006D365F" w:rsidRPr="00CB6299">
        <w:t>а</w:t>
      </w:r>
      <w:r w:rsidRPr="00CB6299">
        <w:t xml:space="preserve"> </w:t>
      </w:r>
      <w:r w:rsidR="006D365F" w:rsidRPr="00CB6299">
        <w:t xml:space="preserve">различных </w:t>
      </w:r>
      <w:r w:rsidRPr="00CB6299">
        <w:t>консервир</w:t>
      </w:r>
      <w:r w:rsidRPr="00CB6299">
        <w:t>о</w:t>
      </w:r>
      <w:r w:rsidRPr="00CB6299">
        <w:t xml:space="preserve">ванных </w:t>
      </w:r>
      <w:r w:rsidR="006D365F" w:rsidRPr="00CB6299">
        <w:t>продуктов</w:t>
      </w:r>
      <w:r w:rsidRPr="00CB6299">
        <w:t>,</w:t>
      </w:r>
      <w:r w:rsidR="006D365F" w:rsidRPr="00CB6299">
        <w:t xml:space="preserve"> как промышленного, так и домашнего прои</w:t>
      </w:r>
      <w:r w:rsidR="006D365F" w:rsidRPr="00CB6299">
        <w:t>з</w:t>
      </w:r>
      <w:r w:rsidR="006D365F" w:rsidRPr="00CB6299">
        <w:t xml:space="preserve">водства. </w:t>
      </w:r>
      <w:r w:rsidRPr="00CB6299">
        <w:t xml:space="preserve"> </w:t>
      </w:r>
    </w:p>
    <w:p w:rsidR="00AE10F2" w:rsidRPr="00CB6299" w:rsidRDefault="00301B45" w:rsidP="00CB6299">
      <w:pPr>
        <w:spacing w:line="360" w:lineRule="auto"/>
        <w:ind w:firstLine="709"/>
        <w:jc w:val="both"/>
      </w:pPr>
      <w:r w:rsidRPr="00CB6299">
        <w:rPr>
          <w:u w:val="single"/>
        </w:rPr>
        <w:t>Цель исследования:</w:t>
      </w:r>
      <w:r w:rsidRPr="00CB6299">
        <w:t xml:space="preserve"> </w:t>
      </w:r>
    </w:p>
    <w:p w:rsidR="00AE10F2" w:rsidRPr="00CB6299" w:rsidRDefault="00AE10F2" w:rsidP="00CB6299">
      <w:pPr>
        <w:spacing w:line="360" w:lineRule="auto"/>
        <w:ind w:firstLine="709"/>
        <w:jc w:val="both"/>
      </w:pPr>
      <w:r w:rsidRPr="00CB6299">
        <w:t>1. выявить, использовался ли аспирин при производстве консервов.</w:t>
      </w:r>
    </w:p>
    <w:p w:rsidR="00301B45" w:rsidRPr="00CB6299" w:rsidRDefault="00AE10F2" w:rsidP="00CB6299">
      <w:pPr>
        <w:spacing w:line="360" w:lineRule="auto"/>
        <w:ind w:firstLine="709"/>
        <w:jc w:val="both"/>
      </w:pPr>
      <w:r w:rsidRPr="00CB6299">
        <w:t xml:space="preserve">2. </w:t>
      </w:r>
      <w:r w:rsidR="00301B45" w:rsidRPr="00CB6299">
        <w:t xml:space="preserve">доказать, что аспирин в рассоле консервированных </w:t>
      </w:r>
      <w:r w:rsidRPr="00CB6299">
        <w:t xml:space="preserve">продуктов </w:t>
      </w:r>
      <w:r w:rsidR="00301B45" w:rsidRPr="00CB6299">
        <w:t>подвергается ги</w:t>
      </w:r>
      <w:r w:rsidR="00301B45" w:rsidRPr="00CB6299">
        <w:t>д</w:t>
      </w:r>
      <w:r w:rsidR="00301B45" w:rsidRPr="00CB6299">
        <w:t xml:space="preserve">ролизу с образованием </w:t>
      </w:r>
      <w:proofErr w:type="spellStart"/>
      <w:r w:rsidR="00301B45" w:rsidRPr="00CB6299">
        <w:t>фенолпроизводного</w:t>
      </w:r>
      <w:proofErr w:type="spellEnd"/>
      <w:r w:rsidR="00301B45" w:rsidRPr="00CB6299">
        <w:t xml:space="preserve"> соединения (сал</w:t>
      </w:r>
      <w:r w:rsidR="00301B45" w:rsidRPr="00CB6299">
        <w:t>и</w:t>
      </w:r>
      <w:r w:rsidR="00301B45" w:rsidRPr="00CB6299">
        <w:t xml:space="preserve">циловой кислоты). </w:t>
      </w:r>
    </w:p>
    <w:p w:rsidR="00AE10F2" w:rsidRPr="00CB6299" w:rsidRDefault="00AE10F2" w:rsidP="00CB6299">
      <w:pPr>
        <w:spacing w:line="360" w:lineRule="auto"/>
        <w:ind w:firstLine="709"/>
        <w:jc w:val="center"/>
        <w:rPr>
          <w:b/>
          <w:i/>
        </w:rPr>
      </w:pPr>
    </w:p>
    <w:p w:rsidR="00301B45" w:rsidRPr="00CB6299" w:rsidRDefault="00301B45" w:rsidP="00CB6299">
      <w:pPr>
        <w:spacing w:line="360" w:lineRule="auto"/>
        <w:ind w:firstLine="709"/>
        <w:jc w:val="center"/>
        <w:rPr>
          <w:b/>
          <w:i/>
        </w:rPr>
      </w:pPr>
      <w:r w:rsidRPr="00CB6299">
        <w:rPr>
          <w:b/>
          <w:i/>
        </w:rPr>
        <w:t>Опыт «Исследование среды раствора»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0"/>
        <w:gridCol w:w="1969"/>
        <w:gridCol w:w="1672"/>
        <w:gridCol w:w="1969"/>
        <w:gridCol w:w="2021"/>
      </w:tblGrid>
      <w:tr w:rsidR="00CB6299" w:rsidRPr="00CB6299" w:rsidTr="00863A03">
        <w:trPr>
          <w:trHeight w:val="70"/>
        </w:trPr>
        <w:tc>
          <w:tcPr>
            <w:tcW w:w="1940" w:type="dxa"/>
          </w:tcPr>
          <w:p w:rsidR="00F37639" w:rsidRPr="00CB6299" w:rsidRDefault="00F37639" w:rsidP="00CB6299">
            <w:pPr>
              <w:spacing w:line="360" w:lineRule="auto"/>
              <w:jc w:val="center"/>
            </w:pPr>
            <w:r w:rsidRPr="00CB6299">
              <w:t>Рассол консе</w:t>
            </w:r>
            <w:r w:rsidRPr="00CB6299">
              <w:t>р</w:t>
            </w:r>
            <w:r w:rsidRPr="00CB6299">
              <w:t>вированной к</w:t>
            </w:r>
            <w:r w:rsidRPr="00CB6299">
              <w:t>у</w:t>
            </w:r>
            <w:r w:rsidRPr="00CB6299">
              <w:t>курузы</w:t>
            </w:r>
          </w:p>
        </w:tc>
        <w:tc>
          <w:tcPr>
            <w:tcW w:w="1969" w:type="dxa"/>
          </w:tcPr>
          <w:p w:rsidR="00F37639" w:rsidRPr="00CB6299" w:rsidRDefault="00F37639" w:rsidP="00CB6299">
            <w:pPr>
              <w:spacing w:line="360" w:lineRule="auto"/>
              <w:jc w:val="center"/>
            </w:pPr>
            <w:r w:rsidRPr="00CB6299">
              <w:t>Рассол консе</w:t>
            </w:r>
            <w:r w:rsidRPr="00CB6299">
              <w:t>р</w:t>
            </w:r>
            <w:r w:rsidRPr="00CB6299">
              <w:t>вированных огурцов дома</w:t>
            </w:r>
            <w:r w:rsidRPr="00CB6299">
              <w:t>ш</w:t>
            </w:r>
            <w:r w:rsidRPr="00CB6299">
              <w:t>него произво</w:t>
            </w:r>
            <w:r w:rsidRPr="00CB6299">
              <w:t>д</w:t>
            </w:r>
            <w:r w:rsidRPr="00CB6299">
              <w:t>ства</w:t>
            </w:r>
          </w:p>
        </w:tc>
        <w:tc>
          <w:tcPr>
            <w:tcW w:w="1672" w:type="dxa"/>
          </w:tcPr>
          <w:p w:rsidR="00F37639" w:rsidRPr="00CB6299" w:rsidRDefault="00F37639" w:rsidP="00CB6299">
            <w:pPr>
              <w:spacing w:line="360" w:lineRule="auto"/>
              <w:jc w:val="center"/>
            </w:pPr>
            <w:r w:rsidRPr="00CB6299">
              <w:t xml:space="preserve">Рассол </w:t>
            </w:r>
            <w:proofErr w:type="gramStart"/>
            <w:r w:rsidRPr="00CB6299">
              <w:t>кв</w:t>
            </w:r>
            <w:r w:rsidRPr="00CB6299">
              <w:t>а</w:t>
            </w:r>
            <w:r w:rsidRPr="00CB6299">
              <w:t>шенной</w:t>
            </w:r>
            <w:proofErr w:type="gramEnd"/>
            <w:r w:rsidRPr="00CB6299">
              <w:t xml:space="preserve"> кап</w:t>
            </w:r>
            <w:r w:rsidRPr="00CB6299">
              <w:t>у</w:t>
            </w:r>
            <w:r w:rsidRPr="00CB6299">
              <w:t>сты</w:t>
            </w:r>
          </w:p>
        </w:tc>
        <w:tc>
          <w:tcPr>
            <w:tcW w:w="1969" w:type="dxa"/>
          </w:tcPr>
          <w:p w:rsidR="00F37639" w:rsidRPr="00CB6299" w:rsidRDefault="00F37639" w:rsidP="00CB6299">
            <w:pPr>
              <w:spacing w:line="360" w:lineRule="auto"/>
              <w:jc w:val="center"/>
            </w:pPr>
            <w:r w:rsidRPr="00CB6299">
              <w:t>Рассол консе</w:t>
            </w:r>
            <w:r w:rsidRPr="00CB6299">
              <w:t>р</w:t>
            </w:r>
            <w:r w:rsidRPr="00CB6299">
              <w:t>вированных огурцов «Мик</w:t>
            </w:r>
            <w:r w:rsidRPr="00CB6299">
              <w:t>а</w:t>
            </w:r>
            <w:r w:rsidRPr="00CB6299">
              <w:t>до» промы</w:t>
            </w:r>
            <w:r w:rsidRPr="00CB6299">
              <w:t>ш</w:t>
            </w:r>
            <w:r w:rsidRPr="00CB6299">
              <w:t>ленного прои</w:t>
            </w:r>
            <w:r w:rsidRPr="00CB6299">
              <w:t>з</w:t>
            </w:r>
            <w:r w:rsidRPr="00CB6299">
              <w:t>водства</w:t>
            </w:r>
          </w:p>
        </w:tc>
        <w:tc>
          <w:tcPr>
            <w:tcW w:w="2021" w:type="dxa"/>
          </w:tcPr>
          <w:p w:rsidR="00F37639" w:rsidRPr="00CB6299" w:rsidRDefault="00F37639" w:rsidP="00CB6299">
            <w:pPr>
              <w:spacing w:line="360" w:lineRule="auto"/>
              <w:jc w:val="center"/>
            </w:pPr>
            <w:r w:rsidRPr="00CB6299">
              <w:t>Рассол консе</w:t>
            </w:r>
            <w:r w:rsidRPr="00CB6299">
              <w:t>р</w:t>
            </w:r>
            <w:r w:rsidRPr="00CB6299">
              <w:t>вированного з</w:t>
            </w:r>
            <w:r w:rsidRPr="00CB6299">
              <w:t>е</w:t>
            </w:r>
            <w:r w:rsidRPr="00CB6299">
              <w:t xml:space="preserve">леного горошка «Грин </w:t>
            </w:r>
            <w:proofErr w:type="spellStart"/>
            <w:r w:rsidRPr="00CB6299">
              <w:t>Рэй</w:t>
            </w:r>
            <w:proofErr w:type="spellEnd"/>
            <w:r w:rsidRPr="00CB6299">
              <w:t>»</w:t>
            </w:r>
          </w:p>
        </w:tc>
      </w:tr>
      <w:tr w:rsidR="00CB6299" w:rsidRPr="00CB6299" w:rsidTr="00A72DA4">
        <w:tc>
          <w:tcPr>
            <w:tcW w:w="9571" w:type="dxa"/>
            <w:gridSpan w:val="5"/>
          </w:tcPr>
          <w:p w:rsidR="00A31EF0" w:rsidRPr="00CB6299" w:rsidRDefault="00F37639" w:rsidP="00CB6299">
            <w:pPr>
              <w:spacing w:line="360" w:lineRule="auto"/>
              <w:jc w:val="center"/>
            </w:pPr>
            <w:r w:rsidRPr="00CB6299">
              <w:t>Содержание опыта:</w:t>
            </w:r>
          </w:p>
          <w:p w:rsidR="00F37639" w:rsidRPr="00CB6299" w:rsidRDefault="00F37639" w:rsidP="00CB6299">
            <w:pPr>
              <w:spacing w:line="360" w:lineRule="auto"/>
              <w:jc w:val="center"/>
            </w:pPr>
            <w:r w:rsidRPr="00CB6299">
              <w:t xml:space="preserve"> </w:t>
            </w:r>
            <w:r w:rsidR="00A72DA4" w:rsidRPr="00CB6299">
              <w:t>в каждый образец рассола добавлен 1 мл раствора лакмуса</w:t>
            </w:r>
          </w:p>
        </w:tc>
      </w:tr>
      <w:tr w:rsidR="00CB6299" w:rsidRPr="00CB6299" w:rsidTr="00A31EF0">
        <w:tc>
          <w:tcPr>
            <w:tcW w:w="1940" w:type="dxa"/>
          </w:tcPr>
          <w:p w:rsidR="00F37639" w:rsidRPr="00CB6299" w:rsidRDefault="00F37639" w:rsidP="00CB6299">
            <w:pPr>
              <w:spacing w:line="360" w:lineRule="auto"/>
              <w:jc w:val="center"/>
            </w:pPr>
          </w:p>
        </w:tc>
        <w:tc>
          <w:tcPr>
            <w:tcW w:w="1969" w:type="dxa"/>
          </w:tcPr>
          <w:p w:rsidR="00F37639" w:rsidRPr="00CB6299" w:rsidRDefault="00A72DA4" w:rsidP="00CB6299">
            <w:pPr>
              <w:spacing w:line="360" w:lineRule="auto"/>
              <w:jc w:val="center"/>
            </w:pPr>
            <w:r w:rsidRPr="00CB6299">
              <w:t>Лакмус кра</w:t>
            </w:r>
            <w:r w:rsidRPr="00CB6299">
              <w:t>с</w:t>
            </w:r>
            <w:r w:rsidRPr="00CB6299">
              <w:t>ный, рН ср</w:t>
            </w:r>
            <w:r w:rsidRPr="00CB6299">
              <w:t>е</w:t>
            </w:r>
            <w:r w:rsidRPr="00CB6299">
              <w:t>ды = 5 – среда слабоки</w:t>
            </w:r>
            <w:r w:rsidRPr="00CB6299">
              <w:t>с</w:t>
            </w:r>
            <w:r w:rsidRPr="00CB6299">
              <w:t>лая</w:t>
            </w:r>
          </w:p>
        </w:tc>
        <w:tc>
          <w:tcPr>
            <w:tcW w:w="1672" w:type="dxa"/>
          </w:tcPr>
          <w:p w:rsidR="00F37639" w:rsidRPr="00CB6299" w:rsidRDefault="00A72DA4" w:rsidP="00CB6299">
            <w:pPr>
              <w:spacing w:line="360" w:lineRule="auto"/>
              <w:jc w:val="center"/>
            </w:pPr>
            <w:r w:rsidRPr="00CB6299">
              <w:t>Лакмус кра</w:t>
            </w:r>
            <w:r w:rsidRPr="00CB6299">
              <w:t>с</w:t>
            </w:r>
            <w:r w:rsidRPr="00CB6299">
              <w:t>ный, рН ср</w:t>
            </w:r>
            <w:r w:rsidRPr="00CB6299">
              <w:t>е</w:t>
            </w:r>
            <w:r w:rsidRPr="00CB6299">
              <w:t>ды = 4 – ср</w:t>
            </w:r>
            <w:r w:rsidRPr="00CB6299">
              <w:t>е</w:t>
            </w:r>
            <w:r w:rsidRPr="00CB6299">
              <w:t xml:space="preserve">да </w:t>
            </w:r>
            <w:r w:rsidR="00214899" w:rsidRPr="00CB6299">
              <w:t xml:space="preserve">более </w:t>
            </w:r>
            <w:r w:rsidRPr="00CB6299">
              <w:t>ки</w:t>
            </w:r>
            <w:r w:rsidRPr="00CB6299">
              <w:t>с</w:t>
            </w:r>
            <w:r w:rsidRPr="00CB6299">
              <w:t>лая</w:t>
            </w:r>
          </w:p>
        </w:tc>
        <w:tc>
          <w:tcPr>
            <w:tcW w:w="1969" w:type="dxa"/>
          </w:tcPr>
          <w:p w:rsidR="00F37639" w:rsidRPr="00CB6299" w:rsidRDefault="00214899" w:rsidP="00CB6299">
            <w:pPr>
              <w:spacing w:line="360" w:lineRule="auto"/>
              <w:jc w:val="center"/>
            </w:pPr>
            <w:r w:rsidRPr="00CB6299">
              <w:t>Лакмус кра</w:t>
            </w:r>
            <w:r w:rsidRPr="00CB6299">
              <w:t>с</w:t>
            </w:r>
            <w:r w:rsidRPr="00CB6299">
              <w:t>ный, рН ср</w:t>
            </w:r>
            <w:r w:rsidRPr="00CB6299">
              <w:t>е</w:t>
            </w:r>
            <w:r w:rsidRPr="00CB6299">
              <w:t>ды = 4 – среда более ки</w:t>
            </w:r>
            <w:r w:rsidRPr="00CB6299">
              <w:t>с</w:t>
            </w:r>
            <w:r w:rsidRPr="00CB6299">
              <w:t>лая</w:t>
            </w:r>
          </w:p>
        </w:tc>
        <w:tc>
          <w:tcPr>
            <w:tcW w:w="2021" w:type="dxa"/>
          </w:tcPr>
          <w:p w:rsidR="00F37639" w:rsidRPr="00CB6299" w:rsidRDefault="00214899" w:rsidP="00CB6299">
            <w:pPr>
              <w:spacing w:line="360" w:lineRule="auto"/>
              <w:jc w:val="center"/>
            </w:pPr>
            <w:r w:rsidRPr="00CB6299">
              <w:t>Лакмус кра</w:t>
            </w:r>
            <w:r w:rsidRPr="00CB6299">
              <w:t>с</w:t>
            </w:r>
            <w:r w:rsidRPr="00CB6299">
              <w:t>ный, рН среды = 5 – среда слабоки</w:t>
            </w:r>
            <w:r w:rsidRPr="00CB6299">
              <w:t>с</w:t>
            </w:r>
            <w:r w:rsidRPr="00CB6299">
              <w:t>лая</w:t>
            </w:r>
          </w:p>
        </w:tc>
      </w:tr>
      <w:tr w:rsidR="00CB6299" w:rsidRPr="00CB6299" w:rsidTr="00E1296C">
        <w:tc>
          <w:tcPr>
            <w:tcW w:w="9571" w:type="dxa"/>
            <w:gridSpan w:val="5"/>
          </w:tcPr>
          <w:p w:rsidR="00A31EF0" w:rsidRPr="00CB6299" w:rsidRDefault="00A31EF0" w:rsidP="00CB6299">
            <w:pPr>
              <w:spacing w:line="360" w:lineRule="auto"/>
              <w:jc w:val="center"/>
            </w:pPr>
            <w:r w:rsidRPr="00CB6299">
              <w:t>Содержание опыта:</w:t>
            </w:r>
          </w:p>
          <w:p w:rsidR="00A31EF0" w:rsidRPr="00CB6299" w:rsidRDefault="00A31EF0" w:rsidP="00CB6299">
            <w:pPr>
              <w:spacing w:line="360" w:lineRule="auto"/>
              <w:jc w:val="center"/>
            </w:pPr>
            <w:r w:rsidRPr="00CB6299">
              <w:t>в каждый образец рассола добавлен 1 мл раствора хлорида железа (</w:t>
            </w:r>
            <w:r w:rsidRPr="00CB6299">
              <w:rPr>
                <w:lang w:val="en-US"/>
              </w:rPr>
              <w:t>III</w:t>
            </w:r>
            <w:r w:rsidRPr="00CB6299">
              <w:t>)</w:t>
            </w:r>
          </w:p>
        </w:tc>
      </w:tr>
      <w:tr w:rsidR="00CB6299" w:rsidRPr="00CB6299" w:rsidTr="00A31EF0">
        <w:tc>
          <w:tcPr>
            <w:tcW w:w="1940" w:type="dxa"/>
          </w:tcPr>
          <w:p w:rsidR="00A31EF0" w:rsidRPr="00CB6299" w:rsidRDefault="00A31EF0" w:rsidP="00CB6299">
            <w:pPr>
              <w:spacing w:line="360" w:lineRule="auto"/>
              <w:jc w:val="center"/>
            </w:pPr>
            <w:r w:rsidRPr="00CB6299">
              <w:t>реакция не наблюдается</w:t>
            </w:r>
          </w:p>
        </w:tc>
        <w:tc>
          <w:tcPr>
            <w:tcW w:w="1969" w:type="dxa"/>
          </w:tcPr>
          <w:p w:rsidR="00A31EF0" w:rsidRPr="00CB6299" w:rsidRDefault="00A31EF0" w:rsidP="00CB6299">
            <w:pPr>
              <w:spacing w:line="360" w:lineRule="auto"/>
              <w:jc w:val="center"/>
            </w:pPr>
            <w:r w:rsidRPr="00CB6299">
              <w:t>легкий сине-фиолетовый цвет</w:t>
            </w:r>
          </w:p>
        </w:tc>
        <w:tc>
          <w:tcPr>
            <w:tcW w:w="1672" w:type="dxa"/>
          </w:tcPr>
          <w:p w:rsidR="00A31EF0" w:rsidRPr="00CB6299" w:rsidRDefault="00A31EF0" w:rsidP="00CB6299">
            <w:pPr>
              <w:spacing w:line="360" w:lineRule="auto"/>
              <w:jc w:val="center"/>
            </w:pPr>
            <w:r w:rsidRPr="00CB6299">
              <w:t>незначител</w:t>
            </w:r>
            <w:r w:rsidRPr="00CB6299">
              <w:t>ь</w:t>
            </w:r>
            <w:r w:rsidRPr="00CB6299">
              <w:t>ное измен</w:t>
            </w:r>
            <w:r w:rsidRPr="00CB6299">
              <w:t>е</w:t>
            </w:r>
            <w:r w:rsidRPr="00CB6299">
              <w:t>ние цвета</w:t>
            </w:r>
          </w:p>
        </w:tc>
        <w:tc>
          <w:tcPr>
            <w:tcW w:w="1969" w:type="dxa"/>
          </w:tcPr>
          <w:p w:rsidR="00A31EF0" w:rsidRPr="00CB6299" w:rsidRDefault="00A31EF0" w:rsidP="00CB6299">
            <w:pPr>
              <w:spacing w:line="360" w:lineRule="auto"/>
              <w:jc w:val="center"/>
            </w:pPr>
            <w:r w:rsidRPr="00CB6299">
              <w:t>сине-фиолетовая окраска ра</w:t>
            </w:r>
            <w:r w:rsidRPr="00CB6299">
              <w:t>с</w:t>
            </w:r>
            <w:r w:rsidRPr="00CB6299">
              <w:t>твора</w:t>
            </w:r>
          </w:p>
        </w:tc>
        <w:tc>
          <w:tcPr>
            <w:tcW w:w="2021" w:type="dxa"/>
          </w:tcPr>
          <w:p w:rsidR="00A31EF0" w:rsidRPr="00CB6299" w:rsidRDefault="00A31EF0" w:rsidP="00CB6299">
            <w:pPr>
              <w:spacing w:line="360" w:lineRule="auto"/>
              <w:jc w:val="center"/>
            </w:pPr>
            <w:r w:rsidRPr="00CB6299">
              <w:t>реакция не наблюдается</w:t>
            </w:r>
          </w:p>
        </w:tc>
      </w:tr>
      <w:tr w:rsidR="00CB6299" w:rsidRPr="00CB6299" w:rsidTr="000D4441">
        <w:tc>
          <w:tcPr>
            <w:tcW w:w="9571" w:type="dxa"/>
            <w:gridSpan w:val="5"/>
          </w:tcPr>
          <w:p w:rsidR="00863A03" w:rsidRPr="00CB6299" w:rsidRDefault="00863A03" w:rsidP="00CB6299">
            <w:pPr>
              <w:spacing w:line="360" w:lineRule="auto"/>
              <w:jc w:val="center"/>
            </w:pPr>
            <w:r w:rsidRPr="00CB6299">
              <w:t>Содержание опыта:</w:t>
            </w:r>
          </w:p>
          <w:p w:rsidR="00A31EF0" w:rsidRPr="00CB6299" w:rsidRDefault="00863A03" w:rsidP="00CB6299">
            <w:pPr>
              <w:spacing w:line="360" w:lineRule="auto"/>
              <w:jc w:val="center"/>
            </w:pPr>
            <w:r w:rsidRPr="00CB6299">
              <w:t>в каждый образец рассола добавлен 1 мл раствора сульфата меди (</w:t>
            </w:r>
            <w:r w:rsidRPr="00CB6299">
              <w:rPr>
                <w:lang w:val="en-US"/>
              </w:rPr>
              <w:t>II</w:t>
            </w:r>
            <w:r w:rsidRPr="00CB6299">
              <w:t>)</w:t>
            </w:r>
          </w:p>
        </w:tc>
      </w:tr>
      <w:tr w:rsidR="00CB6299" w:rsidRPr="00CB6299" w:rsidTr="00A31EF0">
        <w:tc>
          <w:tcPr>
            <w:tcW w:w="1940" w:type="dxa"/>
          </w:tcPr>
          <w:p w:rsidR="00A31EF0" w:rsidRPr="00CB6299" w:rsidRDefault="00863A03" w:rsidP="00CB6299">
            <w:pPr>
              <w:spacing w:line="360" w:lineRule="auto"/>
              <w:jc w:val="center"/>
            </w:pPr>
            <w:r w:rsidRPr="00CB6299">
              <w:t>реакция не наблюдается</w:t>
            </w:r>
          </w:p>
        </w:tc>
        <w:tc>
          <w:tcPr>
            <w:tcW w:w="1969" w:type="dxa"/>
          </w:tcPr>
          <w:p w:rsidR="00A31EF0" w:rsidRPr="00CB6299" w:rsidRDefault="00863A03" w:rsidP="00CB6299">
            <w:pPr>
              <w:spacing w:line="360" w:lineRule="auto"/>
              <w:jc w:val="center"/>
            </w:pPr>
            <w:r w:rsidRPr="00CB6299">
              <w:t>легкое зел</w:t>
            </w:r>
            <w:r w:rsidRPr="00CB6299">
              <w:t>е</w:t>
            </w:r>
            <w:r w:rsidRPr="00CB6299">
              <w:t>ное окраш</w:t>
            </w:r>
            <w:r w:rsidRPr="00CB6299">
              <w:t>и</w:t>
            </w:r>
            <w:r w:rsidRPr="00CB6299">
              <w:t>вание</w:t>
            </w:r>
          </w:p>
        </w:tc>
        <w:tc>
          <w:tcPr>
            <w:tcW w:w="1672" w:type="dxa"/>
          </w:tcPr>
          <w:p w:rsidR="00A31EF0" w:rsidRPr="00CB6299" w:rsidRDefault="00863A03" w:rsidP="00CB6299">
            <w:pPr>
              <w:spacing w:line="360" w:lineRule="auto"/>
              <w:jc w:val="center"/>
            </w:pPr>
            <w:r w:rsidRPr="00CB6299">
              <w:t>незначител</w:t>
            </w:r>
            <w:r w:rsidRPr="00CB6299">
              <w:t>ь</w:t>
            </w:r>
            <w:r w:rsidRPr="00CB6299">
              <w:t>ное измен</w:t>
            </w:r>
            <w:r w:rsidRPr="00CB6299">
              <w:t>е</w:t>
            </w:r>
            <w:r w:rsidRPr="00CB6299">
              <w:t>ние цвета</w:t>
            </w:r>
          </w:p>
        </w:tc>
        <w:tc>
          <w:tcPr>
            <w:tcW w:w="1969" w:type="dxa"/>
          </w:tcPr>
          <w:p w:rsidR="00A31EF0" w:rsidRPr="00CB6299" w:rsidRDefault="00863A03" w:rsidP="00CB6299">
            <w:pPr>
              <w:spacing w:line="360" w:lineRule="auto"/>
              <w:jc w:val="center"/>
            </w:pPr>
            <w:r w:rsidRPr="00CB6299">
              <w:t>зеленое окраш</w:t>
            </w:r>
            <w:r w:rsidRPr="00CB6299">
              <w:t>и</w:t>
            </w:r>
            <w:r w:rsidRPr="00CB6299">
              <w:t>вание</w:t>
            </w:r>
          </w:p>
        </w:tc>
        <w:tc>
          <w:tcPr>
            <w:tcW w:w="2021" w:type="dxa"/>
          </w:tcPr>
          <w:p w:rsidR="00A31EF0" w:rsidRPr="00CB6299" w:rsidRDefault="00863A03" w:rsidP="00CB6299">
            <w:pPr>
              <w:spacing w:line="360" w:lineRule="auto"/>
              <w:jc w:val="center"/>
            </w:pPr>
            <w:r w:rsidRPr="00CB6299">
              <w:t>реакция не наблюдается</w:t>
            </w:r>
          </w:p>
        </w:tc>
      </w:tr>
      <w:tr w:rsidR="00863A03" w:rsidRPr="00CB6299" w:rsidTr="00A31EF0">
        <w:tc>
          <w:tcPr>
            <w:tcW w:w="1940" w:type="dxa"/>
          </w:tcPr>
          <w:p w:rsidR="00863A03" w:rsidRPr="00CB6299" w:rsidRDefault="00863A03" w:rsidP="00CB6299">
            <w:pPr>
              <w:spacing w:line="360" w:lineRule="auto"/>
              <w:jc w:val="center"/>
            </w:pPr>
          </w:p>
        </w:tc>
        <w:tc>
          <w:tcPr>
            <w:tcW w:w="1969" w:type="dxa"/>
          </w:tcPr>
          <w:p w:rsidR="00863A03" w:rsidRPr="00CB6299" w:rsidRDefault="00863A03" w:rsidP="00CB6299">
            <w:pPr>
              <w:spacing w:line="360" w:lineRule="auto"/>
              <w:jc w:val="center"/>
            </w:pPr>
          </w:p>
        </w:tc>
        <w:tc>
          <w:tcPr>
            <w:tcW w:w="1672" w:type="dxa"/>
          </w:tcPr>
          <w:p w:rsidR="00863A03" w:rsidRPr="00CB6299" w:rsidRDefault="00863A03" w:rsidP="00CB6299">
            <w:pPr>
              <w:spacing w:line="360" w:lineRule="auto"/>
              <w:jc w:val="center"/>
            </w:pPr>
          </w:p>
        </w:tc>
        <w:tc>
          <w:tcPr>
            <w:tcW w:w="1969" w:type="dxa"/>
          </w:tcPr>
          <w:p w:rsidR="00863A03" w:rsidRPr="00CB6299" w:rsidRDefault="00863A03" w:rsidP="00CB6299">
            <w:pPr>
              <w:spacing w:line="360" w:lineRule="auto"/>
              <w:jc w:val="center"/>
            </w:pPr>
          </w:p>
        </w:tc>
        <w:tc>
          <w:tcPr>
            <w:tcW w:w="2021" w:type="dxa"/>
          </w:tcPr>
          <w:p w:rsidR="00863A03" w:rsidRPr="00CB6299" w:rsidRDefault="00863A03" w:rsidP="00CB6299">
            <w:pPr>
              <w:spacing w:line="360" w:lineRule="auto"/>
              <w:jc w:val="center"/>
            </w:pPr>
          </w:p>
        </w:tc>
      </w:tr>
    </w:tbl>
    <w:p w:rsidR="00AE10F2" w:rsidRPr="00CB6299" w:rsidRDefault="00AE10F2" w:rsidP="00CB6299">
      <w:pPr>
        <w:spacing w:line="360" w:lineRule="auto"/>
        <w:ind w:firstLine="709"/>
        <w:jc w:val="center"/>
      </w:pPr>
    </w:p>
    <w:p w:rsidR="00214899" w:rsidRPr="00CB6299" w:rsidRDefault="00214899" w:rsidP="00CB6299">
      <w:pPr>
        <w:spacing w:line="360" w:lineRule="auto"/>
        <w:ind w:firstLine="709"/>
        <w:jc w:val="center"/>
        <w:rPr>
          <w:b/>
          <w:i/>
        </w:rPr>
      </w:pP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rPr>
          <w:b/>
        </w:rPr>
        <w:t>Вывод:</w:t>
      </w:r>
      <w:r w:rsidRPr="00CB6299">
        <w:t xml:space="preserve"> Изменение окраски свидетельствует о том, что в рассоле огурцов прису</w:t>
      </w:r>
      <w:r w:rsidRPr="00CB6299">
        <w:t>т</w:t>
      </w:r>
      <w:r w:rsidRPr="00CB6299">
        <w:t xml:space="preserve">ствует </w:t>
      </w:r>
      <w:proofErr w:type="spellStart"/>
      <w:r w:rsidRPr="00CB6299">
        <w:t>фенолпроизводное</w:t>
      </w:r>
      <w:proofErr w:type="spellEnd"/>
      <w:r w:rsidRPr="00CB6299">
        <w:t xml:space="preserve"> соединение. Значит, таблетка аспирина подверглась гидролизу и такие огурцы не пригодны для употребления. </w:t>
      </w: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t xml:space="preserve">В рассоле огурцов приготовленных по традиционному рецепту реакции с </w:t>
      </w:r>
      <w:r w:rsidRPr="00CB6299">
        <w:rPr>
          <w:noProof/>
        </w:rPr>
        <w:t>хлоридом железа (III) не происходит.</w:t>
      </w:r>
    </w:p>
    <w:p w:rsidR="00863A03" w:rsidRPr="00CB6299" w:rsidRDefault="00863A03" w:rsidP="00CB6299">
      <w:pPr>
        <w:spacing w:after="200" w:line="360" w:lineRule="auto"/>
        <w:rPr>
          <w:b/>
        </w:rPr>
      </w:pPr>
      <w:r w:rsidRPr="00CB6299">
        <w:rPr>
          <w:b/>
        </w:rPr>
        <w:br w:type="page"/>
      </w:r>
    </w:p>
    <w:p w:rsidR="00301B45" w:rsidRPr="00CB6299" w:rsidRDefault="00301B45" w:rsidP="00CB6299">
      <w:pPr>
        <w:spacing w:line="360" w:lineRule="auto"/>
        <w:ind w:firstLine="709"/>
        <w:jc w:val="center"/>
        <w:rPr>
          <w:b/>
        </w:rPr>
      </w:pPr>
      <w:r w:rsidRPr="00CB6299">
        <w:rPr>
          <w:b/>
        </w:rPr>
        <w:lastRenderedPageBreak/>
        <w:t>Заключение</w:t>
      </w:r>
    </w:p>
    <w:p w:rsidR="0065036B" w:rsidRPr="00CB6299" w:rsidRDefault="0065036B" w:rsidP="00CB6299">
      <w:pPr>
        <w:spacing w:line="360" w:lineRule="auto"/>
        <w:ind w:firstLine="567"/>
        <w:jc w:val="both"/>
      </w:pPr>
      <w:r w:rsidRPr="00CB6299">
        <w:t>Проделав все опыты, я пришла к выводу, что аспирин, безусловно, обладает консе</w:t>
      </w:r>
      <w:r w:rsidRPr="00CB6299">
        <w:t>р</w:t>
      </w:r>
      <w:r w:rsidRPr="00CB6299">
        <w:t>вирующим действием. Это связано с тем, что в растворе создае</w:t>
      </w:r>
      <w:r w:rsidRPr="00CB6299">
        <w:t>т</w:t>
      </w:r>
      <w:r w:rsidRPr="00CB6299">
        <w:t>ся кислая среда, в которой гибнут бактерии. Именно поэтому такой способ соления овощей с давних времен остается довольно популярным.</w:t>
      </w:r>
    </w:p>
    <w:p w:rsidR="0065036B" w:rsidRPr="00CB6299" w:rsidRDefault="0065036B" w:rsidP="00CB6299">
      <w:pPr>
        <w:spacing w:line="360" w:lineRule="auto"/>
        <w:ind w:firstLine="567"/>
        <w:jc w:val="both"/>
      </w:pPr>
      <w:r w:rsidRPr="00CB6299">
        <w:t>Но салициловая кислота не является эффективным консервантом, поэтому в пищ</w:t>
      </w:r>
      <w:r w:rsidRPr="00CB6299">
        <w:t>е</w:t>
      </w:r>
      <w:r w:rsidRPr="00CB6299">
        <w:t>вой промышленности используют соли салициловой кислоты.</w:t>
      </w:r>
    </w:p>
    <w:p w:rsidR="0065036B" w:rsidRPr="00CB6299" w:rsidRDefault="0065036B" w:rsidP="00CB6299">
      <w:pPr>
        <w:spacing w:line="360" w:lineRule="auto"/>
        <w:ind w:firstLine="567"/>
        <w:jc w:val="both"/>
      </w:pPr>
      <w:r w:rsidRPr="00CB6299">
        <w:t>Нужно учитывать, что при растворении и длительном нахождении аспирина в расс</w:t>
      </w:r>
      <w:r w:rsidRPr="00CB6299">
        <w:t>о</w:t>
      </w:r>
      <w:r w:rsidRPr="00CB6299">
        <w:t>ле образуется так называемое фенольное соединение. Оно, к</w:t>
      </w:r>
      <w:r w:rsidRPr="00CB6299">
        <w:t>о</w:t>
      </w:r>
      <w:r w:rsidRPr="00CB6299">
        <w:t xml:space="preserve">нечно, убивает микробы, но ядовито и для организма человека. </w:t>
      </w:r>
    </w:p>
    <w:p w:rsidR="0065036B" w:rsidRPr="00CB6299" w:rsidRDefault="0065036B" w:rsidP="00CB6299">
      <w:pPr>
        <w:spacing w:line="360" w:lineRule="auto"/>
        <w:ind w:firstLine="567"/>
        <w:jc w:val="both"/>
      </w:pPr>
      <w:r w:rsidRPr="00CB6299">
        <w:t>Проблема еще и в том, что аспирин - это в первую очередь лекарство. И у него есть не самые приятные побочные действия.</w:t>
      </w:r>
    </w:p>
    <w:p w:rsidR="0065036B" w:rsidRPr="00CB6299" w:rsidRDefault="0065036B" w:rsidP="00CB6299">
      <w:pPr>
        <w:spacing w:line="360" w:lineRule="auto"/>
        <w:ind w:firstLine="567"/>
        <w:jc w:val="both"/>
      </w:pPr>
      <w:r w:rsidRPr="00CB6299">
        <w:t>Так как  многие продукты питания содержат салициловую кислоту в качестве ко</w:t>
      </w:r>
      <w:r w:rsidRPr="00CB6299">
        <w:t>н</w:t>
      </w:r>
      <w:r w:rsidRPr="00CB6299">
        <w:t>серванта, то их употребление снижает эффективность лекарственных препаратов, что приводит к увеличению дозы потребления салициловой кислоты как лекарственного сре</w:t>
      </w:r>
      <w:r w:rsidRPr="00CB6299">
        <w:t>д</w:t>
      </w:r>
      <w:r w:rsidRPr="00CB6299">
        <w:t>ства. В результате чего могут возникнуть неприятные последствия: раздражение слиз</w:t>
      </w:r>
      <w:r w:rsidRPr="00CB6299">
        <w:t>и</w:t>
      </w:r>
      <w:r w:rsidRPr="00CB6299">
        <w:t>стой оболочки желудка и появление язвы, внутренние кровотечения, почечная недост</w:t>
      </w:r>
      <w:r w:rsidRPr="00CB6299">
        <w:t>а</w:t>
      </w:r>
      <w:r w:rsidRPr="00CB6299">
        <w:t>точность.</w:t>
      </w: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t>Гипотеза, выдвинутая мною в начале исследования,  подтвердилась. Аспирин нел</w:t>
      </w:r>
      <w:r w:rsidRPr="00CB6299">
        <w:t>ь</w:t>
      </w:r>
      <w:r w:rsidRPr="00CB6299">
        <w:t>зя применять для консервирования пищевых продуктов. Консервированные продукты, приготовленные с использованием аспирина н</w:t>
      </w:r>
      <w:r w:rsidRPr="00CB6299">
        <w:t>е</w:t>
      </w:r>
      <w:r w:rsidRPr="00CB6299">
        <w:t>пригодны к употреблению. Так как одним из продуктов распада аспирина я</w:t>
      </w:r>
      <w:r w:rsidRPr="00CB6299">
        <w:t>в</w:t>
      </w:r>
      <w:r w:rsidRPr="00CB6299">
        <w:t xml:space="preserve">ляется фенол – чрезвычайно токсичное вещество. </w:t>
      </w:r>
    </w:p>
    <w:p w:rsidR="00301B45" w:rsidRPr="00CB6299" w:rsidRDefault="00301B45" w:rsidP="00CB6299">
      <w:pPr>
        <w:spacing w:line="360" w:lineRule="auto"/>
        <w:ind w:firstLine="709"/>
        <w:jc w:val="both"/>
      </w:pPr>
      <w:r w:rsidRPr="00CB6299">
        <w:t>Проведённое анкетирование показало, что участники опроса хоть и знакомы с негативным влиянием аспирина на организм, всё же используют его для консервирования. Поэтому необходимо про</w:t>
      </w:r>
      <w:r w:rsidR="00564AEB">
        <w:t>водить просветительскую работу.</w:t>
      </w:r>
    </w:p>
    <w:p w:rsidR="00301B45" w:rsidRPr="00CB6299" w:rsidRDefault="00301B45" w:rsidP="00CB6299">
      <w:pPr>
        <w:spacing w:line="360" w:lineRule="auto"/>
        <w:ind w:firstLine="709"/>
        <w:jc w:val="both"/>
      </w:pPr>
    </w:p>
    <w:p w:rsidR="00301B45" w:rsidRPr="00CB6299" w:rsidRDefault="00301B45" w:rsidP="00CB6299">
      <w:pPr>
        <w:spacing w:line="360" w:lineRule="auto"/>
        <w:jc w:val="both"/>
      </w:pPr>
    </w:p>
    <w:p w:rsidR="00301B45" w:rsidRPr="00CB6299" w:rsidRDefault="00301B45" w:rsidP="00CB6299">
      <w:pPr>
        <w:spacing w:line="360" w:lineRule="auto"/>
        <w:ind w:firstLine="709"/>
        <w:jc w:val="center"/>
        <w:rPr>
          <w:b/>
        </w:rPr>
      </w:pPr>
      <w:r w:rsidRPr="00CB6299">
        <w:rPr>
          <w:b/>
        </w:rPr>
        <w:t>Литература</w:t>
      </w:r>
    </w:p>
    <w:p w:rsidR="00301B45" w:rsidRPr="00CB6299" w:rsidRDefault="00301B45" w:rsidP="00CB6299">
      <w:pPr>
        <w:numPr>
          <w:ilvl w:val="0"/>
          <w:numId w:val="6"/>
        </w:numPr>
        <w:spacing w:line="360" w:lineRule="auto"/>
        <w:ind w:left="0" w:firstLine="709"/>
        <w:jc w:val="both"/>
      </w:pPr>
      <w:proofErr w:type="spellStart"/>
      <w:r w:rsidRPr="00CB6299">
        <w:t>Аликберова</w:t>
      </w:r>
      <w:proofErr w:type="spellEnd"/>
      <w:r w:rsidRPr="00CB6299">
        <w:t xml:space="preserve"> Л.Ю. Занимательная химия. М.: АСТ – Пресс. </w:t>
      </w:r>
      <w:r w:rsidR="0065036B" w:rsidRPr="00CB6299">
        <w:t>201</w:t>
      </w:r>
      <w:r w:rsidRPr="00CB6299">
        <w:t>5.</w:t>
      </w:r>
    </w:p>
    <w:p w:rsidR="00301B45" w:rsidRPr="00CB6299" w:rsidRDefault="00301B45" w:rsidP="00CB6299">
      <w:pPr>
        <w:numPr>
          <w:ilvl w:val="0"/>
          <w:numId w:val="6"/>
        </w:numPr>
        <w:spacing w:line="360" w:lineRule="auto"/>
        <w:ind w:left="0" w:firstLine="709"/>
        <w:jc w:val="both"/>
      </w:pPr>
      <w:r w:rsidRPr="00CB6299">
        <w:t xml:space="preserve">Гроссе Э., </w:t>
      </w:r>
      <w:proofErr w:type="spellStart"/>
      <w:r w:rsidRPr="00CB6299">
        <w:t>Вассерман</w:t>
      </w:r>
      <w:proofErr w:type="spellEnd"/>
      <w:r w:rsidRPr="00CB6299">
        <w:t xml:space="preserve"> А. Химия для </w:t>
      </w:r>
      <w:proofErr w:type="gramStart"/>
      <w:r w:rsidRPr="00CB6299">
        <w:t>любознательных</w:t>
      </w:r>
      <w:proofErr w:type="gramEnd"/>
      <w:r w:rsidRPr="00CB6299">
        <w:t>. М.: Мир, 1985.</w:t>
      </w:r>
    </w:p>
    <w:p w:rsidR="00301B45" w:rsidRPr="00CB6299" w:rsidRDefault="00301B45" w:rsidP="00CB6299">
      <w:pPr>
        <w:numPr>
          <w:ilvl w:val="0"/>
          <w:numId w:val="6"/>
        </w:numPr>
        <w:spacing w:line="360" w:lineRule="auto"/>
        <w:ind w:left="0" w:firstLine="709"/>
        <w:jc w:val="both"/>
      </w:pPr>
      <w:r w:rsidRPr="00CB6299">
        <w:t xml:space="preserve">Степаненко Б.Н. Органическая химия. М.: Просвещение,  </w:t>
      </w:r>
      <w:r w:rsidR="0065036B" w:rsidRPr="00CB6299">
        <w:t>200</w:t>
      </w:r>
      <w:r w:rsidRPr="00CB6299">
        <w:t xml:space="preserve">8. </w:t>
      </w:r>
    </w:p>
    <w:p w:rsidR="00301B45" w:rsidRPr="00CB6299" w:rsidRDefault="00301B45" w:rsidP="00CB6299">
      <w:pPr>
        <w:numPr>
          <w:ilvl w:val="0"/>
          <w:numId w:val="6"/>
        </w:numPr>
        <w:spacing w:line="360" w:lineRule="auto"/>
        <w:ind w:left="0" w:firstLine="709"/>
        <w:jc w:val="both"/>
      </w:pPr>
      <w:r w:rsidRPr="00CB6299">
        <w:t>Консервируем дома. Рецепты со всего мира. М</w:t>
      </w:r>
      <w:proofErr w:type="gramStart"/>
      <w:r w:rsidRPr="00CB6299">
        <w:t xml:space="preserve">:. </w:t>
      </w:r>
      <w:proofErr w:type="gramEnd"/>
      <w:r w:rsidRPr="00CB6299">
        <w:t>ООО ТД «Издательство Мир книги», 2009.</w:t>
      </w:r>
    </w:p>
    <w:p w:rsidR="00301B45" w:rsidRPr="00CB6299" w:rsidRDefault="00310997" w:rsidP="00CB6299">
      <w:pPr>
        <w:numPr>
          <w:ilvl w:val="0"/>
          <w:numId w:val="6"/>
        </w:numPr>
        <w:spacing w:line="360" w:lineRule="auto"/>
        <w:ind w:left="0" w:firstLine="709"/>
        <w:jc w:val="both"/>
      </w:pPr>
      <w:hyperlink r:id="rId18" w:tgtFrame="_blank" w:history="1">
        <w:r w:rsidR="00301B45" w:rsidRPr="00CB6299">
          <w:rPr>
            <w:rStyle w:val="a3"/>
            <w:color w:val="auto"/>
          </w:rPr>
          <w:t>http://dic.academic.ru/dic.nsf/brokgauz_efron/90334/..</w:t>
        </w:r>
      </w:hyperlink>
    </w:p>
    <w:p w:rsidR="00301B45" w:rsidRPr="00CB6299" w:rsidRDefault="00310997" w:rsidP="00CB6299">
      <w:pPr>
        <w:numPr>
          <w:ilvl w:val="0"/>
          <w:numId w:val="6"/>
        </w:numPr>
        <w:spacing w:line="360" w:lineRule="auto"/>
        <w:ind w:left="0" w:firstLine="709"/>
        <w:jc w:val="both"/>
      </w:pPr>
      <w:hyperlink r:id="rId19" w:history="1">
        <w:r w:rsidR="00301B45" w:rsidRPr="00CB6299">
          <w:rPr>
            <w:rStyle w:val="a3"/>
            <w:color w:val="auto"/>
          </w:rPr>
          <w:t>http://www.wikipedia.ru</w:t>
        </w:r>
      </w:hyperlink>
    </w:p>
    <w:p w:rsidR="00301B45" w:rsidRPr="00CB6299" w:rsidRDefault="00310997" w:rsidP="00CB6299">
      <w:pPr>
        <w:numPr>
          <w:ilvl w:val="0"/>
          <w:numId w:val="6"/>
        </w:numPr>
        <w:spacing w:line="360" w:lineRule="auto"/>
        <w:ind w:left="0" w:firstLine="709"/>
        <w:jc w:val="both"/>
      </w:pPr>
      <w:hyperlink r:id="rId20" w:history="1">
        <w:r w:rsidR="00301B45" w:rsidRPr="00CB6299">
          <w:rPr>
            <w:rStyle w:val="a3"/>
            <w:color w:val="auto"/>
            <w:lang w:val="en-US"/>
          </w:rPr>
          <w:t>http</w:t>
        </w:r>
        <w:r w:rsidR="00301B45" w:rsidRPr="00CB6299">
          <w:rPr>
            <w:rStyle w:val="a3"/>
            <w:color w:val="auto"/>
          </w:rPr>
          <w:t>://</w:t>
        </w:r>
        <w:r w:rsidR="00301B45" w:rsidRPr="00CB6299">
          <w:rPr>
            <w:rStyle w:val="a3"/>
            <w:color w:val="auto"/>
            <w:lang w:val="en-US"/>
          </w:rPr>
          <w:t>www</w:t>
        </w:r>
        <w:r w:rsidR="00301B45" w:rsidRPr="00CB6299">
          <w:rPr>
            <w:rStyle w:val="a3"/>
            <w:color w:val="auto"/>
          </w:rPr>
          <w:t>.</w:t>
        </w:r>
        <w:proofErr w:type="spellStart"/>
        <w:r w:rsidR="00301B45" w:rsidRPr="00CB6299">
          <w:rPr>
            <w:rStyle w:val="a3"/>
            <w:color w:val="auto"/>
            <w:lang w:val="en-US"/>
          </w:rPr>
          <w:t>xumuk</w:t>
        </w:r>
        <w:proofErr w:type="spellEnd"/>
        <w:r w:rsidR="00301B45" w:rsidRPr="00CB6299">
          <w:rPr>
            <w:rStyle w:val="a3"/>
            <w:color w:val="auto"/>
          </w:rPr>
          <w:t>.</w:t>
        </w:r>
        <w:proofErr w:type="spellStart"/>
        <w:r w:rsidR="00301B45" w:rsidRPr="00CB6299">
          <w:rPr>
            <w:rStyle w:val="a3"/>
            <w:color w:val="auto"/>
            <w:lang w:val="en-US"/>
          </w:rPr>
          <w:t>ru</w:t>
        </w:r>
        <w:proofErr w:type="spellEnd"/>
        <w:r w:rsidR="00301B45" w:rsidRPr="00CB6299">
          <w:rPr>
            <w:rStyle w:val="a3"/>
            <w:color w:val="auto"/>
          </w:rPr>
          <w:t>/</w:t>
        </w:r>
        <w:proofErr w:type="spellStart"/>
        <w:r w:rsidR="00301B45" w:rsidRPr="00CB6299">
          <w:rPr>
            <w:rStyle w:val="a3"/>
            <w:color w:val="auto"/>
            <w:lang w:val="en-US"/>
          </w:rPr>
          <w:t>encyklopedia</w:t>
        </w:r>
        <w:proofErr w:type="spellEnd"/>
        <w:r w:rsidR="00301B45" w:rsidRPr="00CB6299">
          <w:rPr>
            <w:rStyle w:val="a3"/>
            <w:color w:val="auto"/>
          </w:rPr>
          <w:t>/2/3950.</w:t>
        </w:r>
        <w:r w:rsidR="00301B45" w:rsidRPr="00CB6299">
          <w:rPr>
            <w:rStyle w:val="a3"/>
            <w:color w:val="auto"/>
            <w:lang w:val="en-US"/>
          </w:rPr>
          <w:t>html</w:t>
        </w:r>
      </w:hyperlink>
    </w:p>
    <w:p w:rsidR="00301B45" w:rsidRPr="00CB6299" w:rsidRDefault="00310997" w:rsidP="00CB6299">
      <w:pPr>
        <w:numPr>
          <w:ilvl w:val="0"/>
          <w:numId w:val="6"/>
        </w:numPr>
        <w:spacing w:line="360" w:lineRule="auto"/>
        <w:ind w:left="0" w:firstLine="709"/>
        <w:jc w:val="both"/>
      </w:pPr>
      <w:hyperlink r:id="rId21" w:tgtFrame="_blank" w:history="1">
        <w:r w:rsidR="00301B45" w:rsidRPr="00CB6299">
          <w:rPr>
            <w:rStyle w:val="a3"/>
            <w:color w:val="auto"/>
            <w:lang w:val="en-US"/>
          </w:rPr>
          <w:t>http</w:t>
        </w:r>
        <w:r w:rsidR="00301B45" w:rsidRPr="00CB6299">
          <w:rPr>
            <w:rStyle w:val="a3"/>
            <w:color w:val="auto"/>
          </w:rPr>
          <w:t>://</w:t>
        </w:r>
        <w:r w:rsidR="00301B45" w:rsidRPr="00CB6299">
          <w:rPr>
            <w:rStyle w:val="a3"/>
            <w:color w:val="auto"/>
            <w:lang w:val="en-US"/>
          </w:rPr>
          <w:t>www</w:t>
        </w:r>
        <w:r w:rsidR="00301B45" w:rsidRPr="00CB6299">
          <w:rPr>
            <w:rStyle w:val="a3"/>
            <w:color w:val="auto"/>
          </w:rPr>
          <w:t>.</w:t>
        </w:r>
        <w:proofErr w:type="spellStart"/>
        <w:r w:rsidR="00301B45" w:rsidRPr="00CB6299">
          <w:rPr>
            <w:rStyle w:val="a3"/>
            <w:color w:val="auto"/>
            <w:lang w:val="en-US"/>
          </w:rPr>
          <w:t>ximia</w:t>
        </w:r>
        <w:proofErr w:type="spellEnd"/>
        <w:r w:rsidR="00301B45" w:rsidRPr="00CB6299">
          <w:rPr>
            <w:rStyle w:val="a3"/>
            <w:color w:val="auto"/>
          </w:rPr>
          <w:t>.</w:t>
        </w:r>
        <w:r w:rsidR="00301B45" w:rsidRPr="00CB6299">
          <w:rPr>
            <w:rStyle w:val="a3"/>
            <w:color w:val="auto"/>
            <w:lang w:val="en-US"/>
          </w:rPr>
          <w:t>org</w:t>
        </w:r>
        <w:r w:rsidR="00301B45" w:rsidRPr="00CB6299">
          <w:rPr>
            <w:rStyle w:val="a3"/>
            <w:color w:val="auto"/>
          </w:rPr>
          <w:t>/</w:t>
        </w:r>
        <w:proofErr w:type="spellStart"/>
        <w:r w:rsidR="00301B45" w:rsidRPr="00CB6299">
          <w:rPr>
            <w:rStyle w:val="a3"/>
            <w:color w:val="auto"/>
            <w:lang w:val="en-US"/>
          </w:rPr>
          <w:t>toxicchem</w:t>
        </w:r>
        <w:proofErr w:type="spellEnd"/>
        <w:r w:rsidR="00301B45" w:rsidRPr="00CB6299">
          <w:rPr>
            <w:rStyle w:val="a3"/>
            <w:color w:val="auto"/>
          </w:rPr>
          <w:t>/87.</w:t>
        </w:r>
        <w:r w:rsidR="00301B45" w:rsidRPr="00CB6299">
          <w:rPr>
            <w:rStyle w:val="a3"/>
            <w:color w:val="auto"/>
            <w:lang w:val="en-US"/>
          </w:rPr>
          <w:t>html</w:t>
        </w:r>
      </w:hyperlink>
    </w:p>
    <w:p w:rsidR="003D4F02" w:rsidRPr="00CB6299" w:rsidRDefault="003D4F02" w:rsidP="00CB6299">
      <w:pPr>
        <w:numPr>
          <w:ilvl w:val="0"/>
          <w:numId w:val="6"/>
        </w:numPr>
        <w:spacing w:line="360" w:lineRule="auto"/>
        <w:ind w:left="0" w:firstLine="709"/>
        <w:jc w:val="both"/>
      </w:pPr>
      <w:proofErr w:type="spellStart"/>
      <w:r w:rsidRPr="00CB6299">
        <w:t>В.В.Перекалин</w:t>
      </w:r>
      <w:proofErr w:type="spellEnd"/>
      <w:r w:rsidRPr="00CB6299">
        <w:t xml:space="preserve">, </w:t>
      </w:r>
      <w:proofErr w:type="spellStart"/>
      <w:r w:rsidRPr="00CB6299">
        <w:t>С.А.Зонис</w:t>
      </w:r>
      <w:proofErr w:type="spellEnd"/>
      <w:r w:rsidRPr="00CB6299">
        <w:t xml:space="preserve"> Москва "Просвещение" 1973г. Учебник для студе</w:t>
      </w:r>
      <w:r w:rsidRPr="00CB6299">
        <w:t>н</w:t>
      </w:r>
      <w:r w:rsidRPr="00CB6299">
        <w:t>тов химических факультетов</w:t>
      </w:r>
    </w:p>
    <w:p w:rsidR="00781720" w:rsidRPr="00CB6299" w:rsidRDefault="00781720" w:rsidP="00CB6299">
      <w:pPr>
        <w:spacing w:line="360" w:lineRule="auto"/>
      </w:pPr>
    </w:p>
    <w:sectPr w:rsidR="00781720" w:rsidRPr="00CB6299" w:rsidSect="0013482A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997" w:rsidRDefault="00310997" w:rsidP="00260E1B">
      <w:r>
        <w:separator/>
      </w:r>
    </w:p>
  </w:endnote>
  <w:endnote w:type="continuationSeparator" w:id="0">
    <w:p w:rsidR="00310997" w:rsidRDefault="00310997" w:rsidP="0026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DA4" w:rsidRDefault="00A72DA4">
    <w:pPr>
      <w:pStyle w:val="ab"/>
      <w:jc w:val="center"/>
    </w:pPr>
  </w:p>
  <w:p w:rsidR="00A72DA4" w:rsidRDefault="00A72D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997" w:rsidRDefault="00310997" w:rsidP="00260E1B">
      <w:r>
        <w:separator/>
      </w:r>
    </w:p>
  </w:footnote>
  <w:footnote w:type="continuationSeparator" w:id="0">
    <w:p w:rsidR="00310997" w:rsidRDefault="00310997" w:rsidP="00260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066844"/>
      <w:docPartObj>
        <w:docPartGallery w:val="Page Numbers (Top of Page)"/>
        <w:docPartUnique/>
      </w:docPartObj>
    </w:sdtPr>
    <w:sdtContent>
      <w:p w:rsidR="0013482A" w:rsidRDefault="0013482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AEB">
          <w:rPr>
            <w:noProof/>
          </w:rPr>
          <w:t>2</w:t>
        </w:r>
        <w:r>
          <w:fldChar w:fldCharType="end"/>
        </w:r>
      </w:p>
    </w:sdtContent>
  </w:sdt>
  <w:p w:rsidR="0013482A" w:rsidRDefault="0013482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1DF3"/>
    <w:multiLevelType w:val="hybridMultilevel"/>
    <w:tmpl w:val="5E545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F5B2D"/>
    <w:multiLevelType w:val="hybridMultilevel"/>
    <w:tmpl w:val="3A0EB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E32E1"/>
    <w:multiLevelType w:val="hybridMultilevel"/>
    <w:tmpl w:val="4CDE4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350DA"/>
    <w:multiLevelType w:val="hybridMultilevel"/>
    <w:tmpl w:val="21CAC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60EC6"/>
    <w:multiLevelType w:val="hybridMultilevel"/>
    <w:tmpl w:val="CAF4B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A2144"/>
    <w:multiLevelType w:val="hybridMultilevel"/>
    <w:tmpl w:val="D1B49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BB18CC"/>
    <w:multiLevelType w:val="hybridMultilevel"/>
    <w:tmpl w:val="F934E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D14378"/>
    <w:multiLevelType w:val="hybridMultilevel"/>
    <w:tmpl w:val="21F64DDC"/>
    <w:lvl w:ilvl="0" w:tplc="F31C2E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45"/>
    <w:rsid w:val="000224B2"/>
    <w:rsid w:val="00061743"/>
    <w:rsid w:val="000A3BEF"/>
    <w:rsid w:val="0013482A"/>
    <w:rsid w:val="001D2E67"/>
    <w:rsid w:val="001D54D7"/>
    <w:rsid w:val="00214899"/>
    <w:rsid w:val="00260E1B"/>
    <w:rsid w:val="00281785"/>
    <w:rsid w:val="00301B45"/>
    <w:rsid w:val="00310997"/>
    <w:rsid w:val="003D4F02"/>
    <w:rsid w:val="00411FE6"/>
    <w:rsid w:val="0044189B"/>
    <w:rsid w:val="004446CB"/>
    <w:rsid w:val="005267F4"/>
    <w:rsid w:val="00564AEB"/>
    <w:rsid w:val="005915AD"/>
    <w:rsid w:val="0065036B"/>
    <w:rsid w:val="006D03AF"/>
    <w:rsid w:val="006D365F"/>
    <w:rsid w:val="00715259"/>
    <w:rsid w:val="00763856"/>
    <w:rsid w:val="00781720"/>
    <w:rsid w:val="007B3A00"/>
    <w:rsid w:val="008317B5"/>
    <w:rsid w:val="0084215F"/>
    <w:rsid w:val="00863A03"/>
    <w:rsid w:val="008A5B27"/>
    <w:rsid w:val="008B607C"/>
    <w:rsid w:val="008E57D0"/>
    <w:rsid w:val="00A31EF0"/>
    <w:rsid w:val="00A72DA4"/>
    <w:rsid w:val="00AE10F2"/>
    <w:rsid w:val="00B347D1"/>
    <w:rsid w:val="00BC4A13"/>
    <w:rsid w:val="00C85112"/>
    <w:rsid w:val="00CB6299"/>
    <w:rsid w:val="00CF793A"/>
    <w:rsid w:val="00D56596"/>
    <w:rsid w:val="00E03C06"/>
    <w:rsid w:val="00F004CD"/>
    <w:rsid w:val="00F22F0C"/>
    <w:rsid w:val="00F37639"/>
    <w:rsid w:val="00F9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01B45"/>
    <w:rPr>
      <w:color w:val="1A3DC1"/>
      <w:u w:val="single"/>
      <w:effect w:val="none"/>
    </w:rPr>
  </w:style>
  <w:style w:type="paragraph" w:styleId="a4">
    <w:name w:val="Normal (Web)"/>
    <w:basedOn w:val="a"/>
    <w:unhideWhenUsed/>
    <w:rsid w:val="00301B45"/>
    <w:pPr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rsid w:val="0030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1B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B45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C4A1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60E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60E1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60E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60E1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01B45"/>
    <w:rPr>
      <w:color w:val="1A3DC1"/>
      <w:u w:val="single"/>
      <w:effect w:val="none"/>
    </w:rPr>
  </w:style>
  <w:style w:type="paragraph" w:styleId="a4">
    <w:name w:val="Normal (Web)"/>
    <w:basedOn w:val="a"/>
    <w:unhideWhenUsed/>
    <w:rsid w:val="00301B45"/>
    <w:pPr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rsid w:val="0030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1B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B45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C4A1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60E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60E1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60E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60E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http://dic.academic.ru/dic.nsf/brokgauz_efron/90334/%D0%A1%D0%B0%D0%BB%D0%B8%D1%86%D0%B8%D0%BB%D0%BE%D0%B2%D0%B0%D1%8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ximia.org/toxicchem/87.html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://www.xumuk.ru/encyklopedia/2/3950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hyperlink" Target="http://www.wikipedia.ru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Известен ли вам аспирин?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0.64000000000000046</c:v>
                </c:pt>
                <c:pt idx="1">
                  <c:v>0.36000000000000021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Жаропонижающее и болеутоляющее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0.61000000000000043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Консервант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3.0000000000000002E-2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используют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0.36000000000000021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9815040"/>
        <c:axId val="364402880"/>
        <c:axId val="0"/>
      </c:bar3DChart>
      <c:catAx>
        <c:axId val="169815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4402880"/>
        <c:crosses val="autoZero"/>
        <c:auto val="1"/>
        <c:lblAlgn val="ctr"/>
        <c:lblOffset val="100"/>
        <c:noMultiLvlLbl val="0"/>
      </c:catAx>
      <c:valAx>
        <c:axId val="3644028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9815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Опасен ли аспирин для здоровья?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</c:v>
                </c:pt>
                <c:pt idx="1">
                  <c:v>0.60000000000000042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9A14F-F7D5-4261-A9F2-50A575C6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Ксюшенька</dc:creator>
  <cp:lastModifiedBy>user</cp:lastModifiedBy>
  <cp:revision>31</cp:revision>
  <dcterms:created xsi:type="dcterms:W3CDTF">2018-01-18T06:11:00Z</dcterms:created>
  <dcterms:modified xsi:type="dcterms:W3CDTF">2018-01-18T06:27:00Z</dcterms:modified>
</cp:coreProperties>
</file>