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4D51" w14:textId="77777777" w:rsidR="00D73F28" w:rsidRPr="00D73F28" w:rsidRDefault="00D73F28" w:rsidP="00D73F28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  <w:t>Сценарий отчетного концерта,</w:t>
      </w:r>
    </w:p>
    <w:p w14:paraId="0F4DFDB0" w14:textId="77777777" w:rsidR="00D73F28" w:rsidRPr="00D73F28" w:rsidRDefault="00D73F28" w:rsidP="00D73F28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посвященный году Защитников Отечества</w:t>
      </w:r>
    </w:p>
    <w:p w14:paraId="3E0A0A93" w14:textId="77777777" w:rsidR="00D73F28" w:rsidRPr="00D73F28" w:rsidRDefault="00D73F28" w:rsidP="00D73F28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>«Богатырских мы кровей»</w:t>
      </w:r>
    </w:p>
    <w:p w14:paraId="224487BD" w14:textId="77777777" w:rsidR="00D73F28" w:rsidRPr="00D73F28" w:rsidRDefault="00D73F28" w:rsidP="00D73F28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3A182B70" w14:textId="77777777" w:rsidR="00D73F28" w:rsidRPr="00D73F28" w:rsidRDefault="00D73F28" w:rsidP="00D73F28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14:paraId="4C472FFE" w14:textId="77777777" w:rsid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Действующие лица: </w:t>
      </w:r>
    </w:p>
    <w:p w14:paraId="620907FA" w14:textId="77777777" w:rsid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 р о ш к а — молодой юноша призывного возраста; </w:t>
      </w:r>
    </w:p>
    <w:p w14:paraId="0F83E075" w14:textId="77777777" w:rsid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Е в п р а к с и я — мать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Прошки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5146ABCA" w14:textId="77777777" w:rsid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Б р а т и ш к а — младший брат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и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1F394292" w14:textId="77777777" w:rsid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 а т е р и н а — молодая девушка, невеста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Прошки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72BB9AE0" w14:textId="77777777" w:rsid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Девушки  Д а ш  а, М а р у с я, Н а с т я; </w:t>
      </w:r>
    </w:p>
    <w:p w14:paraId="22317A4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Ж и т е л и — прочие участники концерта.</w:t>
      </w:r>
    </w:p>
    <w:p w14:paraId="5F2D268C" w14:textId="77777777" w:rsid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22CB581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На сцене атрибуты современной деревни, в которой присутствуют элементы прошлого и настоящего (плетень, подсолнухи, прялка, чугунки, лавочки и т. д., но при этом на виду колесо от автомобиля, на заднем плане может быть натянута веревка с висящими на ней джинсами в заклепках и яркими футболками.</w:t>
      </w:r>
    </w:p>
    <w:p w14:paraId="683BFE3C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09544F9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Действие начинается с приглушенного света, скрадывающего декорации. В луче света на фоне гусельного перебора девушка в старинном славянском костюме читает присказку.</w:t>
      </w:r>
    </w:p>
    <w:p w14:paraId="5983E3FD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3CE5174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Девушка.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Колыбель моя — край дубрав и рек:</w:t>
      </w:r>
    </w:p>
    <w:p w14:paraId="0D17A23D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Лики светлые в отраженье вод,</w:t>
      </w:r>
    </w:p>
    <w:p w14:paraId="5EB7C27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Солнце ясное в кронах гнезда вьет.</w:t>
      </w:r>
    </w:p>
    <w:p w14:paraId="4AAD4EC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Как живешь ты, град, свой четвертый</w:t>
      </w:r>
      <w:r w:rsidR="001438E6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век?</w:t>
      </w:r>
    </w:p>
    <w:p w14:paraId="75B46E4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Был бы князем ты — был бы спроседью,</w:t>
      </w:r>
    </w:p>
    <w:p w14:paraId="25F68968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Умудрен и щедр, как и весь твой род.</w:t>
      </w:r>
    </w:p>
    <w:p w14:paraId="7E0233D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Величава Русь! Горделив народ!</w:t>
      </w:r>
    </w:p>
    <w:p w14:paraId="358CCAB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В песнях слышится, в сказки просится.</w:t>
      </w:r>
    </w:p>
    <w:p w14:paraId="754A1DC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76658AE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На сцене светлеет. Звучит короткий </w:t>
      </w:r>
      <w:proofErr w:type="spellStart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аудиофрагмент</w:t>
      </w:r>
      <w:proofErr w:type="spellEnd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из вступления к </w:t>
      </w:r>
    </w:p>
    <w:p w14:paraId="6C64D3F7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м/ф «Алеша Попович и Тугарин-змей». Звук скрипа пера переходит в песню «Как вставала я </w:t>
      </w:r>
      <w:proofErr w:type="spellStart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ранешенько</w:t>
      </w:r>
      <w:proofErr w:type="spellEnd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». С криком выбегает </w:t>
      </w:r>
      <w:proofErr w:type="spellStart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.</w:t>
      </w:r>
    </w:p>
    <w:p w14:paraId="732492E1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D23AE28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Маманя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!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Маманя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!</w:t>
      </w:r>
    </w:p>
    <w:p w14:paraId="3CDD2E71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C4B6CD6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Из противоположной кулисы на крик выскакивают люди с вилами, топорами, кольями.</w:t>
      </w:r>
    </w:p>
    <w:p w14:paraId="449B01A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99BD23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bookmarkStart w:id="0" w:name="_Hlk196647117"/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Евпраксия.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bookmarkEnd w:id="0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(оглядываясь вокруг и ничего опасного не замечая). 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Чего орешь, как оголтелый?</w:t>
      </w:r>
    </w:p>
    <w:p w14:paraId="39DD553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Маманя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! А обо мне песни в народе слагать будут?</w:t>
      </w:r>
    </w:p>
    <w:p w14:paraId="7B19E2E8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lastRenderedPageBreak/>
        <w:t>Евпраксия.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 Тьфу! Ты б,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, в тень зашел, а то напекло голову садовую.</w:t>
      </w:r>
    </w:p>
    <w:p w14:paraId="2B22E1A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 А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чёй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-та?</w:t>
      </w:r>
    </w:p>
    <w:p w14:paraId="7436C75C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Евпраксия</w:t>
      </w: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А не «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чёй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-та»! Делом займись! Какой из тебя толк выйдет, ума не приложу...</w:t>
      </w:r>
    </w:p>
    <w:p w14:paraId="748B078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Так вышел уже! Не маленький!..</w:t>
      </w:r>
    </w:p>
    <w:p w14:paraId="14AC066F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Евпраксия.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 Вот и я смотрю: толк вышел, бестолковость осталась... Тебе уж восемнадцать стукнуло, а ты все «А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чёй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-та?»</w:t>
      </w:r>
    </w:p>
    <w:p w14:paraId="267F7BB6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3B9AF1E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Евпраксия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машет рукой и уходит. </w:t>
      </w:r>
    </w:p>
    <w:p w14:paraId="057FB5A5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F6820B5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(ворчит)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. Делом, делом… Я хочу так прожить, чтоб в песнях люди потом обо мне пели, а здесь кур придется гонять до старости... Я бы подвиг совершил! Шкуры своей не пожалел, друга спас... 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(Садится на край сцены, думает, потирая лоб.)</w:t>
      </w:r>
    </w:p>
    <w:p w14:paraId="28BB8836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D654BE5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Выходит Катерина с корзиной. Девушка радуется, увидев </w:t>
      </w:r>
      <w:proofErr w:type="spellStart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Прошку</w:t>
      </w:r>
      <w:proofErr w:type="spellEnd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, подходит и садится рядом с ним.</w:t>
      </w:r>
    </w:p>
    <w:p w14:paraId="721D6695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CF54C86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Прош, а Прош!</w:t>
      </w:r>
    </w:p>
    <w:p w14:paraId="1985AE3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Чего тебе? </w:t>
      </w:r>
    </w:p>
    <w:p w14:paraId="38782481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. Прош, пойдем в лес по грибы-ягоды?.. Мне одной боязно. А я тебя потом пирогами накормлю!</w:t>
      </w:r>
    </w:p>
    <w:p w14:paraId="741D442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 Ты бы дело себе какое нашла! И вообще, какой я тебе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?! Прохор я! Иванович! А ты знаешь, Катерина, что у меня в роду богатыри одни… по материнской линии? Кровь во мне заговорила. А ты придумала тут: грибы, грибы, грибы, грибы...</w:t>
      </w:r>
    </w:p>
    <w:p w14:paraId="21CB629C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Катерина. 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Так ты богатырь?</w:t>
      </w:r>
    </w:p>
    <w:p w14:paraId="1292AC34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Да уж теперь-то и ежу понятно... Тоскливо мне...</w:t>
      </w:r>
    </w:p>
    <w:p w14:paraId="1FE4FCD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(гордо)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. Ого! А можно я Дашке расскажу?! Ну, про то, что ты богатырь?</w:t>
      </w:r>
    </w:p>
    <w:p w14:paraId="2EC4958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Валяй, только никому больше…</w:t>
      </w:r>
    </w:p>
    <w:p w14:paraId="46AA2D1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98FE622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Катерина отбегает в сторону и кричит в дальнюю кулису.</w:t>
      </w:r>
    </w:p>
    <w:p w14:paraId="707C4A9D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B4765F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Дашка! Слыхала?!</w:t>
      </w:r>
    </w:p>
    <w:p w14:paraId="2D1EA099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B03E387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Появляется Даша, останавливается у кулисы.</w:t>
      </w:r>
    </w:p>
    <w:p w14:paraId="2F3C72A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D067A5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Даша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. Чего?</w:t>
      </w:r>
    </w:p>
    <w:p w14:paraId="3C90D62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— богатырь!</w:t>
      </w:r>
    </w:p>
    <w:p w14:paraId="1B74F2AF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708EECDA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Далее </w:t>
      </w:r>
      <w:proofErr w:type="spellStart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оборачивается на голоса и пытается бежать в сторону то одного кричащего, то другого.</w:t>
      </w:r>
    </w:p>
    <w:p w14:paraId="362159C3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87D5D5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Даша.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А?</w:t>
      </w:r>
    </w:p>
    <w:p w14:paraId="3C72A1B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4B35595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Из ближайшей кулисы выглядывает Братишка Прохора.</w:t>
      </w:r>
    </w:p>
    <w:p w14:paraId="3EE6F604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D78DCD5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Братишка.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Ух ты!</w:t>
      </w:r>
    </w:p>
    <w:p w14:paraId="60BCA80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говорю,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бо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-га-ты-ы-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ырь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! Только никому не говори-и-и!</w:t>
      </w:r>
    </w:p>
    <w:p w14:paraId="4085F2EC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Даша.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Ладно! Не скажу!</w:t>
      </w:r>
    </w:p>
    <w:p w14:paraId="6DC5294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FCDE8C1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Катерина уходит в ближайшую кулису. Одновременно на сцену выбегает Даша и кричит в противоположный угол сцены.</w:t>
      </w:r>
    </w:p>
    <w:p w14:paraId="59670B1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121E03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Маруська-а-а!</w:t>
      </w:r>
    </w:p>
    <w:p w14:paraId="6BA3ED9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ADF39AA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На голос выходит Маруся, вытирает руки фартуком.</w:t>
      </w:r>
    </w:p>
    <w:p w14:paraId="30B3E708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0B2E13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Маруся. 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Чего тебе?</w:t>
      </w:r>
    </w:p>
    <w:p w14:paraId="6975F2FC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Даша.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Слыхала?</w:t>
      </w:r>
    </w:p>
    <w:p w14:paraId="6CF793BF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Маруся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. Чего?</w:t>
      </w:r>
    </w:p>
    <w:p w14:paraId="70EC08C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Даша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Наш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стырил чего-то! Только никому не говори!</w:t>
      </w:r>
    </w:p>
    <w:p w14:paraId="2A18FCC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Маруся.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Это ж надо!.. Ладно! Не скажу!</w:t>
      </w:r>
    </w:p>
    <w:p w14:paraId="1BA6335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20C4A4D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Даша уходит со сцены одновременно с Марусей, но тут же Маруся возвращается и кричит в противоположную сторону.</w:t>
      </w:r>
    </w:p>
    <w:p w14:paraId="3C8B4091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4538D74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Настя!</w:t>
      </w:r>
    </w:p>
    <w:p w14:paraId="30A7F8D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Настя.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Чего?</w:t>
      </w:r>
    </w:p>
    <w:p w14:paraId="37022A78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Маруся.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 Беги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сюды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!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Прошку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нашего в кутузку заберут! Он вор карманный!</w:t>
      </w:r>
    </w:p>
    <w:p w14:paraId="692419A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Настя.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Дуська!..</w:t>
      </w:r>
    </w:p>
    <w:p w14:paraId="28FA0B1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B894EC0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Из соседней кулисы выбегают массовка с вилами, кольями и топорами и все девушки. Среди них </w:t>
      </w:r>
      <w:r w:rsidR="00E55CC6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Евпраксия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, схвативш</w:t>
      </w:r>
      <w:r w:rsidR="00E55CC6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ая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ся за сердце.</w:t>
      </w:r>
    </w:p>
    <w:p w14:paraId="7D9ECED9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0725663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 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Да что вы, в самом деле?</w:t>
      </w:r>
    </w:p>
    <w:p w14:paraId="4D690209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07FE697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Девушки с визгом разбегаются. Массовка уходит. </w:t>
      </w:r>
      <w:r w:rsidR="00E55CC6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Евпраксия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грозит сыну пальцем, уходит. На сцену выходит Братишка.</w:t>
      </w:r>
    </w:p>
    <w:p w14:paraId="55BE0818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7649675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Я, пожалуй, не всех бы спас — парочку не заметил бы... Сплетницы сарафанные... Желтая пресса!..</w:t>
      </w:r>
    </w:p>
    <w:p w14:paraId="790F7B81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Братишка.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Прош! Я тебе брат?</w:t>
      </w:r>
    </w:p>
    <w:p w14:paraId="6201F58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Брат, и что?</w:t>
      </w:r>
    </w:p>
    <w:p w14:paraId="00352B04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Братишка. 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Значит, я тоже богатырь?!</w:t>
      </w:r>
    </w:p>
    <w:p w14:paraId="12BFEC4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Какой ты богатырь? Так, мелочь прудовая. Дуй к мамке!</w:t>
      </w:r>
    </w:p>
    <w:p w14:paraId="67D93A7C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3A5A091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Братишка убегает.</w:t>
      </w:r>
    </w:p>
    <w:p w14:paraId="540D877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eastAsia="ru-RU"/>
        </w:rPr>
      </w:pPr>
    </w:p>
    <w:p w14:paraId="26136B5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lastRenderedPageBreak/>
        <w:t>Какой уж тут героизм, когда не спасать, а спасаться надо?..</w:t>
      </w:r>
    </w:p>
    <w:p w14:paraId="520A243A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A1C9850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Слышен собачий лай.</w:t>
      </w:r>
    </w:p>
    <w:p w14:paraId="660C2DB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7C41F06F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Опаньки! Во! Супостат идет! Ну, держитесь, вороги проклятые!</w:t>
      </w:r>
    </w:p>
    <w:p w14:paraId="08B1CC5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27F7C173" w14:textId="77777777" w:rsid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На сцену выходит отряд малышей, среди них Братишка. </w:t>
      </w:r>
    </w:p>
    <w:p w14:paraId="66C52EF1" w14:textId="77777777" w:rsidR="00E55CC6" w:rsidRPr="00D73F28" w:rsidRDefault="00E55CC6" w:rsidP="00D73F2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en-US" w:eastAsia="ru-RU"/>
        </w:rPr>
        <w:t>I</w:t>
      </w: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eastAsia="ru-RU"/>
        </w:rPr>
        <w:t xml:space="preserve"> блок – «Детский»</w:t>
      </w:r>
    </w:p>
    <w:p w14:paraId="0CA6FA9D" w14:textId="77777777" w:rsidR="00676913" w:rsidRPr="00C065A8" w:rsidRDefault="00676913" w:rsidP="00C065A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eastAsia="ru-RU"/>
        </w:rPr>
      </w:pPr>
    </w:p>
    <w:p w14:paraId="7CE90ADC" w14:textId="77777777" w:rsidR="00676913" w:rsidRDefault="00676913" w:rsidP="00D73F28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</w:p>
    <w:p w14:paraId="1352921C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После </w:t>
      </w:r>
      <w:r w:rsidR="00676913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номера</w:t>
      </w:r>
      <w:r w:rsidR="001438E6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</w:t>
      </w:r>
      <w:proofErr w:type="spellStart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хлопает по плечу Братишку.</w:t>
      </w:r>
    </w:p>
    <w:p w14:paraId="61BBFD2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3EAEDB4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Молодец! Может, и получится из тебя со временем богатырь. Как я будешь!</w:t>
      </w:r>
    </w:p>
    <w:p w14:paraId="66ADB88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Братишка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(хитро).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Возьми на ручки!</w:t>
      </w:r>
    </w:p>
    <w:p w14:paraId="318CFE57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 Хм...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Богатырище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!..</w:t>
      </w:r>
    </w:p>
    <w:p w14:paraId="09062DA5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4D11C4D8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берет Братишку на руки так, чтобы тот мог посмотреть на него сверху вниз.</w:t>
      </w:r>
    </w:p>
    <w:p w14:paraId="3DB96B42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D54A62F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Братишка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 (передразнивая)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. Мелочь прудовая!.. Поставь на место! (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Гордо уходит со сцены.)</w:t>
      </w:r>
    </w:p>
    <w:p w14:paraId="03781F7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Эй! Ну ты чего? Обиделся, что ли?!</w:t>
      </w:r>
    </w:p>
    <w:p w14:paraId="325AAE4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BDDBD07" w14:textId="77777777" w:rsidR="00D73F28" w:rsidRPr="00D73F28" w:rsidRDefault="00BA7EF7" w:rsidP="00D73F2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en-US" w:eastAsia="ru-RU"/>
        </w:rPr>
        <w:t>II</w:t>
      </w:r>
      <w:r w:rsidR="001438E6">
        <w:rPr>
          <w:rFonts w:eastAsia="Times New Roman" w:cs="Times New Roman"/>
          <w:b/>
          <w:bCs/>
          <w:color w:val="000000"/>
          <w:kern w:val="0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eastAsia="ru-RU"/>
        </w:rPr>
        <w:t>блок</w:t>
      </w:r>
    </w:p>
    <w:p w14:paraId="64A99573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8D749CC" w14:textId="77777777" w:rsidR="00D73F28" w:rsidRPr="00D73F28" w:rsidRDefault="00BA7EF7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Евпраксия</w:t>
      </w:r>
      <w:r w:rsidR="00D73F28"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Что ты заладил: подвиг, подвиг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, война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?! Жизнь вроде как меняется, а главное незыблемо. Война злая. В ней победителей не бывает. Ты не верь никому, если иначе скажут. Да и кто он — герой? Простой хороший человек. В нем, может, с виду и нет ничего, а внутренняя сила — ого-го! Такими враз не становятся. Так жизнь прожить нужно. Расти тебе надо, </w:t>
      </w:r>
      <w:proofErr w:type="spellStart"/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, да не в саженях, а умом. Вон девки какие ладные. Таких заслужить надо на жизнь счастливую.</w:t>
      </w:r>
    </w:p>
    <w:p w14:paraId="5636FBF6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А как заслужить-то?..</w:t>
      </w:r>
    </w:p>
    <w:p w14:paraId="166CF8F1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Иван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Спросил… Ну уж не за болтовню точно, а за поступки и качества душевные. </w:t>
      </w:r>
    </w:p>
    <w:p w14:paraId="6D96F098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298D627" w14:textId="77777777" w:rsidR="00BA7EF7" w:rsidRPr="00D73F28" w:rsidRDefault="00BA7EF7" w:rsidP="00BA7EF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en-US" w:eastAsia="ru-RU"/>
        </w:rPr>
        <w:t>I</w:t>
      </w:r>
      <w:bookmarkStart w:id="1" w:name="_Hlk196649383"/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en-US" w:eastAsia="ru-RU"/>
        </w:rPr>
        <w:t>I</w:t>
      </w:r>
      <w:bookmarkEnd w:id="1"/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en-US" w:eastAsia="ru-RU"/>
        </w:rPr>
        <w:t>I</w:t>
      </w: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eastAsia="ru-RU"/>
        </w:rPr>
        <w:t>блок</w:t>
      </w:r>
    </w:p>
    <w:p w14:paraId="4C5C7567" w14:textId="77777777" w:rsidR="00BA7EF7" w:rsidRPr="00D73F28" w:rsidRDefault="00BA7EF7" w:rsidP="00BA7EF7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</w:p>
    <w:p w14:paraId="1210C517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.</w:t>
      </w:r>
    </w:p>
    <w:p w14:paraId="2865C093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2998A3D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r w:rsidR="00BA7EF7">
        <w:rPr>
          <w:rFonts w:eastAsia="Times New Roman" w:cs="Times New Roman"/>
          <w:color w:val="000000"/>
          <w:kern w:val="0"/>
          <w:szCs w:val="28"/>
          <w:lang w:eastAsia="ru-RU"/>
        </w:rPr>
        <w:t>Маманя! Маманя!</w:t>
      </w:r>
    </w:p>
    <w:p w14:paraId="375920E6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714FF01E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Из противоположной кулисы выбегают люди с кольями. Среди них встревоженн</w:t>
      </w:r>
      <w:r w:rsidR="00BA7EF7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ая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 Евпраксия.</w:t>
      </w:r>
    </w:p>
    <w:p w14:paraId="22BBA39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37E9E1C" w14:textId="77777777" w:rsidR="00D73F28" w:rsidRPr="00D73F28" w:rsidRDefault="00BA7EF7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Евпраксия</w:t>
      </w:r>
      <w:r w:rsidR="00D73F28"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proofErr w:type="spellStart"/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! Чего орешь?!</w:t>
      </w:r>
    </w:p>
    <w:p w14:paraId="7B8466FE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  <w:r w:rsidR="00BA7EF7">
        <w:rPr>
          <w:rFonts w:eastAsia="Times New Roman" w:cs="Times New Roman"/>
          <w:color w:val="000000"/>
          <w:kern w:val="0"/>
          <w:szCs w:val="28"/>
          <w:lang w:eastAsia="ru-RU"/>
        </w:rPr>
        <w:t>Маманя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! Нас с Федькой в армию забирают! Повестки пришли…</w:t>
      </w:r>
    </w:p>
    <w:p w14:paraId="217021C6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Евпраксия.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Ох ты, Господи… Да что же это? Ребенка неразумного в армию! Да как же это?</w:t>
      </w:r>
    </w:p>
    <w:p w14:paraId="65CC7A60" w14:textId="77777777" w:rsidR="00BA7EF7" w:rsidRDefault="00BA7EF7" w:rsidP="00D73F28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eastAsia="ru-RU"/>
        </w:rPr>
        <w:t>.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А как же ты, ма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мань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, хотела, чтобы богатыри на Руси не переводились?! </w:t>
      </w:r>
    </w:p>
    <w:p w14:paraId="707F9FB8" w14:textId="77777777" w:rsidR="00D73F28" w:rsidRPr="00D73F28" w:rsidRDefault="00BA7EF7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BA7EF7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Евпраксия.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 то, верно! 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Живи, сын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ок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дыши полной грудью, служи Отечеству. 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С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мельчаков таких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, как наши предки</w:t>
      </w:r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не сыскать боле нигде. Помни только, что не бывало в роду нашем, чтоб друга на произвол бросили, народ наш русский предали или иноземцам без причины головы </w:t>
      </w:r>
      <w:proofErr w:type="spellStart"/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пооткручивали</w:t>
      </w:r>
      <w:proofErr w:type="spellEnd"/>
      <w:r w:rsidR="00D73F28" w:rsidRPr="00D73F28">
        <w:rPr>
          <w:rFonts w:eastAsia="Times New Roman" w:cs="Times New Roman"/>
          <w:color w:val="000000"/>
          <w:kern w:val="0"/>
          <w:szCs w:val="28"/>
          <w:lang w:eastAsia="ru-RU"/>
        </w:rPr>
        <w:t>.  Нельзя перед Родиной долги иметь. А вон и Катерина проводить тебя пришла. </w:t>
      </w:r>
      <w:r w:rsidR="00D73F28"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(Отходит в сторону.)</w:t>
      </w:r>
    </w:p>
    <w:p w14:paraId="6B1F56CB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 Катюш, будешь ждать-то меня?</w:t>
      </w:r>
    </w:p>
    <w:p w14:paraId="2C519AD0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Катерина. 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Буду, Прохор Иванович… Люб ты мне…</w:t>
      </w:r>
    </w:p>
    <w:p w14:paraId="51ACFB26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. </w:t>
      </w:r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Глупая… Да какой я тебе Прохор Иванович?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я! Твой </w:t>
      </w:r>
      <w:proofErr w:type="spellStart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Прошка</w:t>
      </w:r>
      <w:proofErr w:type="spellEnd"/>
      <w:r w:rsidRPr="00D73F28">
        <w:rPr>
          <w:rFonts w:eastAsia="Times New Roman" w:cs="Times New Roman"/>
          <w:color w:val="000000"/>
          <w:kern w:val="0"/>
          <w:szCs w:val="28"/>
          <w:lang w:eastAsia="ru-RU"/>
        </w:rPr>
        <w:t>…</w:t>
      </w:r>
    </w:p>
    <w:p w14:paraId="742BB59F" w14:textId="77777777" w:rsidR="00D73F28" w:rsidRPr="00D73F28" w:rsidRDefault="00D73F28" w:rsidP="00D73F2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4BE38647" w14:textId="77777777" w:rsidR="004E7DB5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 xml:space="preserve">Обнимаются. </w:t>
      </w:r>
    </w:p>
    <w:p w14:paraId="72A332D3" w14:textId="77777777" w:rsidR="00D73F28" w:rsidRPr="00D73F28" w:rsidRDefault="00D73F28" w:rsidP="00D73F2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t>Звучит заключительная песня о России.</w:t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br/>
      </w:r>
      <w:r w:rsidRPr="00D73F28"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  <w:br/>
      </w:r>
    </w:p>
    <w:p w14:paraId="79E1AB1B" w14:textId="77777777" w:rsidR="00D73F28" w:rsidRPr="00D73F28" w:rsidRDefault="00D73F28" w:rsidP="00D73F28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16E1EB9" w14:textId="77777777" w:rsidR="00F12C76" w:rsidRPr="00D73F28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D73F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2062"/>
    <w:multiLevelType w:val="hybridMultilevel"/>
    <w:tmpl w:val="5E98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24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C6E"/>
    <w:rsid w:val="001438E6"/>
    <w:rsid w:val="00151914"/>
    <w:rsid w:val="00154C6E"/>
    <w:rsid w:val="001E302B"/>
    <w:rsid w:val="00251880"/>
    <w:rsid w:val="004133F3"/>
    <w:rsid w:val="004E7DB5"/>
    <w:rsid w:val="00676913"/>
    <w:rsid w:val="006C0B77"/>
    <w:rsid w:val="008242FF"/>
    <w:rsid w:val="00870751"/>
    <w:rsid w:val="00922C48"/>
    <w:rsid w:val="00964F8F"/>
    <w:rsid w:val="00B915B7"/>
    <w:rsid w:val="00BA7EF7"/>
    <w:rsid w:val="00C065A8"/>
    <w:rsid w:val="00D30D34"/>
    <w:rsid w:val="00D73F28"/>
    <w:rsid w:val="00E50844"/>
    <w:rsid w:val="00E55CC6"/>
    <w:rsid w:val="00EA59DF"/>
    <w:rsid w:val="00EE4070"/>
    <w:rsid w:val="00F12C76"/>
    <w:rsid w:val="00FB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F8D5"/>
  <w15:docId w15:val="{B5E88961-D85A-4289-A0D9-1486CE2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4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C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C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C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C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C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C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C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C6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4C6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4C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4C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4C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4C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4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C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C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4C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C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C6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4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2025-04-27T06:43:00Z</dcterms:created>
  <dcterms:modified xsi:type="dcterms:W3CDTF">2025-12-04T06:34:00Z</dcterms:modified>
</cp:coreProperties>
</file>