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D1" w:rsidRDefault="007A42D1" w:rsidP="007A42D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68"/>
          <w:szCs w:val="68"/>
        </w:rPr>
        <w:t>Секреты успешного человека:</w:t>
      </w:r>
    </w:p>
    <w:p w:rsidR="007A42D1" w:rsidRDefault="007A42D1" w:rsidP="007A42D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A42D1" w:rsidRDefault="007A42D1" w:rsidP="007A42D1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6"/>
          <w:szCs w:val="36"/>
        </w:rPr>
        <w:t>П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07CBD2CD" wp14:editId="15D5CDF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2171700"/>
            <wp:effectExtent l="0" t="0" r="0" b="0"/>
            <wp:wrapSquare wrapText="bothSides"/>
            <wp:docPr id="1" name="Рисунок 1" descr="hello_html_m2025a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025a6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ahoma"/>
          <w:color w:val="000000"/>
          <w:sz w:val="36"/>
          <w:szCs w:val="36"/>
        </w:rPr>
        <w:t>очти все в жизни можно изменить, процессу совершенствования нет пределов. Для этого только необходимо научиться контролировать свои эмоции и стремиться мыслить логически и рационально.</w:t>
      </w:r>
    </w:p>
    <w:p w:rsidR="007A42D1" w:rsidRDefault="007A42D1" w:rsidP="007A42D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A42D1" w:rsidRDefault="007A42D1" w:rsidP="007A42D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6"/>
          <w:szCs w:val="36"/>
        </w:rPr>
        <w:t>Расширяйте свой кругозор, иначе не сможете добиться большего. Только любознательность способна порождать идеи, ведущие к успеху. Человек с узким кругозором плохо знает, что представляет собой наш мир и чего в нем можно добиться.</w:t>
      </w:r>
    </w:p>
    <w:p w:rsidR="007A42D1" w:rsidRDefault="007A42D1" w:rsidP="007A42D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A42D1" w:rsidRDefault="007A42D1" w:rsidP="007A42D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6"/>
          <w:szCs w:val="36"/>
        </w:rPr>
        <w:lastRenderedPageBreak/>
        <w:t>Ч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3162C695" wp14:editId="734F4E4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2171700"/>
            <wp:effectExtent l="0" t="0" r="0" b="0"/>
            <wp:wrapSquare wrapText="bothSides"/>
            <wp:docPr id="2" name="Рисунок 2" descr="hello_html_m7309ef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309ef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ahoma"/>
          <w:color w:val="000000"/>
          <w:sz w:val="36"/>
          <w:szCs w:val="36"/>
        </w:rPr>
        <w:t>аще спрашивайте себя: насколько приближает меня к выбранной цели то, чем я сейчас занимаюсь. Нельзя ли заняться делом более важным, нельзя ли действовать более эффективно? Пока вы тратите время на трудоемкие мелочи, может что-то измениться в главном и окажется, что вы расходовали время впустую.</w:t>
      </w:r>
    </w:p>
    <w:p w:rsidR="007A42D1" w:rsidRDefault="007A42D1" w:rsidP="007A42D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A42D1" w:rsidRDefault="007A42D1" w:rsidP="007A42D1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6"/>
          <w:szCs w:val="36"/>
        </w:rPr>
        <w:t>Будьте настойчивы. С каждой новой попыткой добиться желаемого вы приобретаете самое главное – опыт. Без него достичь успехов невозможно.</w:t>
      </w:r>
    </w:p>
    <w:p w:rsidR="007A42D1" w:rsidRDefault="007A42D1" w:rsidP="007A42D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7A42D1" w:rsidRDefault="007A42D1" w:rsidP="007A42D1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6"/>
          <w:szCs w:val="36"/>
        </w:rPr>
        <w:t>Не теряйте голову от успехов. Чрезмерная радость расслабляет. Здоровое же недовольство собой, напротив, заставляет все время искать пути дальнейшего и успешного самосовершенствования.</w:t>
      </w:r>
    </w:p>
    <w:p w:rsidR="003815C7" w:rsidRDefault="003815C7">
      <w:bookmarkStart w:id="0" w:name="_GoBack"/>
      <w:bookmarkEnd w:id="0"/>
    </w:p>
    <w:sectPr w:rsidR="0038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F55E9"/>
    <w:multiLevelType w:val="multilevel"/>
    <w:tmpl w:val="4C4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D6D2B"/>
    <w:multiLevelType w:val="multilevel"/>
    <w:tmpl w:val="AB8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97B31"/>
    <w:multiLevelType w:val="multilevel"/>
    <w:tmpl w:val="A15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1359A"/>
    <w:multiLevelType w:val="multilevel"/>
    <w:tmpl w:val="1FAE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63FB0"/>
    <w:multiLevelType w:val="multilevel"/>
    <w:tmpl w:val="26FC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D1"/>
    <w:rsid w:val="003815C7"/>
    <w:rsid w:val="007A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9F8BF-2974-4124-815F-829E1763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2016-11-23T08:07:00Z</dcterms:created>
  <dcterms:modified xsi:type="dcterms:W3CDTF">2016-11-23T08:07:00Z</dcterms:modified>
</cp:coreProperties>
</file>