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8E3" w:rsidRPr="009728E3" w:rsidRDefault="009728E3" w:rsidP="009728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728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Пояснительная записка</w:t>
      </w:r>
    </w:p>
    <w:p w:rsidR="009728E3" w:rsidRPr="009728E3" w:rsidRDefault="009728E3" w:rsidP="009728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728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 учебному плану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среднего</w:t>
      </w:r>
      <w:r w:rsidRPr="009728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общего образования</w:t>
      </w:r>
    </w:p>
    <w:p w:rsidR="009728E3" w:rsidRPr="009728E3" w:rsidRDefault="009728E3" w:rsidP="009728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728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Муниципального бюджетного общеобразовательного учреждения </w:t>
      </w:r>
    </w:p>
    <w:p w:rsidR="009728E3" w:rsidRPr="009728E3" w:rsidRDefault="009728E3" w:rsidP="009728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728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proofErr w:type="spellStart"/>
      <w:r w:rsidRPr="009728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Коношская</w:t>
      </w:r>
      <w:proofErr w:type="spellEnd"/>
      <w:r w:rsidRPr="009728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средняя школа имени </w:t>
      </w:r>
      <w:proofErr w:type="spellStart"/>
      <w:r w:rsidRPr="009728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Н.П.Лавёрова</w:t>
      </w:r>
      <w:proofErr w:type="spellEnd"/>
      <w:r w:rsidRPr="009728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:rsidR="009728E3" w:rsidRPr="009728E3" w:rsidRDefault="009728E3" w:rsidP="009728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728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(на 2020-2021 учебный год)</w:t>
      </w:r>
    </w:p>
    <w:p w:rsidR="009728E3" w:rsidRPr="00B82CBA" w:rsidRDefault="009728E3" w:rsidP="009728E3">
      <w:pPr>
        <w:spacing w:after="0" w:line="32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28E3" w:rsidRPr="00B82CBA" w:rsidRDefault="009728E3" w:rsidP="009728E3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Учебный план МБОУ «</w:t>
      </w:r>
      <w:proofErr w:type="spellStart"/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Коношская</w:t>
      </w:r>
      <w:proofErr w:type="spellEnd"/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СШ имени </w:t>
      </w:r>
      <w:proofErr w:type="spellStart"/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Н.П.Лавёрова</w:t>
      </w:r>
      <w:proofErr w:type="spellEnd"/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 для 10-11 классов разработан на основании следующих нормативных документов:  </w:t>
      </w:r>
    </w:p>
    <w:p w:rsidR="009728E3" w:rsidRPr="00B82CBA" w:rsidRDefault="009728E3" w:rsidP="009728E3">
      <w:pPr>
        <w:spacing w:after="0" w:line="32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Федеральный закон </w:t>
      </w:r>
      <w:r w:rsidRPr="00B82C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«Об образовании в Российской Федерации» </w:t>
      </w:r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 29.12.2012 г.   № 273-ФЗ (ред. от 01.05.2019);</w:t>
      </w:r>
    </w:p>
    <w:p w:rsidR="009728E3" w:rsidRPr="00B82CBA" w:rsidRDefault="009728E3" w:rsidP="009728E3">
      <w:pPr>
        <w:spacing w:after="0" w:line="32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Приказ </w:t>
      </w:r>
      <w:proofErr w:type="spellStart"/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России от 17.05.2012 N 413 (ред. от 29.06.2017) "Об утверждении федерального государственного образовательного стандарта среднего общего образования" (Зарегистрировано в Минюсте России 07.06.2012 N 24480)</w:t>
      </w:r>
    </w:p>
    <w:p w:rsidR="009728E3" w:rsidRPr="00B82CBA" w:rsidRDefault="009728E3" w:rsidP="009728E3">
      <w:pPr>
        <w:spacing w:after="0" w:line="32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Постановление Главного государственного санитарного врача РФ «Об утверждении </w:t>
      </w:r>
      <w:proofErr w:type="spellStart"/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СанПин</w:t>
      </w:r>
      <w:proofErr w:type="spellEnd"/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от 29.12.2010 г. № 189 (с изменениями от 24.11.2015 г. №81).</w:t>
      </w:r>
    </w:p>
    <w:p w:rsidR="009728E3" w:rsidRPr="00B82CBA" w:rsidRDefault="009728E3" w:rsidP="009728E3">
      <w:pPr>
        <w:spacing w:after="0" w:line="32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Устав МБОУ «</w:t>
      </w:r>
      <w:proofErr w:type="spellStart"/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Коношская</w:t>
      </w:r>
      <w:proofErr w:type="spellEnd"/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СШ имени </w:t>
      </w:r>
      <w:proofErr w:type="spellStart"/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Н.П.Лавёрова</w:t>
      </w:r>
      <w:proofErr w:type="spellEnd"/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</w:t>
      </w:r>
    </w:p>
    <w:p w:rsidR="009728E3" w:rsidRPr="00B82CBA" w:rsidRDefault="009728E3" w:rsidP="009728E3">
      <w:pPr>
        <w:spacing w:after="0" w:line="324" w:lineRule="auto"/>
        <w:ind w:left="20" w:right="40"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CBA">
        <w:rPr>
          <w:rFonts w:ascii="Times New Roman" w:eastAsia="Times New Roman" w:hAnsi="Times New Roman" w:cs="Times New Roman"/>
          <w:sz w:val="24"/>
          <w:szCs w:val="24"/>
        </w:rPr>
        <w:t>Учебный план среднего общего образования обеспечивает преподавание и изучение русского языка как государственного языка РФ и как родного в соответствии с положением «О языке образования» и с учетом мнения обучающихся, их родителей (законных представителей).</w:t>
      </w:r>
    </w:p>
    <w:p w:rsidR="009728E3" w:rsidRPr="00B82CBA" w:rsidRDefault="009728E3" w:rsidP="009728E3">
      <w:pPr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CBA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в 10-11-ых классах рассчитан на пятидневную учебную неделю и фиксирует общий объем нагрузки, определяет максимальный объем аудиторной нагрузки обучающихся; регламентирует перечень обязательных предметных областей и учебных предметов. </w:t>
      </w:r>
    </w:p>
    <w:p w:rsidR="009728E3" w:rsidRPr="00B82CBA" w:rsidRDefault="009728E3" w:rsidP="009728E3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</w:pPr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Учебный план для 10-11 классов обеспечивает введение в действие и реализацию требований Стандарта, является основным </w:t>
      </w:r>
      <w:r w:rsidRPr="00B82CB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организационным механизмом</w:t>
      </w:r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реализации Основной образовательной программы среднего общего образования МБОУ «</w:t>
      </w:r>
      <w:proofErr w:type="spellStart"/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Коношская</w:t>
      </w:r>
      <w:proofErr w:type="spellEnd"/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СШ имени </w:t>
      </w:r>
      <w:proofErr w:type="spellStart"/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Н.П.Лавёрова</w:t>
      </w:r>
      <w:proofErr w:type="spellEnd"/>
      <w:r w:rsidRPr="00B82C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».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  Состоит из двух частей – </w:t>
      </w:r>
      <w:r w:rsidRPr="00B82CB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обязательной части и части, формируемой участниками образовательных отношений, 12 предметов из обязательных предметных областей, индивидуальный проект и 4 курса по выбору.</w:t>
      </w:r>
    </w:p>
    <w:p w:rsidR="009728E3" w:rsidRDefault="009728E3" w:rsidP="009728E3">
      <w:pPr>
        <w:spacing w:line="324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9728E3" w:rsidRDefault="009728E3" w:rsidP="009728E3">
      <w:pPr>
        <w:spacing w:after="0" w:line="32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728E3" w:rsidRDefault="009728E3" w:rsidP="009728E3">
      <w:pPr>
        <w:spacing w:after="0" w:line="32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728E3" w:rsidRDefault="009728E3" w:rsidP="009728E3">
      <w:pPr>
        <w:spacing w:after="0" w:line="32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728E3" w:rsidRDefault="009728E3" w:rsidP="009728E3">
      <w:pPr>
        <w:spacing w:after="0" w:line="32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728E3" w:rsidRPr="00B82CBA" w:rsidRDefault="009728E3" w:rsidP="009728E3">
      <w:pPr>
        <w:spacing w:after="0" w:line="32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C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Учебный план универсального профиля</w:t>
      </w:r>
    </w:p>
    <w:p w:rsidR="009728E3" w:rsidRPr="00B82CBA" w:rsidRDefault="009728E3" w:rsidP="009728E3">
      <w:pPr>
        <w:spacing w:after="0" w:line="32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C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для  среднего общего образования</w:t>
      </w:r>
    </w:p>
    <w:p w:rsidR="009728E3" w:rsidRPr="00B82CBA" w:rsidRDefault="009728E3" w:rsidP="009728E3">
      <w:pPr>
        <w:spacing w:after="0" w:line="32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C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муниципального бюджетного общеобразовательного учреждения </w:t>
      </w:r>
    </w:p>
    <w:p w:rsidR="009728E3" w:rsidRPr="00B82CBA" w:rsidRDefault="009728E3" w:rsidP="009728E3">
      <w:pPr>
        <w:spacing w:after="0" w:line="32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C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proofErr w:type="spellStart"/>
      <w:r w:rsidRPr="00B82C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Коношская</w:t>
      </w:r>
      <w:proofErr w:type="spellEnd"/>
      <w:r w:rsidRPr="00B82C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средняя школа имени </w:t>
      </w:r>
      <w:proofErr w:type="spellStart"/>
      <w:r w:rsidRPr="00B82C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Н.П.Лавёрова</w:t>
      </w:r>
      <w:proofErr w:type="spellEnd"/>
      <w:r w:rsidRPr="00B82C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:rsidR="009728E3" w:rsidRPr="00B82CBA" w:rsidRDefault="009728E3" w:rsidP="009728E3">
      <w:pPr>
        <w:spacing w:after="0" w:line="32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C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(на 2020-2021, 2021-2022  учебный год)</w:t>
      </w:r>
    </w:p>
    <w:p w:rsidR="009728E3" w:rsidRPr="00B82CBA" w:rsidRDefault="009728E3" w:rsidP="009728E3">
      <w:pPr>
        <w:spacing w:after="0" w:line="32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06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584"/>
        <w:gridCol w:w="1670"/>
        <w:gridCol w:w="1237"/>
        <w:gridCol w:w="1158"/>
        <w:gridCol w:w="1158"/>
      </w:tblGrid>
      <w:tr w:rsidR="009728E3" w:rsidRPr="00B82CBA" w:rsidTr="003504D4">
        <w:tc>
          <w:tcPr>
            <w:tcW w:w="2835" w:type="dxa"/>
            <w:vMerge w:val="restart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2584" w:type="dxa"/>
            <w:vMerge w:val="restart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Уровень изучения предмета</w:t>
            </w:r>
          </w:p>
        </w:tc>
        <w:tc>
          <w:tcPr>
            <w:tcW w:w="3553" w:type="dxa"/>
            <w:gridSpan w:val="3"/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Количество часов в неделю/год</w:t>
            </w:r>
          </w:p>
        </w:tc>
      </w:tr>
      <w:tr w:rsidR="009728E3" w:rsidRPr="00B82CBA" w:rsidTr="009728E3">
        <w:tc>
          <w:tcPr>
            <w:tcW w:w="2835" w:type="dxa"/>
            <w:vMerge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en-US"/>
              </w:rPr>
            </w:pPr>
          </w:p>
        </w:tc>
        <w:tc>
          <w:tcPr>
            <w:tcW w:w="1237" w:type="dxa"/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1158" w:type="dxa"/>
          </w:tcPr>
          <w:p w:rsidR="00096054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  <w:r w:rsidR="000960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 и 11Б</w:t>
            </w:r>
            <w:r w:rsidRPr="00B82CB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класс</w:t>
            </w:r>
            <w:r w:rsidR="000960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ы 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</w:tr>
      <w:tr w:rsidR="009728E3" w:rsidRPr="00B82CBA" w:rsidTr="009728E3">
        <w:tc>
          <w:tcPr>
            <w:tcW w:w="2835" w:type="dxa"/>
            <w:vMerge w:val="restart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584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670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237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3\102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3\102</w:t>
            </w:r>
          </w:p>
        </w:tc>
        <w:tc>
          <w:tcPr>
            <w:tcW w:w="1158" w:type="dxa"/>
          </w:tcPr>
          <w:p w:rsidR="009728E3" w:rsidRPr="00B82CBA" w:rsidRDefault="00096054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9/306</w:t>
            </w:r>
          </w:p>
        </w:tc>
      </w:tr>
      <w:tr w:rsidR="009728E3" w:rsidRPr="00B82CBA" w:rsidTr="009728E3">
        <w:tc>
          <w:tcPr>
            <w:tcW w:w="2835" w:type="dxa"/>
            <w:vMerge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4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670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237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3\102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3\102</w:t>
            </w:r>
          </w:p>
        </w:tc>
        <w:tc>
          <w:tcPr>
            <w:tcW w:w="1158" w:type="dxa"/>
          </w:tcPr>
          <w:p w:rsidR="009728E3" w:rsidRPr="00B82CBA" w:rsidRDefault="00096054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9/306</w:t>
            </w:r>
          </w:p>
        </w:tc>
      </w:tr>
      <w:tr w:rsidR="009728E3" w:rsidRPr="00B82CBA" w:rsidTr="009728E3">
        <w:trPr>
          <w:trHeight w:val="703"/>
        </w:trPr>
        <w:tc>
          <w:tcPr>
            <w:tcW w:w="2835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2584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Родная литература</w:t>
            </w:r>
          </w:p>
        </w:tc>
        <w:tc>
          <w:tcPr>
            <w:tcW w:w="1670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237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1\34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1\34</w:t>
            </w:r>
          </w:p>
        </w:tc>
        <w:tc>
          <w:tcPr>
            <w:tcW w:w="1158" w:type="dxa"/>
          </w:tcPr>
          <w:p w:rsidR="009728E3" w:rsidRPr="00B82CBA" w:rsidRDefault="00096054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3/102</w:t>
            </w:r>
          </w:p>
        </w:tc>
      </w:tr>
      <w:tr w:rsidR="009728E3" w:rsidRPr="00B82CBA" w:rsidTr="009728E3">
        <w:trPr>
          <w:trHeight w:val="360"/>
        </w:trPr>
        <w:tc>
          <w:tcPr>
            <w:tcW w:w="2835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2584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670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237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4\1</w:t>
            </w:r>
            <w:r w:rsidR="000960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4\1</w:t>
            </w:r>
            <w:r w:rsidR="000960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58" w:type="dxa"/>
          </w:tcPr>
          <w:p w:rsidR="009728E3" w:rsidRPr="00B82CBA" w:rsidRDefault="00096054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12/408</w:t>
            </w:r>
          </w:p>
        </w:tc>
      </w:tr>
      <w:tr w:rsidR="009728E3" w:rsidRPr="00B82CBA" w:rsidTr="009728E3">
        <w:tc>
          <w:tcPr>
            <w:tcW w:w="2835" w:type="dxa"/>
            <w:vMerge w:val="restart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Общественные науки</w:t>
            </w:r>
          </w:p>
        </w:tc>
        <w:tc>
          <w:tcPr>
            <w:tcW w:w="2584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670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237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2\68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2\68</w:t>
            </w:r>
          </w:p>
        </w:tc>
        <w:tc>
          <w:tcPr>
            <w:tcW w:w="1158" w:type="dxa"/>
          </w:tcPr>
          <w:p w:rsidR="009728E3" w:rsidRPr="00B82CBA" w:rsidRDefault="00096054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6/204</w:t>
            </w:r>
          </w:p>
        </w:tc>
      </w:tr>
      <w:tr w:rsidR="009728E3" w:rsidRPr="00B82CBA" w:rsidTr="009728E3">
        <w:tc>
          <w:tcPr>
            <w:tcW w:w="2835" w:type="dxa"/>
            <w:vMerge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4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670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237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2\68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2\68</w:t>
            </w:r>
          </w:p>
        </w:tc>
        <w:tc>
          <w:tcPr>
            <w:tcW w:w="1158" w:type="dxa"/>
          </w:tcPr>
          <w:p w:rsidR="009728E3" w:rsidRPr="00B82CBA" w:rsidRDefault="00096054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6/204</w:t>
            </w:r>
          </w:p>
        </w:tc>
      </w:tr>
      <w:tr w:rsidR="009728E3" w:rsidRPr="00B82CBA" w:rsidTr="009728E3">
        <w:tc>
          <w:tcPr>
            <w:tcW w:w="2835" w:type="dxa"/>
            <w:vMerge w:val="restart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584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670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237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6\204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6\204</w:t>
            </w:r>
          </w:p>
        </w:tc>
        <w:tc>
          <w:tcPr>
            <w:tcW w:w="1158" w:type="dxa"/>
          </w:tcPr>
          <w:p w:rsidR="009728E3" w:rsidRPr="00B82CBA" w:rsidRDefault="00096054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18/612</w:t>
            </w:r>
          </w:p>
        </w:tc>
      </w:tr>
      <w:tr w:rsidR="009728E3" w:rsidRPr="00B82CBA" w:rsidTr="009728E3">
        <w:tc>
          <w:tcPr>
            <w:tcW w:w="2835" w:type="dxa"/>
            <w:vMerge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4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670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237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1\34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2\68</w:t>
            </w:r>
          </w:p>
        </w:tc>
        <w:tc>
          <w:tcPr>
            <w:tcW w:w="1158" w:type="dxa"/>
          </w:tcPr>
          <w:p w:rsidR="009728E3" w:rsidRPr="00B82CBA" w:rsidRDefault="00096054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5/170</w:t>
            </w:r>
          </w:p>
        </w:tc>
      </w:tr>
      <w:tr w:rsidR="009728E3" w:rsidRPr="00B82CBA" w:rsidTr="009728E3">
        <w:tc>
          <w:tcPr>
            <w:tcW w:w="2835" w:type="dxa"/>
            <w:vMerge w:val="restart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Естественные науки</w:t>
            </w:r>
          </w:p>
        </w:tc>
        <w:tc>
          <w:tcPr>
            <w:tcW w:w="2584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670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237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3\102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4\136</w:t>
            </w:r>
          </w:p>
        </w:tc>
        <w:tc>
          <w:tcPr>
            <w:tcW w:w="1158" w:type="dxa"/>
          </w:tcPr>
          <w:p w:rsidR="009728E3" w:rsidRPr="00B82CBA" w:rsidRDefault="00096054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11/374</w:t>
            </w:r>
          </w:p>
        </w:tc>
      </w:tr>
      <w:tr w:rsidR="009728E3" w:rsidRPr="00B82CBA" w:rsidTr="009728E3">
        <w:tc>
          <w:tcPr>
            <w:tcW w:w="2835" w:type="dxa"/>
            <w:vMerge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4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1670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237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1\34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58" w:type="dxa"/>
          </w:tcPr>
          <w:p w:rsidR="009728E3" w:rsidRPr="00B82CBA" w:rsidRDefault="00096054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9728E3" w:rsidRPr="00B82CBA" w:rsidTr="009728E3">
        <w:tc>
          <w:tcPr>
            <w:tcW w:w="2835" w:type="dxa"/>
            <w:vMerge w:val="restart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584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670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237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2\68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2\68</w:t>
            </w:r>
          </w:p>
        </w:tc>
        <w:tc>
          <w:tcPr>
            <w:tcW w:w="1158" w:type="dxa"/>
          </w:tcPr>
          <w:p w:rsidR="009728E3" w:rsidRPr="00B82CBA" w:rsidRDefault="00096054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6/204</w:t>
            </w:r>
          </w:p>
        </w:tc>
      </w:tr>
      <w:tr w:rsidR="009728E3" w:rsidRPr="00B82CBA" w:rsidTr="009728E3">
        <w:tc>
          <w:tcPr>
            <w:tcW w:w="2835" w:type="dxa"/>
            <w:vMerge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4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670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237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1\34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1\34</w:t>
            </w:r>
          </w:p>
        </w:tc>
        <w:tc>
          <w:tcPr>
            <w:tcW w:w="1158" w:type="dxa"/>
          </w:tcPr>
          <w:p w:rsidR="009728E3" w:rsidRPr="00B82CBA" w:rsidRDefault="00096054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3/102</w:t>
            </w:r>
          </w:p>
        </w:tc>
      </w:tr>
      <w:tr w:rsidR="009728E3" w:rsidRPr="00B82CBA" w:rsidTr="009728E3">
        <w:tc>
          <w:tcPr>
            <w:tcW w:w="5419" w:type="dxa"/>
            <w:gridSpan w:val="2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670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1\34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58" w:type="dxa"/>
          </w:tcPr>
          <w:p w:rsidR="009728E3" w:rsidRPr="00B82CBA" w:rsidRDefault="00096054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9728E3" w:rsidRPr="00B82CBA" w:rsidTr="009728E3">
        <w:tc>
          <w:tcPr>
            <w:tcW w:w="9484" w:type="dxa"/>
            <w:gridSpan w:val="5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Курсы по выбору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28E3" w:rsidRPr="00B82CBA" w:rsidTr="009728E3">
        <w:tc>
          <w:tcPr>
            <w:tcW w:w="2835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84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Экономическая теория и финансовая грамотность.</w:t>
            </w:r>
          </w:p>
        </w:tc>
        <w:tc>
          <w:tcPr>
            <w:tcW w:w="1670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1\34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1\34</w:t>
            </w:r>
          </w:p>
        </w:tc>
        <w:tc>
          <w:tcPr>
            <w:tcW w:w="1158" w:type="dxa"/>
          </w:tcPr>
          <w:p w:rsidR="009728E3" w:rsidRPr="00B82CBA" w:rsidRDefault="00096054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3/102</w:t>
            </w:r>
          </w:p>
        </w:tc>
      </w:tr>
      <w:tr w:rsidR="009728E3" w:rsidRPr="00B82CBA" w:rsidTr="009728E3">
        <w:tc>
          <w:tcPr>
            <w:tcW w:w="2835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4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Общие биологические закономерности</w:t>
            </w:r>
          </w:p>
        </w:tc>
        <w:tc>
          <w:tcPr>
            <w:tcW w:w="1670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1\34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1\34</w:t>
            </w:r>
          </w:p>
        </w:tc>
        <w:tc>
          <w:tcPr>
            <w:tcW w:w="1158" w:type="dxa"/>
          </w:tcPr>
          <w:p w:rsidR="009728E3" w:rsidRPr="00B82CBA" w:rsidRDefault="00096054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3/102</w:t>
            </w:r>
          </w:p>
        </w:tc>
      </w:tr>
      <w:tr w:rsidR="009728E3" w:rsidRPr="00B82CBA" w:rsidTr="009728E3">
        <w:tc>
          <w:tcPr>
            <w:tcW w:w="2835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4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Географическая картина мира</w:t>
            </w:r>
          </w:p>
        </w:tc>
        <w:tc>
          <w:tcPr>
            <w:tcW w:w="1670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1\34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1\34</w:t>
            </w:r>
          </w:p>
        </w:tc>
        <w:tc>
          <w:tcPr>
            <w:tcW w:w="1158" w:type="dxa"/>
          </w:tcPr>
          <w:p w:rsidR="009728E3" w:rsidRPr="00B82CBA" w:rsidRDefault="00096054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3/102</w:t>
            </w:r>
          </w:p>
        </w:tc>
      </w:tr>
      <w:tr w:rsidR="009728E3" w:rsidRPr="00B82CBA" w:rsidTr="009728E3">
        <w:tc>
          <w:tcPr>
            <w:tcW w:w="2835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4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Общая химия</w:t>
            </w:r>
          </w:p>
        </w:tc>
        <w:tc>
          <w:tcPr>
            <w:tcW w:w="1670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1\34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1\34</w:t>
            </w:r>
          </w:p>
        </w:tc>
        <w:tc>
          <w:tcPr>
            <w:tcW w:w="1158" w:type="dxa"/>
          </w:tcPr>
          <w:p w:rsidR="009728E3" w:rsidRPr="00B82CBA" w:rsidRDefault="00096054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3/102</w:t>
            </w:r>
          </w:p>
        </w:tc>
      </w:tr>
      <w:tr w:rsidR="009728E3" w:rsidRPr="00B82CBA" w:rsidTr="009728E3">
        <w:tc>
          <w:tcPr>
            <w:tcW w:w="2835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2584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</w:rPr>
              <w:t>34\1156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</w:rPr>
              <w:t>34\1156</w:t>
            </w:r>
          </w:p>
        </w:tc>
        <w:tc>
          <w:tcPr>
            <w:tcW w:w="1158" w:type="dxa"/>
          </w:tcPr>
          <w:p w:rsidR="009728E3" w:rsidRPr="00B82CBA" w:rsidRDefault="00096054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102/3468</w:t>
            </w:r>
          </w:p>
        </w:tc>
      </w:tr>
      <w:tr w:rsidR="009728E3" w:rsidRPr="00B82CBA" w:rsidTr="009728E3">
        <w:tc>
          <w:tcPr>
            <w:tcW w:w="2835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 два года</w:t>
            </w:r>
          </w:p>
        </w:tc>
        <w:tc>
          <w:tcPr>
            <w:tcW w:w="2584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shd w:val="clear" w:color="auto" w:fill="auto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2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</w:rPr>
              <w:t>2312</w:t>
            </w:r>
          </w:p>
        </w:tc>
        <w:tc>
          <w:tcPr>
            <w:tcW w:w="1158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728E3" w:rsidRDefault="009728E3" w:rsidP="009728E3">
      <w:pPr>
        <w:spacing w:after="0" w:line="324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728E3" w:rsidRDefault="009728E3" w:rsidP="009728E3">
      <w:pPr>
        <w:spacing w:after="0" w:line="324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728E3" w:rsidRPr="00B82CBA" w:rsidRDefault="009728E3" w:rsidP="009728E3">
      <w:pPr>
        <w:spacing w:after="0" w:line="324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82CBA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соответствии с «Положением о формах, периодичности и порядке текущего контроля успеваемости и промежуточной аттестации обучающихся</w:t>
      </w:r>
      <w:r w:rsidRPr="00B82CBA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B82CBA">
        <w:rPr>
          <w:rFonts w:ascii="Times New Roman" w:eastAsia="Calibri" w:hAnsi="Times New Roman" w:cs="Times New Roman"/>
          <w:i/>
          <w:noProof/>
          <w:sz w:val="24"/>
          <w:szCs w:val="24"/>
          <w:lang w:eastAsia="en-US"/>
        </w:rPr>
        <w:t xml:space="preserve">. </w:t>
      </w:r>
      <w:r w:rsidRPr="00B82CBA">
        <w:rPr>
          <w:rFonts w:ascii="Times New Roman" w:eastAsia="Times New Roman" w:hAnsi="Times New Roman" w:cs="Times New Roman"/>
          <w:sz w:val="24"/>
          <w:szCs w:val="24"/>
        </w:rPr>
        <w:t xml:space="preserve">Формы промежуточной аттестации обучающихся 10-11-ых классов представлены в таблице: </w:t>
      </w:r>
    </w:p>
    <w:tbl>
      <w:tblPr>
        <w:tblpPr w:leftFromText="180" w:rightFromText="180" w:vertAnchor="text" w:horzAnchor="page" w:tblpX="1574" w:tblpY="110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253"/>
        <w:gridCol w:w="1134"/>
        <w:gridCol w:w="3685"/>
      </w:tblGrid>
      <w:tr w:rsidR="009728E3" w:rsidRPr="00B82CBA" w:rsidTr="005065FD">
        <w:tc>
          <w:tcPr>
            <w:tcW w:w="817" w:type="dxa"/>
          </w:tcPr>
          <w:p w:rsidR="009728E3" w:rsidRPr="00B82CBA" w:rsidRDefault="009728E3" w:rsidP="009728E3">
            <w:pPr>
              <w:numPr>
                <w:ilvl w:val="0"/>
                <w:numId w:val="1"/>
              </w:num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9728E3" w:rsidRPr="00B82CBA" w:rsidRDefault="009728E3" w:rsidP="005065FD">
            <w:pPr>
              <w:spacing w:after="0" w:line="324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85" w:type="dxa"/>
          </w:tcPr>
          <w:p w:rsidR="009728E3" w:rsidRPr="00B82CBA" w:rsidRDefault="009728E3" w:rsidP="005065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9728E3" w:rsidRPr="00B82CBA" w:rsidTr="005065FD">
        <w:tc>
          <w:tcPr>
            <w:tcW w:w="817" w:type="dxa"/>
            <w:tcBorders>
              <w:bottom w:val="single" w:sz="4" w:space="0" w:color="auto"/>
            </w:tcBorders>
          </w:tcPr>
          <w:p w:rsidR="009728E3" w:rsidRPr="00B82CBA" w:rsidRDefault="009728E3" w:rsidP="009728E3">
            <w:pPr>
              <w:numPr>
                <w:ilvl w:val="0"/>
                <w:numId w:val="1"/>
              </w:num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728E3" w:rsidRPr="00B82CBA" w:rsidRDefault="009728E3" w:rsidP="005065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728E3" w:rsidRPr="00B82CBA" w:rsidTr="005065FD">
        <w:tc>
          <w:tcPr>
            <w:tcW w:w="817" w:type="dxa"/>
            <w:tcBorders>
              <w:bottom w:val="single" w:sz="4" w:space="0" w:color="auto"/>
            </w:tcBorders>
          </w:tcPr>
          <w:p w:rsidR="009728E3" w:rsidRPr="00B82CBA" w:rsidRDefault="009728E3" w:rsidP="009728E3">
            <w:pPr>
              <w:numPr>
                <w:ilvl w:val="0"/>
                <w:numId w:val="1"/>
              </w:num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728E3" w:rsidRPr="00B82CBA" w:rsidRDefault="009728E3" w:rsidP="005065FD">
            <w:pPr>
              <w:autoSpaceDE w:val="0"/>
              <w:autoSpaceDN w:val="0"/>
              <w:adjustRightInd w:val="0"/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Родная литература (русская)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728E3" w:rsidRPr="00B82CBA" w:rsidRDefault="009728E3" w:rsidP="005065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9728E3" w:rsidRPr="00B82CBA" w:rsidTr="005065FD">
        <w:tc>
          <w:tcPr>
            <w:tcW w:w="817" w:type="dxa"/>
            <w:tcBorders>
              <w:bottom w:val="single" w:sz="4" w:space="0" w:color="auto"/>
            </w:tcBorders>
          </w:tcPr>
          <w:p w:rsidR="009728E3" w:rsidRPr="00B82CBA" w:rsidRDefault="009728E3" w:rsidP="009728E3">
            <w:pPr>
              <w:numPr>
                <w:ilvl w:val="0"/>
                <w:numId w:val="1"/>
              </w:num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728E3" w:rsidRPr="00B82CBA" w:rsidRDefault="009728E3" w:rsidP="005065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728E3" w:rsidRPr="00B82CBA" w:rsidTr="005065FD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728E3" w:rsidRPr="00B82CBA" w:rsidRDefault="009728E3" w:rsidP="009728E3">
            <w:pPr>
              <w:numPr>
                <w:ilvl w:val="0"/>
                <w:numId w:val="1"/>
              </w:num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728E3" w:rsidRPr="00B82CBA" w:rsidRDefault="009728E3" w:rsidP="005065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9728E3" w:rsidRPr="00B82CBA" w:rsidTr="005065FD">
        <w:tc>
          <w:tcPr>
            <w:tcW w:w="817" w:type="dxa"/>
            <w:tcBorders>
              <w:bottom w:val="single" w:sz="4" w:space="0" w:color="auto"/>
            </w:tcBorders>
          </w:tcPr>
          <w:p w:rsidR="009728E3" w:rsidRPr="00B82CBA" w:rsidRDefault="009728E3" w:rsidP="009728E3">
            <w:pPr>
              <w:numPr>
                <w:ilvl w:val="0"/>
                <w:numId w:val="1"/>
              </w:num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</w:t>
            </w:r>
          </w:p>
        </w:tc>
      </w:tr>
      <w:tr w:rsidR="009728E3" w:rsidRPr="00B82CBA" w:rsidTr="005065FD">
        <w:tc>
          <w:tcPr>
            <w:tcW w:w="817" w:type="dxa"/>
            <w:tcBorders>
              <w:top w:val="single" w:sz="4" w:space="0" w:color="auto"/>
            </w:tcBorders>
          </w:tcPr>
          <w:p w:rsidR="009728E3" w:rsidRPr="00B82CBA" w:rsidRDefault="009728E3" w:rsidP="009728E3">
            <w:pPr>
              <w:numPr>
                <w:ilvl w:val="0"/>
                <w:numId w:val="1"/>
              </w:num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728E3" w:rsidRPr="00B82CBA" w:rsidTr="005065FD">
        <w:tc>
          <w:tcPr>
            <w:tcW w:w="817" w:type="dxa"/>
          </w:tcPr>
          <w:p w:rsidR="009728E3" w:rsidRPr="00B82CBA" w:rsidRDefault="009728E3" w:rsidP="009728E3">
            <w:pPr>
              <w:numPr>
                <w:ilvl w:val="0"/>
                <w:numId w:val="1"/>
              </w:num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85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728E3" w:rsidRPr="00B82CBA" w:rsidTr="005065FD">
        <w:tc>
          <w:tcPr>
            <w:tcW w:w="817" w:type="dxa"/>
          </w:tcPr>
          <w:p w:rsidR="009728E3" w:rsidRPr="00B82CBA" w:rsidRDefault="009728E3" w:rsidP="009728E3">
            <w:pPr>
              <w:numPr>
                <w:ilvl w:val="0"/>
                <w:numId w:val="1"/>
              </w:num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85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728E3" w:rsidRPr="00B82CBA" w:rsidTr="005065FD">
        <w:tc>
          <w:tcPr>
            <w:tcW w:w="817" w:type="dxa"/>
          </w:tcPr>
          <w:p w:rsidR="009728E3" w:rsidRPr="00B82CBA" w:rsidRDefault="009728E3" w:rsidP="009728E3">
            <w:pPr>
              <w:numPr>
                <w:ilvl w:val="0"/>
                <w:numId w:val="1"/>
              </w:num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134" w:type="dxa"/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85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728E3" w:rsidRPr="00B82CBA" w:rsidTr="005065FD">
        <w:tc>
          <w:tcPr>
            <w:tcW w:w="817" w:type="dxa"/>
            <w:tcBorders>
              <w:top w:val="single" w:sz="4" w:space="0" w:color="auto"/>
            </w:tcBorders>
          </w:tcPr>
          <w:p w:rsidR="009728E3" w:rsidRPr="00B82CBA" w:rsidRDefault="009728E3" w:rsidP="009728E3">
            <w:pPr>
              <w:numPr>
                <w:ilvl w:val="0"/>
                <w:numId w:val="1"/>
              </w:num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728E3" w:rsidRPr="00B82CBA" w:rsidTr="005065FD">
        <w:tc>
          <w:tcPr>
            <w:tcW w:w="817" w:type="dxa"/>
            <w:tcBorders>
              <w:bottom w:val="single" w:sz="4" w:space="0" w:color="auto"/>
            </w:tcBorders>
          </w:tcPr>
          <w:p w:rsidR="009728E3" w:rsidRPr="00B82CBA" w:rsidRDefault="009728E3" w:rsidP="009728E3">
            <w:pPr>
              <w:numPr>
                <w:ilvl w:val="0"/>
                <w:numId w:val="1"/>
              </w:num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тест</w:t>
            </w:r>
          </w:p>
        </w:tc>
      </w:tr>
      <w:tr w:rsidR="009728E3" w:rsidRPr="00B82CBA" w:rsidTr="005065FD">
        <w:tc>
          <w:tcPr>
            <w:tcW w:w="817" w:type="dxa"/>
          </w:tcPr>
          <w:p w:rsidR="009728E3" w:rsidRPr="00B82CBA" w:rsidRDefault="009728E3" w:rsidP="009728E3">
            <w:pPr>
              <w:numPr>
                <w:ilvl w:val="0"/>
                <w:numId w:val="1"/>
              </w:num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Экономическая теория и финансовая грамотность.</w:t>
            </w:r>
          </w:p>
        </w:tc>
        <w:tc>
          <w:tcPr>
            <w:tcW w:w="1134" w:type="dxa"/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85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728E3" w:rsidRPr="00B82CBA" w:rsidTr="005065FD">
        <w:tc>
          <w:tcPr>
            <w:tcW w:w="817" w:type="dxa"/>
          </w:tcPr>
          <w:p w:rsidR="009728E3" w:rsidRPr="00B82CBA" w:rsidRDefault="009728E3" w:rsidP="009728E3">
            <w:pPr>
              <w:numPr>
                <w:ilvl w:val="0"/>
                <w:numId w:val="1"/>
              </w:num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Общие биологические закономерности</w:t>
            </w:r>
          </w:p>
        </w:tc>
        <w:tc>
          <w:tcPr>
            <w:tcW w:w="1134" w:type="dxa"/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85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728E3" w:rsidRPr="00B82CBA" w:rsidTr="005065FD">
        <w:tc>
          <w:tcPr>
            <w:tcW w:w="817" w:type="dxa"/>
          </w:tcPr>
          <w:p w:rsidR="009728E3" w:rsidRPr="00B82CBA" w:rsidRDefault="009728E3" w:rsidP="009728E3">
            <w:pPr>
              <w:numPr>
                <w:ilvl w:val="0"/>
                <w:numId w:val="1"/>
              </w:num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Географическая картина мира</w:t>
            </w:r>
          </w:p>
        </w:tc>
        <w:tc>
          <w:tcPr>
            <w:tcW w:w="1134" w:type="dxa"/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85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728E3" w:rsidRPr="00B82CBA" w:rsidTr="005065FD">
        <w:tc>
          <w:tcPr>
            <w:tcW w:w="817" w:type="dxa"/>
          </w:tcPr>
          <w:p w:rsidR="009728E3" w:rsidRPr="00B82CBA" w:rsidRDefault="009728E3" w:rsidP="009728E3">
            <w:pPr>
              <w:numPr>
                <w:ilvl w:val="0"/>
                <w:numId w:val="1"/>
              </w:num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2C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Общая химия</w:t>
            </w:r>
          </w:p>
        </w:tc>
        <w:tc>
          <w:tcPr>
            <w:tcW w:w="1134" w:type="dxa"/>
          </w:tcPr>
          <w:p w:rsidR="009728E3" w:rsidRPr="00B82CBA" w:rsidRDefault="009728E3" w:rsidP="005065FD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82C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85" w:type="dxa"/>
          </w:tcPr>
          <w:p w:rsidR="009728E3" w:rsidRPr="00B82CBA" w:rsidRDefault="009728E3" w:rsidP="005065FD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9728E3" w:rsidRPr="00B82CBA" w:rsidRDefault="009728E3" w:rsidP="009728E3">
      <w:pPr>
        <w:spacing w:after="0" w:line="324" w:lineRule="auto"/>
        <w:ind w:firstLine="567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9728E3" w:rsidRPr="00B82CBA" w:rsidRDefault="009728E3" w:rsidP="009728E3">
      <w:pPr>
        <w:spacing w:after="0" w:line="324" w:lineRule="auto"/>
        <w:ind w:firstLine="567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9728E3" w:rsidRDefault="009728E3" w:rsidP="009728E3">
      <w:pPr>
        <w:spacing w:after="0" w:line="324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728E3" w:rsidRDefault="009728E3" w:rsidP="009728E3">
      <w:pPr>
        <w:spacing w:after="0" w:line="324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728E3" w:rsidRDefault="009728E3" w:rsidP="009728E3">
      <w:pPr>
        <w:spacing w:after="0" w:line="324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728E3" w:rsidRDefault="009728E3" w:rsidP="009728E3">
      <w:pPr>
        <w:spacing w:after="0" w:line="324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728E3" w:rsidRDefault="009728E3" w:rsidP="009728E3">
      <w:pPr>
        <w:spacing w:after="0" w:line="324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728E3" w:rsidRDefault="009728E3" w:rsidP="009728E3">
      <w:pPr>
        <w:spacing w:after="0" w:line="324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728E3" w:rsidRDefault="009728E3" w:rsidP="009728E3">
      <w:pPr>
        <w:spacing w:after="0" w:line="324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A12C5" w:rsidRDefault="007A12C5"/>
    <w:sectPr w:rsidR="007A12C5" w:rsidSect="005C7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527E2"/>
    <w:multiLevelType w:val="hybridMultilevel"/>
    <w:tmpl w:val="A8D47EF8"/>
    <w:lvl w:ilvl="0" w:tplc="D9DA427E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728E3"/>
    <w:rsid w:val="00096054"/>
    <w:rsid w:val="000A6D26"/>
    <w:rsid w:val="00153140"/>
    <w:rsid w:val="005C7840"/>
    <w:rsid w:val="00780CE7"/>
    <w:rsid w:val="007A12C5"/>
    <w:rsid w:val="009728E3"/>
    <w:rsid w:val="00EE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Елена</cp:lastModifiedBy>
  <cp:revision>2</cp:revision>
  <dcterms:created xsi:type="dcterms:W3CDTF">2020-05-27T10:50:00Z</dcterms:created>
  <dcterms:modified xsi:type="dcterms:W3CDTF">2020-05-27T10:50:00Z</dcterms:modified>
</cp:coreProperties>
</file>