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5A5" w:rsidRDefault="00D163A8">
      <w:pPr>
        <w:pStyle w:val="30"/>
        <w:framePr w:w="3442" w:h="1278" w:hRule="exact" w:wrap="none" w:vAnchor="page" w:hAnchor="page" w:x="1519" w:y="2619"/>
        <w:shd w:val="clear" w:color="auto" w:fill="auto"/>
      </w:pPr>
      <w:r>
        <w:t>ФЕДЕРАЛЬНАЯ СЛУЖБА</w:t>
      </w:r>
      <w:r>
        <w:br/>
        <w:t>ПО НАДЗОРУ В СФЕРЕ</w:t>
      </w:r>
      <w:r>
        <w:br/>
        <w:t>ОБРАЗОВАНИЯ И НАУКИ</w:t>
      </w:r>
      <w:r>
        <w:br/>
        <w:t>(РОСОБРНАДЗОР)</w:t>
      </w:r>
    </w:p>
    <w:p w:rsidR="00E505A5" w:rsidRDefault="00D163A8">
      <w:pPr>
        <w:pStyle w:val="32"/>
        <w:framePr w:w="5555" w:h="979" w:hRule="exact" w:wrap="none" w:vAnchor="page" w:hAnchor="page" w:x="5115" w:y="2608"/>
        <w:shd w:val="clear" w:color="auto" w:fill="auto"/>
        <w:spacing w:after="0"/>
        <w:ind w:right="20"/>
      </w:pPr>
      <w:bookmarkStart w:id="0" w:name="bookmark0"/>
      <w:r>
        <w:t>МИНИСТЕРСТВО ПРОСВЕЩЕНИЯ</w:t>
      </w:r>
      <w:r>
        <w:br/>
        <w:t>РОССИЙСКОЙ ФЕДЕРАЦИИ</w:t>
      </w:r>
      <w:r>
        <w:br/>
        <w:t>(МИНПРОСВЕЩЕНИЯ РОССИИ)</w:t>
      </w:r>
      <w:bookmarkEnd w:id="0"/>
    </w:p>
    <w:p w:rsidR="00E505A5" w:rsidRDefault="00D163A8">
      <w:pPr>
        <w:pStyle w:val="32"/>
        <w:framePr w:wrap="none" w:vAnchor="page" w:hAnchor="page" w:x="5115" w:y="4482"/>
        <w:shd w:val="clear" w:color="auto" w:fill="auto"/>
        <w:spacing w:after="0" w:line="260" w:lineRule="exact"/>
        <w:jc w:val="left"/>
      </w:pPr>
      <w:bookmarkStart w:id="1" w:name="bookmark1"/>
      <w:r>
        <w:rPr>
          <w:rStyle w:val="33pt"/>
          <w:b/>
          <w:bCs/>
        </w:rPr>
        <w:t>ПРИКАЗ</w:t>
      </w:r>
      <w:bookmarkEnd w:id="1"/>
    </w:p>
    <w:p w:rsidR="00E505A5" w:rsidRDefault="00D163A8">
      <w:pPr>
        <w:pStyle w:val="40"/>
        <w:framePr w:wrap="none" w:vAnchor="page" w:hAnchor="page" w:x="1083" w:y="5129"/>
        <w:shd w:val="clear" w:color="auto" w:fill="auto"/>
        <w:spacing w:line="260" w:lineRule="exact"/>
      </w:pPr>
      <w:r>
        <w:rPr>
          <w:rStyle w:val="4Candara13pt0pt"/>
          <w:b w:val="0"/>
          <w:bCs w:val="0"/>
        </w:rPr>
        <w:t xml:space="preserve">№ </w:t>
      </w:r>
      <w:r>
        <w:rPr>
          <w:rStyle w:val="41"/>
        </w:rPr>
        <w:t>06</w:t>
      </w:r>
      <w:r>
        <w:rPr>
          <w:rStyle w:val="4Candara13pt0pt0"/>
          <w:b w:val="0"/>
          <w:bCs w:val="0"/>
        </w:rPr>
        <w:t>.</w:t>
      </w:r>
      <w:r>
        <w:rPr>
          <w:rStyle w:val="41"/>
        </w:rPr>
        <w:t>05.2019</w:t>
      </w:r>
    </w:p>
    <w:p w:rsidR="00E505A5" w:rsidRDefault="00D163A8">
      <w:pPr>
        <w:pStyle w:val="40"/>
        <w:framePr w:wrap="none" w:vAnchor="page" w:hAnchor="page" w:x="7808" w:y="5104"/>
        <w:shd w:val="clear" w:color="auto" w:fill="auto"/>
        <w:spacing w:line="260" w:lineRule="exact"/>
      </w:pPr>
      <w:r>
        <w:rPr>
          <w:rStyle w:val="4Candara13pt0pt"/>
          <w:b w:val="0"/>
          <w:bCs w:val="0"/>
        </w:rPr>
        <w:t xml:space="preserve">№ </w:t>
      </w:r>
      <w:r>
        <w:t>590/219</w:t>
      </w:r>
    </w:p>
    <w:p w:rsidR="00E505A5" w:rsidRDefault="00D163A8">
      <w:pPr>
        <w:pStyle w:val="50"/>
        <w:framePr w:w="9583" w:h="301" w:hRule="exact" w:wrap="none" w:vAnchor="page" w:hAnchor="page" w:x="1112" w:y="5718"/>
        <w:shd w:val="clear" w:color="auto" w:fill="auto"/>
        <w:spacing w:after="0" w:line="240" w:lineRule="exact"/>
        <w:ind w:left="20"/>
      </w:pPr>
      <w:r>
        <w:t>Москва</w:t>
      </w:r>
    </w:p>
    <w:p w:rsidR="00E505A5" w:rsidRDefault="00D163A8">
      <w:pPr>
        <w:pStyle w:val="32"/>
        <w:framePr w:w="9583" w:h="5773" w:hRule="exact" w:wrap="none" w:vAnchor="page" w:hAnchor="page" w:x="1112" w:y="6267"/>
        <w:shd w:val="clear" w:color="auto" w:fill="auto"/>
        <w:spacing w:after="0"/>
        <w:ind w:left="20"/>
      </w:pPr>
      <w:bookmarkStart w:id="2" w:name="bookmark2"/>
      <w:r>
        <w:t>Об утверждении Методологии и критериев оценки качества общего</w:t>
      </w:r>
      <w:r>
        <w:br/>
        <w:t>образования в общеобразовательных организациях на основе практики</w:t>
      </w:r>
      <w:bookmarkEnd w:id="2"/>
    </w:p>
    <w:p w:rsidR="00E505A5" w:rsidRDefault="00D163A8">
      <w:pPr>
        <w:pStyle w:val="32"/>
        <w:framePr w:w="9583" w:h="5773" w:hRule="exact" w:wrap="none" w:vAnchor="page" w:hAnchor="page" w:x="1112" w:y="6267"/>
        <w:shd w:val="clear" w:color="auto" w:fill="auto"/>
        <w:spacing w:after="0"/>
        <w:ind w:left="20"/>
      </w:pPr>
      <w:bookmarkStart w:id="3" w:name="bookmark3"/>
      <w:r>
        <w:t>международных исследований качества подготовки обучающихся</w:t>
      </w:r>
      <w:bookmarkEnd w:id="3"/>
    </w:p>
    <w:p w:rsidR="00E505A5" w:rsidRDefault="00E505A5">
      <w:pPr>
        <w:pStyle w:val="50"/>
        <w:framePr w:w="9583" w:h="5773" w:hRule="exact" w:wrap="none" w:vAnchor="page" w:hAnchor="page" w:x="1112" w:y="6267"/>
        <w:shd w:val="clear" w:color="auto" w:fill="auto"/>
        <w:spacing w:after="20" w:line="240" w:lineRule="exact"/>
        <w:ind w:left="3600"/>
        <w:jc w:val="left"/>
      </w:pPr>
    </w:p>
    <w:p w:rsidR="00E505A5" w:rsidRDefault="00D163A8">
      <w:pPr>
        <w:pStyle w:val="50"/>
        <w:framePr w:w="9583" w:h="5773" w:hRule="exact" w:wrap="none" w:vAnchor="page" w:hAnchor="page" w:x="1112" w:y="6267"/>
        <w:shd w:val="clear" w:color="auto" w:fill="auto"/>
        <w:spacing w:after="0" w:line="299" w:lineRule="exact"/>
        <w:ind w:firstLine="700"/>
        <w:jc w:val="both"/>
      </w:pPr>
      <w:r>
        <w:t xml:space="preserve">Во исполнение Указа Президента Российской Федерации от 7 мая 2018 г. № 204 «О национальных целях и стратегических задачах развития Российской Федерации на период до 2024 года» (Собрание законодательства Российской Федерации, 2018, № 20, ст. 2817; 2018, № 30, ст. 4717) и в соответствии с пунктом 1.9 федерального проекта «Современная школа» национального проекта «Образование», утвержденного протоколом от 24 декабря 2018 г. № 16 президиума Совета при Президенте Российской Федерации по стратегическому развитию и национальным проектам, </w:t>
      </w:r>
      <w:r>
        <w:rPr>
          <w:rStyle w:val="53pt"/>
          <w:b/>
          <w:bCs/>
        </w:rPr>
        <w:t>приказываем:</w:t>
      </w:r>
    </w:p>
    <w:p w:rsidR="00E505A5" w:rsidRDefault="00D163A8">
      <w:pPr>
        <w:pStyle w:val="50"/>
        <w:framePr w:w="9583" w:h="5773" w:hRule="exact" w:wrap="none" w:vAnchor="page" w:hAnchor="page" w:x="1112" w:y="6267"/>
        <w:numPr>
          <w:ilvl w:val="0"/>
          <w:numId w:val="1"/>
        </w:numPr>
        <w:shd w:val="clear" w:color="auto" w:fill="auto"/>
        <w:tabs>
          <w:tab w:val="left" w:pos="970"/>
        </w:tabs>
        <w:spacing w:after="0" w:line="299" w:lineRule="exact"/>
        <w:ind w:firstLine="700"/>
        <w:jc w:val="both"/>
      </w:pPr>
      <w:r>
        <w:t>Утвердить Методологию и критерии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w:t>
      </w:r>
    </w:p>
    <w:p w:rsidR="00E505A5" w:rsidRDefault="00D163A8">
      <w:pPr>
        <w:pStyle w:val="50"/>
        <w:framePr w:w="9583" w:h="5773" w:hRule="exact" w:wrap="none" w:vAnchor="page" w:hAnchor="page" w:x="1112" w:y="6267"/>
        <w:numPr>
          <w:ilvl w:val="0"/>
          <w:numId w:val="1"/>
        </w:numPr>
        <w:shd w:val="clear" w:color="auto" w:fill="auto"/>
        <w:tabs>
          <w:tab w:val="left" w:pos="970"/>
        </w:tabs>
        <w:spacing w:after="0" w:line="299" w:lineRule="exact"/>
        <w:ind w:firstLine="700"/>
        <w:jc w:val="both"/>
      </w:pPr>
      <w:r>
        <w:t>Контроль за исполнением настоящего приказа возложить на Руководителя Федеральной службы по надзору в сфере образования и науки С.С. Кравцова и Министра просвещения Российской Федерации О.Ю. Васильеву в рамках своей компетенции.</w:t>
      </w:r>
    </w:p>
    <w:p w:rsidR="00E505A5" w:rsidRDefault="00D163A8">
      <w:pPr>
        <w:pStyle w:val="50"/>
        <w:framePr w:w="9583" w:h="661" w:hRule="exact" w:wrap="none" w:vAnchor="page" w:hAnchor="page" w:x="1112" w:y="12834"/>
        <w:shd w:val="clear" w:color="auto" w:fill="auto"/>
        <w:tabs>
          <w:tab w:val="left" w:pos="6815"/>
        </w:tabs>
        <w:spacing w:after="0" w:line="295" w:lineRule="exact"/>
        <w:ind w:left="140" w:right="18"/>
        <w:jc w:val="both"/>
      </w:pPr>
      <w:r>
        <w:t>Руководитель Федеральной службы</w:t>
      </w:r>
      <w:r>
        <w:tab/>
        <w:t>Министр просвещения</w:t>
      </w:r>
    </w:p>
    <w:p w:rsidR="00E505A5" w:rsidRDefault="00D163A8">
      <w:pPr>
        <w:pStyle w:val="50"/>
        <w:framePr w:w="9583" w:h="661" w:hRule="exact" w:wrap="none" w:vAnchor="page" w:hAnchor="page" w:x="1112" w:y="12834"/>
        <w:shd w:val="clear" w:color="auto" w:fill="auto"/>
        <w:tabs>
          <w:tab w:val="left" w:pos="6920"/>
        </w:tabs>
        <w:spacing w:after="0" w:line="295" w:lineRule="exact"/>
        <w:ind w:left="105" w:right="18"/>
        <w:jc w:val="both"/>
      </w:pPr>
      <w:r>
        <w:t>по надзору в сфере образования и</w:t>
      </w:r>
      <w:r>
        <w:tab/>
        <w:t>Российской Федерации</w:t>
      </w:r>
    </w:p>
    <w:p w:rsidR="00E505A5" w:rsidRDefault="00D163A8">
      <w:pPr>
        <w:pStyle w:val="50"/>
        <w:framePr w:wrap="none" w:vAnchor="page" w:hAnchor="page" w:x="1112" w:y="13483"/>
        <w:shd w:val="clear" w:color="auto" w:fill="auto"/>
        <w:spacing w:after="0" w:line="240" w:lineRule="exact"/>
        <w:ind w:left="140" w:right="8769"/>
        <w:jc w:val="both"/>
      </w:pPr>
      <w:r>
        <w:t>науки</w:t>
      </w:r>
    </w:p>
    <w:p w:rsidR="00E505A5" w:rsidRDefault="00D163A8">
      <w:pPr>
        <w:pStyle w:val="a5"/>
        <w:framePr w:wrap="none" w:vAnchor="page" w:hAnchor="page" w:x="1299" w:y="14077"/>
        <w:shd w:val="clear" w:color="auto" w:fill="auto"/>
        <w:spacing w:line="240" w:lineRule="exact"/>
      </w:pPr>
      <w:r>
        <w:t>С.С. Кравцов</w:t>
      </w:r>
    </w:p>
    <w:p w:rsidR="00E505A5" w:rsidRDefault="00447F89">
      <w:pPr>
        <w:framePr w:wrap="none" w:vAnchor="page" w:hAnchor="page" w:x="3283" w:y="13438"/>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75.75pt">
            <v:imagedata r:id="rId7" r:href="rId8"/>
          </v:shape>
        </w:pict>
      </w:r>
    </w:p>
    <w:p w:rsidR="00E505A5" w:rsidRDefault="00447F89">
      <w:pPr>
        <w:framePr w:wrap="none" w:vAnchor="page" w:hAnchor="page" w:x="7426" w:y="13816"/>
        <w:rPr>
          <w:sz w:val="2"/>
          <w:szCs w:val="2"/>
        </w:rPr>
      </w:pPr>
      <w:r>
        <w:pict>
          <v:shape id="_x0000_i1026" type="#_x0000_t75" style="width:57.75pt;height:51.75pt">
            <v:imagedata r:id="rId9" r:href="rId10"/>
          </v:shape>
        </w:pict>
      </w:r>
    </w:p>
    <w:p w:rsidR="00E505A5" w:rsidRDefault="00D163A8">
      <w:pPr>
        <w:pStyle w:val="a5"/>
        <w:framePr w:wrap="none" w:vAnchor="page" w:hAnchor="page" w:x="8827" w:y="14063"/>
        <w:shd w:val="clear" w:color="auto" w:fill="auto"/>
        <w:spacing w:line="240" w:lineRule="exact"/>
      </w:pPr>
      <w:r>
        <w:t>О.Ю. Васильева</w:t>
      </w:r>
    </w:p>
    <w:p w:rsidR="00E505A5" w:rsidRDefault="00E505A5">
      <w:pPr>
        <w:rPr>
          <w:sz w:val="2"/>
          <w:szCs w:val="2"/>
        </w:rPr>
        <w:sectPr w:rsidR="00E505A5">
          <w:pgSz w:w="11900" w:h="16840"/>
          <w:pgMar w:top="360" w:right="360" w:bottom="360" w:left="360" w:header="0" w:footer="3" w:gutter="0"/>
          <w:cols w:space="720"/>
          <w:noEndnote/>
          <w:docGrid w:linePitch="360"/>
        </w:sectPr>
      </w:pPr>
    </w:p>
    <w:p w:rsidR="00E505A5" w:rsidRDefault="00D163A8">
      <w:pPr>
        <w:pStyle w:val="60"/>
        <w:framePr w:wrap="none" w:vAnchor="page" w:hAnchor="page" w:x="1344" w:y="1398"/>
        <w:shd w:val="clear" w:color="auto" w:fill="auto"/>
        <w:spacing w:after="0" w:line="280" w:lineRule="exact"/>
        <w:ind w:left="4980"/>
      </w:pPr>
      <w:r>
        <w:lastRenderedPageBreak/>
        <w:t>УТВЕРЖДЕНЫ</w:t>
      </w:r>
    </w:p>
    <w:p w:rsidR="00E505A5" w:rsidRDefault="00D163A8">
      <w:pPr>
        <w:pStyle w:val="20"/>
        <w:framePr w:w="9720" w:h="12392" w:hRule="exact" w:wrap="none" w:vAnchor="page" w:hAnchor="page" w:x="1344" w:y="1946"/>
        <w:shd w:val="clear" w:color="auto" w:fill="auto"/>
        <w:spacing w:before="0"/>
        <w:ind w:left="4980" w:firstLine="0"/>
      </w:pPr>
      <w:r>
        <w:t>приказом Министерства просвещения Российской Федерации и приказом Федеральной службы по надзору в сфере образования и науки</w:t>
      </w:r>
    </w:p>
    <w:p w:rsidR="00E505A5" w:rsidRDefault="00D163A8">
      <w:pPr>
        <w:pStyle w:val="70"/>
        <w:framePr w:w="9720" w:h="12392" w:hRule="exact" w:wrap="none" w:vAnchor="page" w:hAnchor="page" w:x="1344" w:y="1946"/>
        <w:shd w:val="clear" w:color="auto" w:fill="auto"/>
        <w:tabs>
          <w:tab w:val="left" w:pos="5916"/>
        </w:tabs>
        <w:spacing w:after="502" w:line="240" w:lineRule="exact"/>
        <w:ind w:left="4980"/>
      </w:pPr>
      <w:r>
        <w:rPr>
          <w:rStyle w:val="71"/>
        </w:rPr>
        <w:t xml:space="preserve">от </w:t>
      </w:r>
      <w:r>
        <w:rPr>
          <w:rStyle w:val="7-1pt"/>
          <w:i/>
          <w:iCs/>
        </w:rPr>
        <w:t>01</w:t>
      </w:r>
      <w:r>
        <w:rPr>
          <w:rStyle w:val="7-1pt"/>
          <w:i/>
          <w:iCs/>
        </w:rPr>
        <w:tab/>
      </w:r>
      <w:proofErr w:type="spellStart"/>
      <w:r>
        <w:rPr>
          <w:rStyle w:val="7-1pt"/>
          <w:i/>
          <w:iCs/>
          <w:lang w:val="en-US" w:eastAsia="en-US" w:bidi="en-US"/>
        </w:rPr>
        <w:t>Qp</w:t>
      </w:r>
      <w:proofErr w:type="spellEnd"/>
      <w:r w:rsidRPr="00D163A8">
        <w:rPr>
          <w:rStyle w:val="7-1pt"/>
          <w:i/>
          <w:iCs/>
          <w:lang w:eastAsia="en-US" w:bidi="en-US"/>
        </w:rPr>
        <w:t xml:space="preserve">_ </w:t>
      </w:r>
      <w:proofErr w:type="spellStart"/>
      <w:r>
        <w:rPr>
          <w:rStyle w:val="7-1pt"/>
          <w:i/>
          <w:iCs/>
        </w:rPr>
        <w:t>кр</w:t>
      </w:r>
      <w:proofErr w:type="spellEnd"/>
      <w:r>
        <w:rPr>
          <w:rStyle w:val="71"/>
        </w:rPr>
        <w:t xml:space="preserve"> № </w:t>
      </w:r>
      <w:r>
        <w:rPr>
          <w:rStyle w:val="7-1pt"/>
          <w:i/>
          <w:iCs/>
        </w:rPr>
        <w:t>£90/*Ш_</w:t>
      </w:r>
    </w:p>
    <w:p w:rsidR="00E505A5" w:rsidRDefault="00D163A8">
      <w:pPr>
        <w:pStyle w:val="32"/>
        <w:framePr w:w="9720" w:h="12392" w:hRule="exact" w:wrap="none" w:vAnchor="page" w:hAnchor="page" w:x="1344" w:y="1946"/>
        <w:shd w:val="clear" w:color="auto" w:fill="auto"/>
        <w:spacing w:after="0" w:line="371" w:lineRule="exact"/>
        <w:ind w:left="40"/>
      </w:pPr>
      <w:bookmarkStart w:id="4" w:name="bookmark4"/>
      <w:r>
        <w:t>Методология и критерии оценки качества общего образования в</w:t>
      </w:r>
      <w:r>
        <w:br/>
        <w:t>общеобразовательных организациях</w:t>
      </w:r>
      <w:r>
        <w:br/>
        <w:t>на основе практики международных исследований качества подготовки</w:t>
      </w:r>
      <w:bookmarkEnd w:id="4"/>
    </w:p>
    <w:p w:rsidR="00E505A5" w:rsidRDefault="00D163A8">
      <w:pPr>
        <w:pStyle w:val="32"/>
        <w:framePr w:w="9720" w:h="12392" w:hRule="exact" w:wrap="none" w:vAnchor="page" w:hAnchor="page" w:x="1344" w:y="1946"/>
        <w:shd w:val="clear" w:color="auto" w:fill="auto"/>
        <w:spacing w:after="378" w:line="371" w:lineRule="exact"/>
        <w:ind w:left="40"/>
      </w:pPr>
      <w:bookmarkStart w:id="5" w:name="bookmark5"/>
      <w:r>
        <w:t>обучающихся</w:t>
      </w:r>
      <w:bookmarkEnd w:id="5"/>
    </w:p>
    <w:p w:rsidR="00E505A5" w:rsidRDefault="004E1201">
      <w:pPr>
        <w:pStyle w:val="10"/>
        <w:framePr w:w="9720" w:h="12392" w:hRule="exact" w:wrap="none" w:vAnchor="page" w:hAnchor="page" w:x="1344" w:y="1946"/>
        <w:shd w:val="clear" w:color="auto" w:fill="auto"/>
        <w:tabs>
          <w:tab w:val="right" w:leader="dot" w:pos="9405"/>
        </w:tabs>
        <w:spacing w:before="0"/>
        <w:ind w:left="260"/>
      </w:pPr>
      <w:hyperlink w:anchor="bookmark4" w:tooltip="Current Document">
        <w:r w:rsidR="00D163A8">
          <w:t>Методология и критерии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w:t>
        </w:r>
        <w:r w:rsidR="00D163A8">
          <w:tab/>
          <w:t>1</w:t>
        </w:r>
      </w:hyperlink>
    </w:p>
    <w:p w:rsidR="00E505A5" w:rsidRDefault="004E1201">
      <w:pPr>
        <w:pStyle w:val="10"/>
        <w:framePr w:w="9720" w:h="12392" w:hRule="exact" w:wrap="none" w:vAnchor="page" w:hAnchor="page" w:x="1344" w:y="1946"/>
        <w:numPr>
          <w:ilvl w:val="0"/>
          <w:numId w:val="2"/>
        </w:numPr>
        <w:shd w:val="clear" w:color="auto" w:fill="auto"/>
        <w:tabs>
          <w:tab w:val="left" w:pos="258"/>
          <w:tab w:val="right" w:leader="dot" w:pos="9657"/>
        </w:tabs>
        <w:spacing w:before="0"/>
        <w:ind w:firstLine="0"/>
        <w:jc w:val="both"/>
      </w:pPr>
      <w:hyperlink w:anchor="bookmark6" w:tooltip="Current Document">
        <w:r w:rsidR="00D163A8">
          <w:t>Общие положения</w:t>
        </w:r>
        <w:r w:rsidR="00D163A8">
          <w:tab/>
          <w:t>2</w:t>
        </w:r>
      </w:hyperlink>
    </w:p>
    <w:p w:rsidR="00E505A5" w:rsidRDefault="004E1201">
      <w:pPr>
        <w:pStyle w:val="22"/>
        <w:framePr w:w="9720" w:h="12392" w:hRule="exact" w:wrap="none" w:vAnchor="page" w:hAnchor="page" w:x="1344" w:y="1946"/>
        <w:numPr>
          <w:ilvl w:val="1"/>
          <w:numId w:val="2"/>
        </w:numPr>
        <w:shd w:val="clear" w:color="auto" w:fill="auto"/>
        <w:tabs>
          <w:tab w:val="left" w:pos="849"/>
          <w:tab w:val="right" w:leader="dot" w:pos="9657"/>
        </w:tabs>
        <w:spacing w:after="0" w:line="220" w:lineRule="exact"/>
        <w:ind w:left="440"/>
      </w:pPr>
      <w:hyperlink w:anchor="bookmark7" w:tooltip="Current Document">
        <w:r w:rsidR="00D163A8">
          <w:t>Введение</w:t>
        </w:r>
        <w:r w:rsidR="00D163A8">
          <w:tab/>
          <w:t>2</w:t>
        </w:r>
      </w:hyperlink>
    </w:p>
    <w:p w:rsidR="00E505A5" w:rsidRDefault="004E1201">
      <w:pPr>
        <w:pStyle w:val="22"/>
        <w:framePr w:w="9720" w:h="12392" w:hRule="exact" w:wrap="none" w:vAnchor="page" w:hAnchor="page" w:x="1344" w:y="1946"/>
        <w:numPr>
          <w:ilvl w:val="1"/>
          <w:numId w:val="2"/>
        </w:numPr>
        <w:shd w:val="clear" w:color="auto" w:fill="auto"/>
        <w:tabs>
          <w:tab w:val="left" w:pos="870"/>
          <w:tab w:val="right" w:leader="dot" w:pos="9657"/>
        </w:tabs>
        <w:spacing w:after="0" w:line="270" w:lineRule="exact"/>
        <w:ind w:left="440"/>
      </w:pPr>
      <w:hyperlink w:anchor="bookmark8" w:tooltip="Current Document">
        <w:r w:rsidR="00D163A8">
          <w:t>Цели разработки и внедрения Методологии</w:t>
        </w:r>
        <w:r w:rsidR="00D163A8">
          <w:tab/>
          <w:t>5</w:t>
        </w:r>
      </w:hyperlink>
    </w:p>
    <w:p w:rsidR="00E505A5" w:rsidRDefault="00D163A8">
      <w:pPr>
        <w:pStyle w:val="10"/>
        <w:framePr w:w="9720" w:h="12392" w:hRule="exact" w:wrap="none" w:vAnchor="page" w:hAnchor="page" w:x="1344" w:y="1946"/>
        <w:numPr>
          <w:ilvl w:val="0"/>
          <w:numId w:val="2"/>
        </w:numPr>
        <w:shd w:val="clear" w:color="auto" w:fill="auto"/>
        <w:tabs>
          <w:tab w:val="left" w:pos="301"/>
        </w:tabs>
        <w:spacing w:before="0" w:line="270" w:lineRule="exact"/>
        <w:ind w:firstLine="0"/>
        <w:jc w:val="both"/>
      </w:pPr>
      <w:r>
        <w:t>Содержательные принципы оценки качества общего образования в общеобразовательных</w:t>
      </w:r>
    </w:p>
    <w:p w:rsidR="00E505A5" w:rsidRDefault="00D163A8">
      <w:pPr>
        <w:pStyle w:val="10"/>
        <w:framePr w:w="9720" w:h="12392" w:hRule="exact" w:wrap="none" w:vAnchor="page" w:hAnchor="page" w:x="1344" w:y="1946"/>
        <w:shd w:val="clear" w:color="auto" w:fill="auto"/>
        <w:tabs>
          <w:tab w:val="right" w:leader="dot" w:pos="9397"/>
        </w:tabs>
        <w:spacing w:before="0" w:line="270" w:lineRule="exact"/>
        <w:ind w:firstLine="0"/>
        <w:jc w:val="both"/>
      </w:pPr>
      <w:r>
        <w:t>организациях</w:t>
      </w:r>
      <w:r>
        <w:tab/>
        <w:t>6</w:t>
      </w:r>
    </w:p>
    <w:p w:rsidR="00E505A5" w:rsidRDefault="00D163A8">
      <w:pPr>
        <w:pStyle w:val="10"/>
        <w:framePr w:w="9720" w:h="12392" w:hRule="exact" w:wrap="none" w:vAnchor="page" w:hAnchor="page" w:x="1344" w:y="1946"/>
        <w:numPr>
          <w:ilvl w:val="0"/>
          <w:numId w:val="2"/>
        </w:numPr>
        <w:shd w:val="clear" w:color="auto" w:fill="auto"/>
        <w:tabs>
          <w:tab w:val="left" w:pos="301"/>
        </w:tabs>
        <w:spacing w:before="0" w:line="270" w:lineRule="exact"/>
        <w:ind w:firstLine="0"/>
        <w:jc w:val="both"/>
      </w:pPr>
      <w:r>
        <w:t>Организационно-технологические и управленческие механизмы оценки качества общего</w:t>
      </w:r>
    </w:p>
    <w:p w:rsidR="00E505A5" w:rsidRDefault="00D163A8">
      <w:pPr>
        <w:pStyle w:val="10"/>
        <w:framePr w:w="9720" w:h="12392" w:hRule="exact" w:wrap="none" w:vAnchor="page" w:hAnchor="page" w:x="1344" w:y="1946"/>
        <w:shd w:val="clear" w:color="auto" w:fill="auto"/>
        <w:tabs>
          <w:tab w:val="right" w:leader="dot" w:pos="9657"/>
        </w:tabs>
        <w:spacing w:before="0" w:line="270" w:lineRule="exact"/>
        <w:ind w:left="260" w:firstLine="0"/>
        <w:jc w:val="both"/>
      </w:pPr>
      <w:r>
        <w:t>образования в общеобразовательных организациях</w:t>
      </w:r>
      <w:r>
        <w:tab/>
      </w:r>
      <w:r>
        <w:rPr>
          <w:rStyle w:val="211pt"/>
        </w:rPr>
        <w:t>11</w:t>
      </w:r>
    </w:p>
    <w:p w:rsidR="00E505A5" w:rsidRDefault="004E1201">
      <w:pPr>
        <w:pStyle w:val="22"/>
        <w:framePr w:w="9720" w:h="12392" w:hRule="exact" w:wrap="none" w:vAnchor="page" w:hAnchor="page" w:x="1344" w:y="1946"/>
        <w:numPr>
          <w:ilvl w:val="1"/>
          <w:numId w:val="2"/>
        </w:numPr>
        <w:shd w:val="clear" w:color="auto" w:fill="auto"/>
        <w:tabs>
          <w:tab w:val="left" w:pos="867"/>
          <w:tab w:val="left" w:leader="dot" w:pos="9412"/>
        </w:tabs>
        <w:spacing w:after="0" w:line="270" w:lineRule="exact"/>
        <w:ind w:left="440"/>
      </w:pPr>
      <w:hyperlink w:anchor="bookmark11" w:tooltip="Current Document">
        <w:r w:rsidR="00D163A8">
          <w:t>Организационно-технологические механизмы оценки качества общего образования</w:t>
        </w:r>
        <w:r w:rsidR="00D163A8">
          <w:tab/>
          <w:t>11</w:t>
        </w:r>
      </w:hyperlink>
    </w:p>
    <w:p w:rsidR="00E505A5" w:rsidRDefault="004E1201">
      <w:pPr>
        <w:pStyle w:val="22"/>
        <w:framePr w:w="9720" w:h="12392" w:hRule="exact" w:wrap="none" w:vAnchor="page" w:hAnchor="page" w:x="1344" w:y="1946"/>
        <w:numPr>
          <w:ilvl w:val="1"/>
          <w:numId w:val="2"/>
        </w:numPr>
        <w:shd w:val="clear" w:color="auto" w:fill="auto"/>
        <w:tabs>
          <w:tab w:val="left" w:pos="896"/>
          <w:tab w:val="left" w:leader="dot" w:pos="9412"/>
        </w:tabs>
        <w:spacing w:after="0" w:line="220" w:lineRule="exact"/>
        <w:ind w:left="440"/>
      </w:pPr>
      <w:hyperlink w:anchor="bookmark12" w:tooltip="Current Document">
        <w:r w:rsidR="00D163A8">
          <w:t>Управленческие механизмы оценки качества общего образования</w:t>
        </w:r>
        <w:r w:rsidR="00D163A8">
          <w:tab/>
          <w:t>11</w:t>
        </w:r>
      </w:hyperlink>
    </w:p>
    <w:p w:rsidR="00E505A5" w:rsidRDefault="004E1201">
      <w:pPr>
        <w:pStyle w:val="10"/>
        <w:framePr w:w="9720" w:h="12392" w:hRule="exact" w:wrap="none" w:vAnchor="page" w:hAnchor="page" w:x="1344" w:y="1946"/>
        <w:numPr>
          <w:ilvl w:val="0"/>
          <w:numId w:val="2"/>
        </w:numPr>
        <w:shd w:val="clear" w:color="auto" w:fill="auto"/>
        <w:tabs>
          <w:tab w:val="left" w:pos="312"/>
          <w:tab w:val="right" w:leader="dot" w:pos="9657"/>
        </w:tabs>
        <w:spacing w:before="0" w:line="248" w:lineRule="exact"/>
        <w:ind w:firstLine="0"/>
        <w:jc w:val="both"/>
      </w:pPr>
      <w:hyperlink w:anchor="bookmark13" w:tooltip="Current Document">
        <w:r w:rsidR="00D163A8">
          <w:t>Порядок и регламенты осуществления оценки</w:t>
        </w:r>
        <w:r w:rsidR="00D163A8">
          <w:tab/>
          <w:t>14</w:t>
        </w:r>
      </w:hyperlink>
    </w:p>
    <w:p w:rsidR="00E505A5" w:rsidRDefault="00D163A8">
      <w:pPr>
        <w:pStyle w:val="22"/>
        <w:framePr w:w="9720" w:h="12392" w:hRule="exact" w:wrap="none" w:vAnchor="page" w:hAnchor="page" w:x="1344" w:y="1946"/>
        <w:numPr>
          <w:ilvl w:val="1"/>
          <w:numId w:val="2"/>
        </w:numPr>
        <w:shd w:val="clear" w:color="auto" w:fill="auto"/>
        <w:tabs>
          <w:tab w:val="left" w:pos="874"/>
          <w:tab w:val="right" w:leader="dot" w:pos="9657"/>
        </w:tabs>
        <w:spacing w:after="0" w:line="248" w:lineRule="exact"/>
        <w:ind w:left="440"/>
      </w:pPr>
      <w:r>
        <w:t>Основные мероприятия в рамках оценки</w:t>
      </w:r>
      <w:r>
        <w:tab/>
        <w:t>14</w:t>
      </w:r>
    </w:p>
    <w:p w:rsidR="00E505A5" w:rsidRDefault="00D163A8">
      <w:pPr>
        <w:pStyle w:val="22"/>
        <w:framePr w:w="9720" w:h="12392" w:hRule="exact" w:wrap="none" w:vAnchor="page" w:hAnchor="page" w:x="1344" w:y="1946"/>
        <w:numPr>
          <w:ilvl w:val="1"/>
          <w:numId w:val="2"/>
        </w:numPr>
        <w:shd w:val="clear" w:color="auto" w:fill="auto"/>
        <w:tabs>
          <w:tab w:val="left" w:pos="899"/>
        </w:tabs>
        <w:spacing w:after="0" w:line="248" w:lineRule="exact"/>
        <w:ind w:left="440"/>
      </w:pPr>
      <w:r>
        <w:t>Расчет ключевого показателя национального проекта «Образование» «Средневзвешенный</w:t>
      </w:r>
    </w:p>
    <w:p w:rsidR="00E505A5" w:rsidRDefault="00D163A8">
      <w:pPr>
        <w:pStyle w:val="22"/>
        <w:framePr w:w="9720" w:h="12392" w:hRule="exact" w:wrap="none" w:vAnchor="page" w:hAnchor="page" w:x="1344" w:y="1946"/>
        <w:shd w:val="clear" w:color="auto" w:fill="auto"/>
        <w:tabs>
          <w:tab w:val="right" w:leader="dot" w:pos="9657"/>
        </w:tabs>
        <w:spacing w:after="0" w:line="248" w:lineRule="exact"/>
        <w:ind w:left="840"/>
        <w:jc w:val="left"/>
      </w:pPr>
      <w:r>
        <w:t>результат Российской Федерации в группе международных исследований, средневзвешенное место Российской Федерации (не ниже)»</w:t>
      </w:r>
      <w:r>
        <w:tab/>
        <w:t>14</w:t>
      </w:r>
    </w:p>
    <w:p w:rsidR="00E505A5" w:rsidRDefault="004E1201">
      <w:pPr>
        <w:pStyle w:val="3b"/>
        <w:framePr w:w="9720" w:h="12392" w:hRule="exact" w:wrap="none" w:vAnchor="page" w:hAnchor="page" w:x="1344" w:y="1946"/>
        <w:numPr>
          <w:ilvl w:val="2"/>
          <w:numId w:val="2"/>
        </w:numPr>
        <w:shd w:val="clear" w:color="auto" w:fill="auto"/>
        <w:tabs>
          <w:tab w:val="left" w:pos="1397"/>
          <w:tab w:val="right" w:leader="dot" w:pos="9657"/>
        </w:tabs>
        <w:spacing w:after="0" w:line="248" w:lineRule="exact"/>
        <w:ind w:left="720"/>
      </w:pPr>
      <w:hyperlink w:anchor="bookmark14" w:tooltip="Current Document">
        <w:r w:rsidR="00D163A8">
          <w:rPr>
            <w:rStyle w:val="21"/>
          </w:rPr>
          <w:t>Формула расчета показателя</w:t>
        </w:r>
        <w:r w:rsidR="00D163A8">
          <w:rPr>
            <w:rStyle w:val="21"/>
          </w:rPr>
          <w:tab/>
          <w:t>14</w:t>
        </w:r>
      </w:hyperlink>
    </w:p>
    <w:p w:rsidR="00E505A5" w:rsidRDefault="004E1201">
      <w:pPr>
        <w:pStyle w:val="3b"/>
        <w:framePr w:w="9720" w:h="12392" w:hRule="exact" w:wrap="none" w:vAnchor="page" w:hAnchor="page" w:x="1344" w:y="1946"/>
        <w:numPr>
          <w:ilvl w:val="2"/>
          <w:numId w:val="2"/>
        </w:numPr>
        <w:shd w:val="clear" w:color="auto" w:fill="auto"/>
        <w:tabs>
          <w:tab w:val="left" w:pos="1397"/>
          <w:tab w:val="right" w:leader="dot" w:pos="9657"/>
        </w:tabs>
        <w:spacing w:after="0" w:line="248" w:lineRule="exact"/>
        <w:ind w:left="720"/>
      </w:pPr>
      <w:hyperlink w:anchor="bookmark15" w:tooltip="Current Document">
        <w:r w:rsidR="00D163A8">
          <w:rPr>
            <w:rStyle w:val="21"/>
          </w:rPr>
          <w:t>Источники данных для расчета показателей</w:t>
        </w:r>
        <w:r w:rsidR="00D163A8">
          <w:rPr>
            <w:rStyle w:val="21"/>
          </w:rPr>
          <w:tab/>
          <w:t>16</w:t>
        </w:r>
      </w:hyperlink>
    </w:p>
    <w:p w:rsidR="00E505A5" w:rsidRDefault="004E1201">
      <w:pPr>
        <w:pStyle w:val="3b"/>
        <w:framePr w:w="9720" w:h="12392" w:hRule="exact" w:wrap="none" w:vAnchor="page" w:hAnchor="page" w:x="1344" w:y="1946"/>
        <w:numPr>
          <w:ilvl w:val="2"/>
          <w:numId w:val="2"/>
        </w:numPr>
        <w:shd w:val="clear" w:color="auto" w:fill="auto"/>
        <w:tabs>
          <w:tab w:val="left" w:pos="1397"/>
          <w:tab w:val="right" w:leader="dot" w:pos="9657"/>
        </w:tabs>
        <w:spacing w:after="0" w:line="248" w:lineRule="exact"/>
        <w:ind w:left="720"/>
      </w:pPr>
      <w:hyperlink w:anchor="bookmark16" w:tooltip="Current Document">
        <w:r w:rsidR="00D163A8">
          <w:rPr>
            <w:rStyle w:val="21"/>
          </w:rPr>
          <w:t>Расчет необходимых величин по годам</w:t>
        </w:r>
        <w:r w:rsidR="00D163A8">
          <w:rPr>
            <w:rStyle w:val="21"/>
          </w:rPr>
          <w:tab/>
          <w:t>16</w:t>
        </w:r>
      </w:hyperlink>
    </w:p>
    <w:p w:rsidR="00E505A5" w:rsidRDefault="00D163A8">
      <w:pPr>
        <w:pStyle w:val="22"/>
        <w:framePr w:w="9720" w:h="12392" w:hRule="exact" w:wrap="none" w:vAnchor="page" w:hAnchor="page" w:x="1344" w:y="1946"/>
        <w:numPr>
          <w:ilvl w:val="1"/>
          <w:numId w:val="2"/>
        </w:numPr>
        <w:shd w:val="clear" w:color="auto" w:fill="auto"/>
        <w:tabs>
          <w:tab w:val="left" w:pos="899"/>
        </w:tabs>
        <w:spacing w:after="0" w:line="248" w:lineRule="exact"/>
        <w:ind w:left="440"/>
      </w:pPr>
      <w:r>
        <w:t>Проведение в субъектах Российской Федерации оценки качества общего образования на</w:t>
      </w:r>
    </w:p>
    <w:p w:rsidR="00E505A5" w:rsidRDefault="004E1201">
      <w:pPr>
        <w:pStyle w:val="22"/>
        <w:framePr w:w="9720" w:h="12392" w:hRule="exact" w:wrap="none" w:vAnchor="page" w:hAnchor="page" w:x="1344" w:y="1946"/>
        <w:shd w:val="clear" w:color="auto" w:fill="auto"/>
        <w:tabs>
          <w:tab w:val="right" w:leader="dot" w:pos="9657"/>
        </w:tabs>
        <w:spacing w:after="0" w:line="248" w:lineRule="exact"/>
        <w:ind w:left="840"/>
        <w:jc w:val="left"/>
      </w:pPr>
      <w:hyperlink w:anchor="bookmark19" w:tooltip="Current Document">
        <w:r w:rsidR="00D163A8">
          <w:t>основе практики международных исследований качества подготовки обучающихся в общеобразовательных организациях Российской Федерации</w:t>
        </w:r>
        <w:r w:rsidR="00D163A8">
          <w:tab/>
          <w:t>18</w:t>
        </w:r>
      </w:hyperlink>
    </w:p>
    <w:p w:rsidR="00E505A5" w:rsidRDefault="00D163A8">
      <w:pPr>
        <w:pStyle w:val="34"/>
        <w:framePr w:w="9720" w:h="12392" w:hRule="exact" w:wrap="none" w:vAnchor="page" w:hAnchor="page" w:x="1344" w:y="1946"/>
        <w:numPr>
          <w:ilvl w:val="1"/>
          <w:numId w:val="2"/>
        </w:numPr>
        <w:shd w:val="clear" w:color="auto" w:fill="auto"/>
        <w:tabs>
          <w:tab w:val="left" w:pos="899"/>
          <w:tab w:val="left" w:leader="dot" w:pos="9412"/>
        </w:tabs>
        <w:ind w:left="440"/>
      </w:pPr>
      <w:r>
        <w:rPr>
          <w:rStyle w:val="35"/>
        </w:rPr>
        <w:t xml:space="preserve">Регламент осуществления </w:t>
      </w:r>
      <w:r>
        <w:t xml:space="preserve">общероссийской оценки по модели </w:t>
      </w:r>
      <w:r>
        <w:rPr>
          <w:lang w:val="en-US" w:eastAsia="en-US" w:bidi="en-US"/>
        </w:rPr>
        <w:t>PISA</w:t>
      </w:r>
      <w:r>
        <w:rPr>
          <w:rStyle w:val="35"/>
        </w:rPr>
        <w:tab/>
        <w:t>18</w:t>
      </w:r>
    </w:p>
    <w:p w:rsidR="00E505A5" w:rsidRDefault="00D163A8">
      <w:pPr>
        <w:pStyle w:val="34"/>
        <w:framePr w:w="9720" w:h="12392" w:hRule="exact" w:wrap="none" w:vAnchor="page" w:hAnchor="page" w:x="1344" w:y="1946"/>
        <w:numPr>
          <w:ilvl w:val="1"/>
          <w:numId w:val="2"/>
        </w:numPr>
        <w:shd w:val="clear" w:color="auto" w:fill="auto"/>
        <w:tabs>
          <w:tab w:val="left" w:pos="899"/>
          <w:tab w:val="left" w:leader="dot" w:pos="9412"/>
        </w:tabs>
        <w:ind w:left="440"/>
      </w:pPr>
      <w:r>
        <w:rPr>
          <w:rStyle w:val="35"/>
        </w:rPr>
        <w:t xml:space="preserve">Регламент осуществления </w:t>
      </w:r>
      <w:r>
        <w:t xml:space="preserve">региональных оценок по модели </w:t>
      </w:r>
      <w:r>
        <w:rPr>
          <w:lang w:val="en-US" w:eastAsia="en-US" w:bidi="en-US"/>
        </w:rPr>
        <w:t>PISA</w:t>
      </w:r>
      <w:r>
        <w:rPr>
          <w:rStyle w:val="35"/>
        </w:rPr>
        <w:tab/>
        <w:t>19</w:t>
      </w:r>
    </w:p>
    <w:p w:rsidR="00E505A5" w:rsidRDefault="00D163A8">
      <w:pPr>
        <w:pStyle w:val="22"/>
        <w:framePr w:w="9720" w:h="12392" w:hRule="exact" w:wrap="none" w:vAnchor="page" w:hAnchor="page" w:x="1344" w:y="1946"/>
        <w:numPr>
          <w:ilvl w:val="1"/>
          <w:numId w:val="2"/>
        </w:numPr>
        <w:shd w:val="clear" w:color="auto" w:fill="auto"/>
        <w:tabs>
          <w:tab w:val="left" w:pos="899"/>
        </w:tabs>
        <w:spacing w:after="0" w:line="248" w:lineRule="exact"/>
        <w:ind w:left="440"/>
      </w:pPr>
      <w:r>
        <w:t>Регламент осуществления социологических опросов в субъектах Российской Федерации.... 21</w:t>
      </w:r>
    </w:p>
    <w:p w:rsidR="00E505A5" w:rsidRDefault="00D163A8">
      <w:pPr>
        <w:pStyle w:val="10"/>
        <w:framePr w:w="9720" w:h="12392" w:hRule="exact" w:wrap="none" w:vAnchor="page" w:hAnchor="page" w:x="1344" w:y="1946"/>
        <w:numPr>
          <w:ilvl w:val="0"/>
          <w:numId w:val="2"/>
        </w:numPr>
        <w:shd w:val="clear" w:color="auto" w:fill="auto"/>
        <w:tabs>
          <w:tab w:val="left" w:pos="312"/>
          <w:tab w:val="right" w:leader="dot" w:pos="9657"/>
        </w:tabs>
        <w:spacing w:before="0" w:line="240" w:lineRule="exact"/>
        <w:ind w:firstLine="0"/>
        <w:jc w:val="both"/>
      </w:pPr>
      <w:r>
        <w:t>Порядок осуществления анализа и использования результатов оценки</w:t>
      </w:r>
      <w:r>
        <w:tab/>
        <w:t>22</w:t>
      </w:r>
    </w:p>
    <w:p w:rsidR="00E505A5" w:rsidRDefault="00D163A8">
      <w:pPr>
        <w:pStyle w:val="10"/>
        <w:framePr w:w="9720" w:h="12392" w:hRule="exact" w:wrap="none" w:vAnchor="page" w:hAnchor="page" w:x="1344" w:y="1946"/>
        <w:numPr>
          <w:ilvl w:val="0"/>
          <w:numId w:val="2"/>
        </w:numPr>
        <w:shd w:val="clear" w:color="auto" w:fill="auto"/>
        <w:tabs>
          <w:tab w:val="left" w:pos="312"/>
          <w:tab w:val="right" w:leader="dot" w:pos="9657"/>
        </w:tabs>
        <w:spacing w:before="0" w:line="240" w:lineRule="exact"/>
        <w:ind w:firstLine="0"/>
        <w:jc w:val="both"/>
      </w:pPr>
      <w:r>
        <w:t>Порядок информирования всех заинтересованных сторон о результатах оценки</w:t>
      </w:r>
      <w:r>
        <w:tab/>
        <w:t>24</w:t>
      </w:r>
    </w:p>
    <w:p w:rsidR="00E505A5" w:rsidRDefault="004E1201">
      <w:pPr>
        <w:pStyle w:val="10"/>
        <w:framePr w:w="9720" w:h="12392" w:hRule="exact" w:wrap="none" w:vAnchor="page" w:hAnchor="page" w:x="1344" w:y="1946"/>
        <w:numPr>
          <w:ilvl w:val="0"/>
          <w:numId w:val="2"/>
        </w:numPr>
        <w:shd w:val="clear" w:color="auto" w:fill="auto"/>
        <w:tabs>
          <w:tab w:val="left" w:pos="312"/>
          <w:tab w:val="right" w:leader="dot" w:pos="9657"/>
        </w:tabs>
        <w:spacing w:before="0" w:line="248" w:lineRule="exact"/>
        <w:ind w:firstLine="0"/>
        <w:jc w:val="both"/>
      </w:pPr>
      <w:hyperlink w:anchor="bookmark22" w:tooltip="Current Document">
        <w:r w:rsidR="00D163A8">
          <w:t>Приложения</w:t>
        </w:r>
        <w:r w:rsidR="00D163A8">
          <w:tab/>
          <w:t>25</w:t>
        </w:r>
      </w:hyperlink>
    </w:p>
    <w:p w:rsidR="00E505A5" w:rsidRDefault="00D163A8">
      <w:pPr>
        <w:pStyle w:val="22"/>
        <w:framePr w:w="9720" w:h="12392" w:hRule="exact" w:wrap="none" w:vAnchor="page" w:hAnchor="page" w:x="1344" w:y="1946"/>
        <w:numPr>
          <w:ilvl w:val="1"/>
          <w:numId w:val="2"/>
        </w:numPr>
        <w:shd w:val="clear" w:color="auto" w:fill="auto"/>
        <w:tabs>
          <w:tab w:val="left" w:pos="867"/>
        </w:tabs>
        <w:spacing w:after="0" w:line="248" w:lineRule="exact"/>
        <w:ind w:left="440"/>
      </w:pPr>
      <w:r>
        <w:t>Приложение 1. Разбиение субъектов Российской Федерации на группы для участия в</w:t>
      </w:r>
    </w:p>
    <w:p w:rsidR="00E505A5" w:rsidRDefault="00D163A8">
      <w:pPr>
        <w:pStyle w:val="34"/>
        <w:framePr w:w="9720" w:h="12392" w:hRule="exact" w:wrap="none" w:vAnchor="page" w:hAnchor="page" w:x="1344" w:y="1946"/>
        <w:shd w:val="clear" w:color="auto" w:fill="auto"/>
        <w:tabs>
          <w:tab w:val="right" w:leader="dot" w:pos="9657"/>
        </w:tabs>
        <w:ind w:left="840"/>
      </w:pPr>
      <w:r>
        <w:rPr>
          <w:rStyle w:val="35"/>
        </w:rPr>
        <w:t xml:space="preserve">ежегодном проведении </w:t>
      </w:r>
      <w:r>
        <w:t xml:space="preserve">региональных оценок по модели </w:t>
      </w:r>
      <w:r>
        <w:rPr>
          <w:lang w:val="en-US" w:eastAsia="en-US" w:bidi="en-US"/>
        </w:rPr>
        <w:t>PISA</w:t>
      </w:r>
      <w:r>
        <w:rPr>
          <w:rStyle w:val="35"/>
        </w:rPr>
        <w:tab/>
        <w:t>25</w:t>
      </w:r>
    </w:p>
    <w:p w:rsidR="00E505A5" w:rsidRDefault="00D163A8">
      <w:pPr>
        <w:pStyle w:val="22"/>
        <w:framePr w:w="9720" w:h="12392" w:hRule="exact" w:wrap="none" w:vAnchor="page" w:hAnchor="page" w:x="1344" w:y="1946"/>
        <w:numPr>
          <w:ilvl w:val="1"/>
          <w:numId w:val="2"/>
        </w:numPr>
        <w:shd w:val="clear" w:color="auto" w:fill="auto"/>
        <w:tabs>
          <w:tab w:val="left" w:pos="892"/>
          <w:tab w:val="left" w:leader="dot" w:pos="9412"/>
        </w:tabs>
        <w:spacing w:after="0" w:line="248" w:lineRule="exact"/>
        <w:ind w:left="440"/>
      </w:pPr>
      <w:r>
        <w:t>Приложение 2. Сопоставление требований ФГОС и МСИ</w:t>
      </w:r>
      <w:r>
        <w:tab/>
        <w:t>27</w:t>
      </w:r>
    </w:p>
    <w:p w:rsidR="00E505A5" w:rsidRDefault="00D163A8">
      <w:pPr>
        <w:pStyle w:val="24"/>
        <w:framePr w:wrap="none" w:vAnchor="page" w:hAnchor="page" w:x="10942" w:y="15738"/>
        <w:shd w:val="clear" w:color="auto" w:fill="auto"/>
        <w:spacing w:line="220" w:lineRule="exact"/>
      </w:pPr>
      <w:r>
        <w:t>1</w:t>
      </w:r>
    </w:p>
    <w:p w:rsidR="00E505A5" w:rsidRDefault="00E505A5">
      <w:pPr>
        <w:rPr>
          <w:sz w:val="2"/>
          <w:szCs w:val="2"/>
        </w:rPr>
        <w:sectPr w:rsidR="00E505A5">
          <w:pgSz w:w="11900" w:h="16840"/>
          <w:pgMar w:top="360" w:right="360" w:bottom="360" w:left="360" w:header="0" w:footer="3" w:gutter="0"/>
          <w:cols w:space="720"/>
          <w:noEndnote/>
          <w:docGrid w:linePitch="360"/>
        </w:sectPr>
      </w:pPr>
    </w:p>
    <w:p w:rsidR="00E505A5" w:rsidRDefault="00D163A8">
      <w:pPr>
        <w:pStyle w:val="12"/>
        <w:framePr w:wrap="none" w:vAnchor="page" w:hAnchor="page" w:x="1328" w:y="1498"/>
        <w:numPr>
          <w:ilvl w:val="0"/>
          <w:numId w:val="3"/>
        </w:numPr>
        <w:shd w:val="clear" w:color="auto" w:fill="auto"/>
        <w:tabs>
          <w:tab w:val="left" w:pos="1152"/>
        </w:tabs>
        <w:spacing w:after="0" w:line="340" w:lineRule="exact"/>
        <w:ind w:firstLine="740"/>
      </w:pPr>
      <w:bookmarkStart w:id="6" w:name="bookmark6"/>
      <w:r>
        <w:lastRenderedPageBreak/>
        <w:t>Общие положения</w:t>
      </w:r>
      <w:bookmarkEnd w:id="6"/>
    </w:p>
    <w:p w:rsidR="00E505A5" w:rsidRDefault="00D163A8">
      <w:pPr>
        <w:pStyle w:val="26"/>
        <w:framePr w:w="9752" w:h="11802" w:hRule="exact" w:wrap="none" w:vAnchor="page" w:hAnchor="page" w:x="1328" w:y="2240"/>
        <w:numPr>
          <w:ilvl w:val="1"/>
          <w:numId w:val="3"/>
        </w:numPr>
        <w:shd w:val="clear" w:color="auto" w:fill="auto"/>
        <w:tabs>
          <w:tab w:val="left" w:pos="1226"/>
        </w:tabs>
        <w:spacing w:before="0" w:after="141" w:line="280" w:lineRule="exact"/>
        <w:ind w:firstLine="740"/>
      </w:pPr>
      <w:bookmarkStart w:id="7" w:name="bookmark7"/>
      <w:r>
        <w:t>Введение</w:t>
      </w:r>
      <w:bookmarkEnd w:id="7"/>
    </w:p>
    <w:p w:rsidR="00E505A5" w:rsidRDefault="00D163A8">
      <w:pPr>
        <w:pStyle w:val="20"/>
        <w:framePr w:w="9752" w:h="11802" w:hRule="exact" w:wrap="none" w:vAnchor="page" w:hAnchor="page" w:x="1328" w:y="2240"/>
        <w:shd w:val="clear" w:color="auto" w:fill="auto"/>
        <w:spacing w:before="0" w:line="274" w:lineRule="exact"/>
        <w:ind w:firstLine="740"/>
        <w:jc w:val="both"/>
      </w:pPr>
      <w:r>
        <w:t>Качество образования является стратегическим приоритетом для Российской Федерации. Термин «качество образования» нормативно закреплен в Законе об образовании в Российской Федерации</w:t>
      </w:r>
      <w:r>
        <w:rPr>
          <w:vertAlign w:val="superscript"/>
        </w:rPr>
        <w:t>1</w:t>
      </w:r>
      <w:r>
        <w:t>, а вхождение Российской Федерации в число 10 ведущих стран мира по качеству общего образования является одной из приоритетных целей развития Российской Федерации на ближайшие несколько лет</w:t>
      </w:r>
      <w:r>
        <w:rPr>
          <w:vertAlign w:val="superscript"/>
        </w:rPr>
        <w:t>2</w:t>
      </w:r>
      <w:r>
        <w:t>.</w:t>
      </w:r>
    </w:p>
    <w:p w:rsidR="00E505A5" w:rsidRDefault="00D163A8">
      <w:pPr>
        <w:pStyle w:val="20"/>
        <w:framePr w:w="9752" w:h="11802" w:hRule="exact" w:wrap="none" w:vAnchor="page" w:hAnchor="page" w:x="1328" w:y="2240"/>
        <w:shd w:val="clear" w:color="auto" w:fill="auto"/>
        <w:spacing w:before="0" w:line="274" w:lineRule="exact"/>
        <w:ind w:firstLine="740"/>
        <w:jc w:val="both"/>
      </w:pPr>
      <w:r>
        <w:t>Как и многие другие образовательные системы в мире российское образование сталкивается с современными вызовами, обусловленными высокими темпами развития технологий. Необходимость учитывать эти вызовы и решать возникающие в этой связи проблемы является важным фактором, определяющим приоритетные направления развития российского образования как единой системы.</w:t>
      </w:r>
    </w:p>
    <w:p w:rsidR="00E505A5" w:rsidRDefault="00D163A8">
      <w:pPr>
        <w:pStyle w:val="20"/>
        <w:framePr w:w="9752" w:h="11802" w:hRule="exact" w:wrap="none" w:vAnchor="page" w:hAnchor="page" w:x="1328" w:y="2240"/>
        <w:shd w:val="clear" w:color="auto" w:fill="auto"/>
        <w:spacing w:before="0" w:line="274" w:lineRule="exact"/>
        <w:ind w:firstLine="740"/>
        <w:jc w:val="both"/>
      </w:pPr>
      <w:r>
        <w:t>С другой стороны, выход на новый качественный уровень невозможен без повышения эффективности решения таких «традиционных» задач образования, как регулярное обновление и модернизация федеральных государственных образовательных стандартов, обеспечение соответствия уровня подготовки обучающихся действующим стандартам, развитие таланта обучающихся, обеспечение доступности качественного образования, преодоление любых форм неравенства, обусловленных социально-экономическими, этнокультурными и другими факторами.</w:t>
      </w:r>
    </w:p>
    <w:p w:rsidR="00E505A5" w:rsidRDefault="00D163A8">
      <w:pPr>
        <w:pStyle w:val="20"/>
        <w:framePr w:w="9752" w:h="11802" w:hRule="exact" w:wrap="none" w:vAnchor="page" w:hAnchor="page" w:x="1328" w:y="2240"/>
        <w:shd w:val="clear" w:color="auto" w:fill="auto"/>
        <w:spacing w:before="0" w:line="274" w:lineRule="exact"/>
        <w:ind w:firstLine="740"/>
        <w:jc w:val="both"/>
      </w:pPr>
      <w:r>
        <w:t>В настоящее время в Российской Федерации сложилась система оценки качества образования на федеральном уровне, включающая целый комплекс процедур оценки качества образования и государственной итоговой аттестации. Данный комплекс процедур направлен, в первую очередь, на систематическую диагностику состояния системы общего образования для принятия своевременных мер по устранению выявленных проблем и последующей оценки эффективности принятых мер для полноценного развития системы образования. На регулярной основе в течение последних лет в Российской Федерации проводятся:</w:t>
      </w:r>
    </w:p>
    <w:p w:rsidR="00E505A5" w:rsidRDefault="00D163A8">
      <w:pPr>
        <w:pStyle w:val="20"/>
        <w:framePr w:w="9752" w:h="11802" w:hRule="exact" w:wrap="none" w:vAnchor="page" w:hAnchor="page" w:x="1328" w:y="2240"/>
        <w:numPr>
          <w:ilvl w:val="0"/>
          <w:numId w:val="4"/>
        </w:numPr>
        <w:shd w:val="clear" w:color="auto" w:fill="auto"/>
        <w:tabs>
          <w:tab w:val="left" w:pos="1152"/>
        </w:tabs>
        <w:spacing w:before="0" w:line="274" w:lineRule="exact"/>
        <w:ind w:firstLine="740"/>
        <w:jc w:val="both"/>
      </w:pPr>
      <w:r>
        <w:t>национальные исследования качества образования (НИКО);</w:t>
      </w:r>
    </w:p>
    <w:p w:rsidR="00E505A5" w:rsidRDefault="00D163A8">
      <w:pPr>
        <w:pStyle w:val="20"/>
        <w:framePr w:w="9752" w:h="11802" w:hRule="exact" w:wrap="none" w:vAnchor="page" w:hAnchor="page" w:x="1328" w:y="2240"/>
        <w:numPr>
          <w:ilvl w:val="0"/>
          <w:numId w:val="4"/>
        </w:numPr>
        <w:shd w:val="clear" w:color="auto" w:fill="auto"/>
        <w:tabs>
          <w:tab w:val="left" w:pos="1152"/>
        </w:tabs>
        <w:spacing w:before="0" w:line="274" w:lineRule="exact"/>
        <w:ind w:firstLine="740"/>
        <w:jc w:val="both"/>
      </w:pPr>
      <w:r>
        <w:t>всероссийские проверочные работы (ВПР);</w:t>
      </w:r>
    </w:p>
    <w:p w:rsidR="00E505A5" w:rsidRDefault="00D163A8">
      <w:pPr>
        <w:pStyle w:val="20"/>
        <w:framePr w:w="9752" w:h="11802" w:hRule="exact" w:wrap="none" w:vAnchor="page" w:hAnchor="page" w:x="1328" w:y="2240"/>
        <w:numPr>
          <w:ilvl w:val="0"/>
          <w:numId w:val="4"/>
        </w:numPr>
        <w:shd w:val="clear" w:color="auto" w:fill="auto"/>
        <w:tabs>
          <w:tab w:val="left" w:pos="1152"/>
        </w:tabs>
        <w:spacing w:before="0" w:line="274" w:lineRule="exact"/>
        <w:ind w:left="1100" w:hanging="360"/>
      </w:pPr>
      <w:r>
        <w:t>единый государственный экзамен (ЕГЭ), основной государственный экзамен (ОГЭ).</w:t>
      </w:r>
    </w:p>
    <w:p w:rsidR="00E505A5" w:rsidRDefault="00D163A8">
      <w:pPr>
        <w:pStyle w:val="20"/>
        <w:framePr w:w="9752" w:h="11802" w:hRule="exact" w:wrap="none" w:vAnchor="page" w:hAnchor="page" w:x="1328" w:y="2240"/>
        <w:shd w:val="clear" w:color="auto" w:fill="auto"/>
        <w:spacing w:before="0" w:line="270" w:lineRule="exact"/>
        <w:ind w:firstLine="740"/>
        <w:jc w:val="both"/>
      </w:pPr>
      <w:r>
        <w:t>Единый государственный экзамен стал признанным на национальном и международном уровне инструментом объективной оценки качества подготовки выпускников школ, создав условия для формирования новой культуры оценки и мониторинга в образовании и новых подходов в области управления образованием.</w:t>
      </w:r>
    </w:p>
    <w:p w:rsidR="00E505A5" w:rsidRDefault="00D163A8">
      <w:pPr>
        <w:pStyle w:val="20"/>
        <w:framePr w:w="9752" w:h="11802" w:hRule="exact" w:wrap="none" w:vAnchor="page" w:hAnchor="page" w:x="1328" w:y="2240"/>
        <w:shd w:val="clear" w:color="auto" w:fill="auto"/>
        <w:spacing w:before="0" w:line="270" w:lineRule="exact"/>
        <w:ind w:firstLine="740"/>
        <w:jc w:val="both"/>
      </w:pPr>
      <w:r>
        <w:t>Существенную роль в оценке качества российского образования играют международные сравнительные исследования, результаты которых позволяют выявить особенности и проблематику в овладении рядом важных и признанных на международном уровне компетенций российскими школьниками по сравнению со школьниками других стран, что, в свою очередь, дает возможность устанавливать ориентиры совершенствования федеральных государственных образовательных стандартов и в целом ключевых направлений развития системы образования в целях повышения конкурентоспособности российских школьников.</w:t>
      </w:r>
    </w:p>
    <w:p w:rsidR="00E505A5" w:rsidRDefault="00D163A8">
      <w:pPr>
        <w:pStyle w:val="a7"/>
        <w:framePr w:w="9713" w:h="490" w:hRule="exact" w:wrap="none" w:vAnchor="page" w:hAnchor="page" w:x="1368" w:y="14675"/>
        <w:shd w:val="clear" w:color="auto" w:fill="auto"/>
        <w:tabs>
          <w:tab w:val="left" w:pos="857"/>
        </w:tabs>
        <w:ind w:firstLine="780"/>
      </w:pPr>
      <w:r>
        <w:rPr>
          <w:vertAlign w:val="superscript"/>
        </w:rPr>
        <w:t>1</w:t>
      </w:r>
      <w:r>
        <w:tab/>
        <w:t>Федеральный закон от 29.12.2012 № 273-ФЗ (ред. от 03.08.2018) «Об образовании в Российской Федерации», статья 2, пункт 29</w:t>
      </w:r>
    </w:p>
    <w:p w:rsidR="00E505A5" w:rsidRDefault="00D163A8">
      <w:pPr>
        <w:pStyle w:val="a7"/>
        <w:framePr w:w="9713" w:h="494" w:hRule="exact" w:wrap="none" w:vAnchor="page" w:hAnchor="page" w:x="1368" w:y="15161"/>
        <w:shd w:val="clear" w:color="auto" w:fill="auto"/>
        <w:tabs>
          <w:tab w:val="left" w:pos="896"/>
        </w:tabs>
        <w:ind w:firstLine="760"/>
      </w:pPr>
      <w:r>
        <w:rPr>
          <w:vertAlign w:val="superscript"/>
        </w:rPr>
        <w:t>2</w:t>
      </w:r>
      <w:r>
        <w:tab/>
        <w:t>Указ Президента РФ от 07.05.2018 № 204 (ред. от 19.07.2018) «О национальных целях и стратегических задачах развития Российской Федерации на период до 2024 года»</w:t>
      </w:r>
    </w:p>
    <w:p w:rsidR="00E505A5" w:rsidRDefault="00D163A8">
      <w:pPr>
        <w:pStyle w:val="24"/>
        <w:framePr w:wrap="none" w:vAnchor="page" w:hAnchor="page" w:x="10908" w:y="15767"/>
        <w:shd w:val="clear" w:color="auto" w:fill="auto"/>
        <w:spacing w:line="220" w:lineRule="exact"/>
      </w:pPr>
      <w:r>
        <w:t>2</w:t>
      </w:r>
    </w:p>
    <w:p w:rsidR="00E505A5" w:rsidRDefault="00E505A5">
      <w:pPr>
        <w:rPr>
          <w:sz w:val="2"/>
          <w:szCs w:val="2"/>
        </w:rPr>
        <w:sectPr w:rsidR="00E505A5">
          <w:pgSz w:w="11900" w:h="16840"/>
          <w:pgMar w:top="360" w:right="360" w:bottom="360" w:left="360" w:header="0" w:footer="3" w:gutter="0"/>
          <w:cols w:space="720"/>
          <w:noEndnote/>
          <w:docGrid w:linePitch="360"/>
        </w:sectPr>
      </w:pPr>
    </w:p>
    <w:p w:rsidR="00E505A5" w:rsidRDefault="00D163A8">
      <w:pPr>
        <w:pStyle w:val="20"/>
        <w:framePr w:w="9756" w:h="13262" w:hRule="exact" w:wrap="none" w:vAnchor="page" w:hAnchor="page" w:x="1326" w:y="1119"/>
        <w:shd w:val="clear" w:color="auto" w:fill="auto"/>
        <w:spacing w:before="0" w:line="274" w:lineRule="exact"/>
        <w:ind w:firstLine="740"/>
        <w:jc w:val="both"/>
      </w:pPr>
      <w:r>
        <w:lastRenderedPageBreak/>
        <w:t xml:space="preserve">Так, например, демонстрируя традиционно высокий уровень «классической» академической подготовки, российские школьники испытывают затруднения с применением знаний в реальных или незнакомых ситуациях при решении практических задач, о чем свидетельствуют их относительно невысокие результаты в международном исследовании </w:t>
      </w:r>
      <w:r>
        <w:rPr>
          <w:lang w:val="en-US" w:eastAsia="en-US" w:bidi="en-US"/>
        </w:rPr>
        <w:t>PISA</w:t>
      </w:r>
      <w:r w:rsidRPr="00D163A8">
        <w:rPr>
          <w:lang w:eastAsia="en-US" w:bidi="en-US"/>
        </w:rPr>
        <w:t>.</w:t>
      </w:r>
    </w:p>
    <w:p w:rsidR="00E505A5" w:rsidRDefault="00D163A8">
      <w:pPr>
        <w:pStyle w:val="20"/>
        <w:framePr w:w="9756" w:h="13262" w:hRule="exact" w:wrap="none" w:vAnchor="page" w:hAnchor="page" w:x="1326" w:y="1119"/>
        <w:shd w:val="clear" w:color="auto" w:fill="auto"/>
        <w:spacing w:before="0" w:line="274" w:lineRule="exact"/>
        <w:ind w:firstLine="740"/>
        <w:jc w:val="both"/>
      </w:pPr>
      <w:r>
        <w:t>Вместе с тем, многолетний опыт проведения международных сравнительных исследований предоставляет ценный материал для анализа общих закономерностей в развитии образовательных систем в мире и использовании результатов такого анализа для выделения наиболее актуальных направлений повышения эффективности управления качеством образования в России, поскольку ведущие образовательные системы имеют между собой много общего. Например:</w:t>
      </w:r>
    </w:p>
    <w:p w:rsidR="00E505A5" w:rsidRDefault="00D163A8">
      <w:pPr>
        <w:pStyle w:val="20"/>
        <w:framePr w:w="9756" w:h="13262" w:hRule="exact" w:wrap="none" w:vAnchor="page" w:hAnchor="page" w:x="1326" w:y="1119"/>
        <w:numPr>
          <w:ilvl w:val="0"/>
          <w:numId w:val="4"/>
        </w:numPr>
        <w:shd w:val="clear" w:color="auto" w:fill="auto"/>
        <w:tabs>
          <w:tab w:val="left" w:pos="1098"/>
        </w:tabs>
        <w:spacing w:before="0" w:line="277" w:lineRule="exact"/>
        <w:ind w:left="1100" w:hanging="360"/>
        <w:jc w:val="both"/>
      </w:pPr>
      <w:r>
        <w:t>страны, являющиеся признанными лидерами в образовании, высоко ценят профессию учителя. В этих странах существует система карьерного роста и профессиональной поддержки педагога. Учитель вовлечен в непрерывную работу по развитию качества образования в своей школе, во взаимодействие с коллегами, в регулярное повышение квалификации.</w:t>
      </w:r>
    </w:p>
    <w:p w:rsidR="00E505A5" w:rsidRDefault="00D163A8">
      <w:pPr>
        <w:pStyle w:val="20"/>
        <w:framePr w:w="9756" w:h="13262" w:hRule="exact" w:wrap="none" w:vAnchor="page" w:hAnchor="page" w:x="1326" w:y="1119"/>
        <w:numPr>
          <w:ilvl w:val="0"/>
          <w:numId w:val="4"/>
        </w:numPr>
        <w:shd w:val="clear" w:color="auto" w:fill="auto"/>
        <w:tabs>
          <w:tab w:val="left" w:pos="1098"/>
        </w:tabs>
        <w:spacing w:before="0" w:line="270" w:lineRule="exact"/>
        <w:ind w:left="1100" w:hanging="360"/>
        <w:jc w:val="both"/>
      </w:pPr>
      <w:r>
        <w:t>в странах-лидерах международных рейтингов существует система поддержки отстающих школ. В ведущих системах оказывают адресную поддержку слабым школам, и это не всегда означает только увеличение финансирования. В качестве меры поддержки часто используется привлечение наиболее квалифицированных педагогов для работы в отстающих школах, другие меры.</w:t>
      </w:r>
    </w:p>
    <w:p w:rsidR="00E505A5" w:rsidRDefault="00D163A8">
      <w:pPr>
        <w:pStyle w:val="20"/>
        <w:framePr w:w="9756" w:h="13262" w:hRule="exact" w:wrap="none" w:vAnchor="page" w:hAnchor="page" w:x="1326" w:y="1119"/>
        <w:shd w:val="clear" w:color="auto" w:fill="auto"/>
        <w:spacing w:before="0" w:line="270" w:lineRule="exact"/>
        <w:ind w:firstLine="740"/>
        <w:jc w:val="both"/>
      </w:pPr>
      <w:r>
        <w:t xml:space="preserve">Результаты национальных исследований, проводимых в России, говорят о наличии серьезных проблем, связанных с уровнем профессионализма российских учителей. Например, проведенные </w:t>
      </w:r>
      <w:proofErr w:type="spellStart"/>
      <w:r>
        <w:t>Рособрнадзором</w:t>
      </w:r>
      <w:proofErr w:type="spellEnd"/>
      <w:r>
        <w:t xml:space="preserve"> исследования компетенций учителей русского языка, математики и литературы показали наличие проблем как в части предметной подготовки учителей, так и при выполнении ими заданий на оценку методических компетенций</w:t>
      </w:r>
      <w:r>
        <w:rPr>
          <w:vertAlign w:val="superscript"/>
        </w:rPr>
        <w:t>3</w:t>
      </w:r>
      <w:r>
        <w:t>.</w:t>
      </w:r>
    </w:p>
    <w:p w:rsidR="00E505A5" w:rsidRDefault="00D163A8">
      <w:pPr>
        <w:pStyle w:val="20"/>
        <w:framePr w:w="9756" w:h="13262" w:hRule="exact" w:wrap="none" w:vAnchor="page" w:hAnchor="page" w:x="1326" w:y="1119"/>
        <w:shd w:val="clear" w:color="auto" w:fill="auto"/>
        <w:spacing w:before="0" w:line="270" w:lineRule="exact"/>
        <w:ind w:firstLine="740"/>
        <w:jc w:val="both"/>
      </w:pPr>
      <w:r>
        <w:t>Эти проблемы не могут быть решены только путем обновления системы квалификационных категорий, поскольку изменение категорий и способов аттестации само по себе не позволяет повысить уровень профессионализма. Необходимо развивать и современные формы наставничества, методической помощи учителям, имеющим проблемы. Вопрос ее организации является скорее управленческим и должен рассматриваться в общем контексте развития качества образования. Однако для принятия взвешенных и эффективных решений, касающихся совершенствования качества подготовки учителей и их работы, необходимо на регулярной основе обеспечить проведение мониторинга, позволяющего отследить изменения, которые произошли в результате принятых мер.</w:t>
      </w:r>
    </w:p>
    <w:p w:rsidR="00E505A5" w:rsidRDefault="00D163A8">
      <w:pPr>
        <w:pStyle w:val="20"/>
        <w:framePr w:w="9756" w:h="13262" w:hRule="exact" w:wrap="none" w:vAnchor="page" w:hAnchor="page" w:x="1326" w:y="1119"/>
        <w:shd w:val="clear" w:color="auto" w:fill="auto"/>
        <w:spacing w:before="0" w:line="270" w:lineRule="exact"/>
        <w:ind w:firstLine="740"/>
        <w:jc w:val="both"/>
      </w:pPr>
      <w:r>
        <w:t>Результаты национальных исследований качества образования</w:t>
      </w:r>
      <w:r>
        <w:rPr>
          <w:vertAlign w:val="superscript"/>
        </w:rPr>
        <w:t>4</w:t>
      </w:r>
      <w:r>
        <w:t xml:space="preserve"> (далее - НИКО), проводимых в России с 2014 года, говорят о наличии неравенства в обеспечении возможностей получения качественного образования различными группами обучающихся. Так, ученики сельских школ показывают в большинстве исследований более низкие результаты, чем ученики городских школ. Также более низкие результаты показывают школы с высокой долей обучающихся, для которых русский язык не является родным. Фиксация этих проблем, с одной стороны, позволяет направить адресные усилия для их решения (что и предусматривается практически во всех мероприятиях национального проекта «Образование»), а с другой - позволяет организовать адресный мониторинг качества образования с целью оценки эффективности принимаемых мер.</w:t>
      </w:r>
    </w:p>
    <w:p w:rsidR="00E505A5" w:rsidRDefault="00D163A8">
      <w:pPr>
        <w:pStyle w:val="20"/>
        <w:framePr w:w="9756" w:h="13262" w:hRule="exact" w:wrap="none" w:vAnchor="page" w:hAnchor="page" w:x="1326" w:y="1119"/>
        <w:shd w:val="clear" w:color="auto" w:fill="auto"/>
        <w:spacing w:before="0" w:line="270" w:lineRule="exact"/>
        <w:ind w:firstLine="740"/>
        <w:jc w:val="both"/>
      </w:pPr>
      <w:r>
        <w:t>Можно констатировать наличие проблем с математическим образованием, ключевой из которых является снижение уровня математической подготовки в основной школе</w:t>
      </w:r>
      <w:r>
        <w:rPr>
          <w:vertAlign w:val="superscript"/>
        </w:rPr>
        <w:t>5</w:t>
      </w:r>
      <w:r>
        <w:t>.</w:t>
      </w:r>
    </w:p>
    <w:p w:rsidR="00E505A5" w:rsidRDefault="00D163A8">
      <w:pPr>
        <w:pStyle w:val="a7"/>
        <w:framePr w:w="9695" w:h="492" w:hRule="exact" w:wrap="none" w:vAnchor="page" w:hAnchor="page" w:x="1380" w:y="14679"/>
        <w:shd w:val="clear" w:color="auto" w:fill="auto"/>
        <w:tabs>
          <w:tab w:val="left" w:pos="864"/>
        </w:tabs>
        <w:ind w:firstLine="780"/>
      </w:pPr>
      <w:r>
        <w:rPr>
          <w:vertAlign w:val="superscript"/>
        </w:rPr>
        <w:t>3</w:t>
      </w:r>
      <w:r>
        <w:tab/>
        <w:t xml:space="preserve">Аналитические материалы по результатам исследования компетенций учителей русского языка, математики и литературы </w:t>
      </w:r>
      <w:hyperlink r:id="rId11" w:history="1">
        <w:r>
          <w:rPr>
            <w:rStyle w:val="a3"/>
          </w:rPr>
          <w:t xml:space="preserve">https://fioco.ru/results </w:t>
        </w:r>
        <w:proofErr w:type="spellStart"/>
        <w:r>
          <w:rPr>
            <w:rStyle w:val="a3"/>
          </w:rPr>
          <w:t>tcs</w:t>
        </w:r>
        <w:proofErr w:type="spellEnd"/>
      </w:hyperlink>
    </w:p>
    <w:p w:rsidR="00E505A5" w:rsidRDefault="00D163A8">
      <w:pPr>
        <w:pStyle w:val="a7"/>
        <w:framePr w:w="9695" w:h="231" w:hRule="exact" w:wrap="none" w:vAnchor="page" w:hAnchor="page" w:x="1380" w:y="15172"/>
        <w:shd w:val="clear" w:color="auto" w:fill="auto"/>
        <w:tabs>
          <w:tab w:val="left" w:pos="895"/>
        </w:tabs>
        <w:ind w:left="780"/>
        <w:jc w:val="both"/>
      </w:pPr>
      <w:r>
        <w:rPr>
          <w:vertAlign w:val="superscript"/>
        </w:rPr>
        <w:t>4</w:t>
      </w:r>
      <w:r>
        <w:tab/>
        <w:t xml:space="preserve">Результаты НИКО </w:t>
      </w:r>
      <w:hyperlink r:id="rId12" w:history="1">
        <w:r>
          <w:rPr>
            <w:rStyle w:val="a3"/>
          </w:rPr>
          <w:t xml:space="preserve">https://fioco.ru/results </w:t>
        </w:r>
        <w:proofErr w:type="spellStart"/>
        <w:r>
          <w:rPr>
            <w:rStyle w:val="a3"/>
          </w:rPr>
          <w:t>niko</w:t>
        </w:r>
        <w:proofErr w:type="spellEnd"/>
      </w:hyperlink>
    </w:p>
    <w:p w:rsidR="00E505A5" w:rsidRPr="00D163A8" w:rsidRDefault="00D163A8">
      <w:pPr>
        <w:pStyle w:val="a7"/>
        <w:framePr w:w="9695" w:h="263" w:hRule="exact" w:wrap="none" w:vAnchor="page" w:hAnchor="page" w:x="1380" w:y="15395"/>
        <w:shd w:val="clear" w:color="auto" w:fill="auto"/>
        <w:tabs>
          <w:tab w:val="left" w:pos="895"/>
        </w:tabs>
        <w:ind w:left="780"/>
        <w:jc w:val="both"/>
        <w:rPr>
          <w:lang w:val="en-US"/>
        </w:rPr>
      </w:pPr>
      <w:r w:rsidRPr="00D163A8">
        <w:rPr>
          <w:vertAlign w:val="superscript"/>
          <w:lang w:val="en-US"/>
        </w:rPr>
        <w:t>5</w:t>
      </w:r>
      <w:r w:rsidRPr="00D163A8">
        <w:rPr>
          <w:lang w:val="en-US"/>
        </w:rPr>
        <w:tab/>
      </w:r>
      <w:r w:rsidR="004E1201">
        <w:fldChar w:fldCharType="begin"/>
      </w:r>
      <w:r w:rsidR="004E1201" w:rsidRPr="00447F89">
        <w:rPr>
          <w:lang w:val="en-US"/>
        </w:rPr>
        <w:instrText>HYPERLINK "https://fioco.ru/Media/Default/Documents/NlKO/5-7_NIKO_%d0%9c%d0%90_part_l.pdf"</w:instrText>
      </w:r>
      <w:r w:rsidR="004E1201">
        <w:fldChar w:fldCharType="separate"/>
      </w:r>
      <w:r w:rsidRPr="00D163A8">
        <w:rPr>
          <w:rStyle w:val="a3"/>
          <w:lang w:val="en-US"/>
        </w:rPr>
        <w:t xml:space="preserve">https://fioco.ru/Media/Default/Documents/NlKO/5-7 NIKO </w:t>
      </w:r>
      <w:r>
        <w:rPr>
          <w:rStyle w:val="a3"/>
        </w:rPr>
        <w:t>МА</w:t>
      </w:r>
      <w:r w:rsidRPr="00D163A8">
        <w:rPr>
          <w:rStyle w:val="a3"/>
          <w:lang w:val="en-US"/>
        </w:rPr>
        <w:t xml:space="preserve"> part l.pdf</w:t>
      </w:r>
      <w:r w:rsidR="004E1201">
        <w:fldChar w:fldCharType="end"/>
      </w:r>
    </w:p>
    <w:p w:rsidR="00E505A5" w:rsidRDefault="00D163A8">
      <w:pPr>
        <w:pStyle w:val="24"/>
        <w:framePr w:wrap="none" w:vAnchor="page" w:hAnchor="page" w:x="10924" w:y="15767"/>
        <w:shd w:val="clear" w:color="auto" w:fill="auto"/>
        <w:spacing w:line="220" w:lineRule="exact"/>
      </w:pPr>
      <w:r>
        <w:t>3</w:t>
      </w:r>
    </w:p>
    <w:p w:rsidR="00E505A5" w:rsidRDefault="00E505A5">
      <w:pPr>
        <w:rPr>
          <w:sz w:val="2"/>
          <w:szCs w:val="2"/>
        </w:rPr>
        <w:sectPr w:rsidR="00E505A5">
          <w:pgSz w:w="11900" w:h="16840"/>
          <w:pgMar w:top="360" w:right="360" w:bottom="360" w:left="360" w:header="0" w:footer="3" w:gutter="0"/>
          <w:cols w:space="720"/>
          <w:noEndnote/>
          <w:docGrid w:linePitch="360"/>
        </w:sectPr>
      </w:pPr>
    </w:p>
    <w:p w:rsidR="00E505A5" w:rsidRDefault="00D163A8">
      <w:pPr>
        <w:pStyle w:val="20"/>
        <w:framePr w:w="9770" w:h="13776" w:hRule="exact" w:wrap="none" w:vAnchor="page" w:hAnchor="page" w:x="1319" w:y="1123"/>
        <w:shd w:val="clear" w:color="auto" w:fill="auto"/>
        <w:spacing w:before="0" w:line="274" w:lineRule="exact"/>
        <w:ind w:firstLine="0"/>
        <w:jc w:val="both"/>
      </w:pPr>
      <w:r>
        <w:lastRenderedPageBreak/>
        <w:t>Причем речь идет именно о базовой подготовке, об умении решать задачи, встречающиеся в повседневной жизни и необходимые при изучении других предметов. В 2013 году распоряжением Правительства Российской Федерации была принята Концепция развития математического образования в Российской Федерации</w:t>
      </w:r>
      <w:r>
        <w:rPr>
          <w:vertAlign w:val="superscript"/>
        </w:rPr>
        <w:t>6</w:t>
      </w:r>
      <w:r>
        <w:t>. Однако до сих пор не реализованы многие ее положения, и в рамках различных исследований обнаруживаются свидетельства того, что проблемы сохраняются и оказывают серьезное влияние на уровень подготовки школьников.</w:t>
      </w:r>
    </w:p>
    <w:p w:rsidR="00E505A5" w:rsidRDefault="00D163A8">
      <w:pPr>
        <w:pStyle w:val="20"/>
        <w:framePr w:w="9770" w:h="13776" w:hRule="exact" w:wrap="none" w:vAnchor="page" w:hAnchor="page" w:x="1319" w:y="1123"/>
        <w:shd w:val="clear" w:color="auto" w:fill="auto"/>
        <w:spacing w:before="0" w:line="274" w:lineRule="exact"/>
        <w:ind w:firstLine="760"/>
        <w:jc w:val="both"/>
      </w:pPr>
      <w:r>
        <w:t xml:space="preserve">По результатам НИКО по естественнонаучным предметам химия, биология, география выявлен целый спектр проблем в подготовке обучающихся. Одним из важнейших факторов </w:t>
      </w:r>
      <w:proofErr w:type="spellStart"/>
      <w:r>
        <w:t>неуспешности</w:t>
      </w:r>
      <w:proofErr w:type="spellEnd"/>
      <w:r>
        <w:t xml:space="preserve"> по этим предметам является уже упомянутый невысокий уровень математической грамотности. Кроме того, национальные исследования качества образования фиксируют низкий уровень умения выполнять практические задания, что соответствует выводам международного исследования </w:t>
      </w:r>
      <w:r>
        <w:rPr>
          <w:lang w:val="en-US" w:eastAsia="en-US" w:bidi="en-US"/>
        </w:rPr>
        <w:t>PISA</w:t>
      </w:r>
      <w:r w:rsidRPr="00D163A8">
        <w:rPr>
          <w:lang w:eastAsia="en-US" w:bidi="en-US"/>
        </w:rPr>
        <w:t>.</w:t>
      </w:r>
    </w:p>
    <w:p w:rsidR="00E505A5" w:rsidRDefault="00D163A8">
      <w:pPr>
        <w:pStyle w:val="20"/>
        <w:framePr w:w="9770" w:h="13776" w:hRule="exact" w:wrap="none" w:vAnchor="page" w:hAnchor="page" w:x="1319" w:y="1123"/>
        <w:shd w:val="clear" w:color="auto" w:fill="auto"/>
        <w:spacing w:before="0" w:line="274" w:lineRule="exact"/>
        <w:ind w:firstLine="760"/>
        <w:jc w:val="both"/>
      </w:pPr>
      <w:r>
        <w:t>Новые возможности своевременного определения степени выполнения требований федерального государственного образовательного стандарта и выявления имеющихся проблем освоения основных образовательных программ начального, основного и среднего общего образования появились в Российской Федерации с введением ежегодного мониторинга качества подготовки обучающихся посредством регулярного проведения всероссийских проверочных работ (далее - ВПР). ВПР дают возможность осуществлять регулярную диагностику качества подготовки обучающихся как на уровне общеобразовательных организаций (далее - 00), так и на муниципальном и региональном уровнях. ВПР, которые проводятся непосредственно образовательными организациями, несут в себе некоторые функции формирующего оценивания, при котором оценка достижений обучающихся производится учителем. Данная процедура ориентирована на конкретного ученика, призвана выявить пробелы в достижении им того или иного планируемого результата образования, с тем чтобы учителю совместно с учеником восполнить выявленные дефициты с максимальной эффективностью. Особый акцент при проведении ВПР в Российской Федерации сделан на развитие у образовательных организаций культуры самооценки; работы не предполагают сравнения результатов разных обучающихся между собой, проведения сопоставления между различными образовательными организациями и регионами.</w:t>
      </w:r>
    </w:p>
    <w:p w:rsidR="00E505A5" w:rsidRDefault="00D163A8">
      <w:pPr>
        <w:pStyle w:val="20"/>
        <w:framePr w:w="9770" w:h="13776" w:hRule="exact" w:wrap="none" w:vAnchor="page" w:hAnchor="page" w:x="1319" w:y="1123"/>
        <w:shd w:val="clear" w:color="auto" w:fill="auto"/>
        <w:spacing w:before="0" w:line="274" w:lineRule="exact"/>
        <w:ind w:firstLine="760"/>
        <w:jc w:val="both"/>
      </w:pPr>
      <w:r>
        <w:t>Таким образом, сложившаяся в России практика проведения оценочных, диагностических, исследовательских, аттестационных и т.п. процедур в образовании позволяет осуществлять комплексную и многоплановую оценку качества подготовки обучающихся и оценку уровня профессиональной компетентности учителей. По результатам проводимых в последние несколько лет исследований выявлен целый ряд проблем российского образования. Однако в системе образования отсутствуют явно выраженные процессы, направленные на решение выявленных проблем. Результаты исследований и оценок используются недостаточно эффективно. Между тем, важной характеристикой системы оценки качества образования является ее эффективность с точки зрения управленческих механизмов. Это значит, что система образования по итогам разных оценочных процедур должна располагать механизмами, которые позволяли бы направлять усилия и ресурсы на решение проблем, выявленных в процессе проведения исследований и оценок, и осуществлять мониторинг эффективности деятельности и использования ресурсов.</w:t>
      </w:r>
    </w:p>
    <w:p w:rsidR="00E505A5" w:rsidRDefault="00D163A8">
      <w:pPr>
        <w:pStyle w:val="20"/>
        <w:framePr w:w="9770" w:h="13776" w:hRule="exact" w:wrap="none" w:vAnchor="page" w:hAnchor="page" w:x="1319" w:y="1123"/>
        <w:shd w:val="clear" w:color="auto" w:fill="auto"/>
        <w:spacing w:before="0" w:line="274" w:lineRule="exact"/>
        <w:ind w:firstLine="760"/>
        <w:jc w:val="both"/>
      </w:pPr>
      <w:r>
        <w:t>Кроме того, для обеспечения прорывного улучшения качества образования недостаточно оперировать средними и массовыми показателями. Помимо нацеленности на достижение высоких образовательных результатов в целом или в среднем по стране (региону, муниципалитету, 00) система образования должны помогать обучающимся найти себя, реализоваться, быть успешными. Она должна мотивировать каждого обучающегося на максимальную вовлеченность в образовательный процесс, на достижение результатов,</w:t>
      </w:r>
    </w:p>
    <w:p w:rsidR="00E505A5" w:rsidRDefault="00D163A8">
      <w:pPr>
        <w:pStyle w:val="a7"/>
        <w:framePr w:w="9702" w:h="523" w:hRule="exact" w:wrap="none" w:vAnchor="page" w:hAnchor="page" w:x="1380" w:y="15143"/>
        <w:shd w:val="clear" w:color="auto" w:fill="auto"/>
        <w:tabs>
          <w:tab w:val="left" w:pos="896"/>
        </w:tabs>
        <w:ind w:firstLine="780"/>
      </w:pPr>
      <w:r>
        <w:rPr>
          <w:vertAlign w:val="superscript"/>
        </w:rPr>
        <w:t>6</w:t>
      </w:r>
      <w:r>
        <w:tab/>
        <w:t>Распоряжение Правительства Российской Федерации от 24 декабря 2013 г. № 2506-р Об утверждении Концепции развития математического образования в Российской Федерации</w:t>
      </w:r>
    </w:p>
    <w:p w:rsidR="00E505A5" w:rsidRDefault="00D163A8">
      <w:pPr>
        <w:pStyle w:val="24"/>
        <w:framePr w:wrap="none" w:vAnchor="page" w:hAnchor="page" w:x="10924" w:y="15774"/>
        <w:shd w:val="clear" w:color="auto" w:fill="auto"/>
        <w:spacing w:line="220" w:lineRule="exact"/>
      </w:pPr>
      <w:r>
        <w:t>4</w:t>
      </w:r>
    </w:p>
    <w:p w:rsidR="00E505A5" w:rsidRDefault="00E505A5">
      <w:pPr>
        <w:rPr>
          <w:sz w:val="2"/>
          <w:szCs w:val="2"/>
        </w:rPr>
        <w:sectPr w:rsidR="00E505A5">
          <w:pgSz w:w="11900" w:h="16840"/>
          <w:pgMar w:top="360" w:right="360" w:bottom="360" w:left="360" w:header="0" w:footer="3" w:gutter="0"/>
          <w:cols w:space="720"/>
          <w:noEndnote/>
          <w:docGrid w:linePitch="360"/>
        </w:sectPr>
      </w:pPr>
    </w:p>
    <w:p w:rsidR="00E505A5" w:rsidRDefault="00D163A8">
      <w:pPr>
        <w:pStyle w:val="20"/>
        <w:framePr w:w="9731" w:h="8879" w:hRule="exact" w:wrap="none" w:vAnchor="page" w:hAnchor="page" w:x="1339" w:y="1111"/>
        <w:shd w:val="clear" w:color="auto" w:fill="auto"/>
        <w:spacing w:before="0" w:after="232" w:line="270" w:lineRule="exact"/>
        <w:ind w:firstLine="0"/>
        <w:jc w:val="both"/>
      </w:pPr>
      <w:r>
        <w:lastRenderedPageBreak/>
        <w:t>важных именно для него, для его развития, построения наилучшим образом подходящей ему образовательной траектории.</w:t>
      </w:r>
    </w:p>
    <w:p w:rsidR="00E505A5" w:rsidRDefault="00D163A8">
      <w:pPr>
        <w:pStyle w:val="26"/>
        <w:framePr w:w="9731" w:h="8879" w:hRule="exact" w:wrap="none" w:vAnchor="page" w:hAnchor="page" w:x="1339" w:y="1111"/>
        <w:numPr>
          <w:ilvl w:val="1"/>
          <w:numId w:val="3"/>
        </w:numPr>
        <w:shd w:val="clear" w:color="auto" w:fill="auto"/>
        <w:tabs>
          <w:tab w:val="left" w:pos="1278"/>
        </w:tabs>
        <w:spacing w:before="0" w:after="165" w:line="280" w:lineRule="exact"/>
        <w:ind w:left="1100" w:hanging="380"/>
      </w:pPr>
      <w:bookmarkStart w:id="8" w:name="bookmark8"/>
      <w:r>
        <w:t>Цели и задачи разработки и внедрения Методологии</w:t>
      </w:r>
      <w:bookmarkEnd w:id="8"/>
    </w:p>
    <w:p w:rsidR="00E505A5" w:rsidRDefault="00D163A8">
      <w:pPr>
        <w:pStyle w:val="20"/>
        <w:framePr w:w="9731" w:h="8879" w:hRule="exact" w:wrap="none" w:vAnchor="page" w:hAnchor="page" w:x="1339" w:y="1111"/>
        <w:shd w:val="clear" w:color="auto" w:fill="auto"/>
        <w:spacing w:before="0" w:line="240" w:lineRule="exact"/>
        <w:ind w:left="1100"/>
        <w:jc w:val="both"/>
      </w:pPr>
      <w:r>
        <w:t>Целями разработки и внедрения Методологии являются:</w:t>
      </w:r>
    </w:p>
    <w:p w:rsidR="00E505A5" w:rsidRDefault="00D163A8">
      <w:pPr>
        <w:pStyle w:val="20"/>
        <w:framePr w:w="9731" w:h="8879" w:hRule="exact" w:wrap="none" w:vAnchor="page" w:hAnchor="page" w:x="1339" w:y="1111"/>
        <w:numPr>
          <w:ilvl w:val="0"/>
          <w:numId w:val="4"/>
        </w:numPr>
        <w:shd w:val="clear" w:color="auto" w:fill="auto"/>
        <w:tabs>
          <w:tab w:val="left" w:pos="1082"/>
        </w:tabs>
        <w:spacing w:before="0" w:line="274" w:lineRule="exact"/>
        <w:ind w:left="1100"/>
        <w:jc w:val="both"/>
      </w:pPr>
      <w:r>
        <w:t>содействие выполнению указа Президента России от 07.05.2018 № 204 (ред. от 19.07.2018) «О национальных целях и стратегических задачах развития Российской Федерации на период до 2024 года»;</w:t>
      </w:r>
    </w:p>
    <w:p w:rsidR="00E505A5" w:rsidRDefault="00D163A8">
      <w:pPr>
        <w:pStyle w:val="20"/>
        <w:framePr w:w="9731" w:h="8879" w:hRule="exact" w:wrap="none" w:vAnchor="page" w:hAnchor="page" w:x="1339" w:y="1111"/>
        <w:numPr>
          <w:ilvl w:val="0"/>
          <w:numId w:val="4"/>
        </w:numPr>
        <w:shd w:val="clear" w:color="auto" w:fill="auto"/>
        <w:tabs>
          <w:tab w:val="left" w:pos="1082"/>
        </w:tabs>
        <w:spacing w:before="0" w:line="281" w:lineRule="exact"/>
        <w:ind w:left="1100"/>
        <w:jc w:val="both"/>
      </w:pPr>
      <w:r>
        <w:t>повышение качества общего образования в Российской Федерации;</w:t>
      </w:r>
    </w:p>
    <w:p w:rsidR="00E505A5" w:rsidRDefault="00D163A8">
      <w:pPr>
        <w:pStyle w:val="20"/>
        <w:framePr w:w="9731" w:h="8879" w:hRule="exact" w:wrap="none" w:vAnchor="page" w:hAnchor="page" w:x="1339" w:y="1111"/>
        <w:numPr>
          <w:ilvl w:val="0"/>
          <w:numId w:val="4"/>
        </w:numPr>
        <w:shd w:val="clear" w:color="auto" w:fill="auto"/>
        <w:tabs>
          <w:tab w:val="left" w:pos="1082"/>
        </w:tabs>
        <w:spacing w:before="0" w:line="281" w:lineRule="exact"/>
        <w:ind w:left="1100"/>
        <w:jc w:val="both"/>
      </w:pPr>
      <w:r>
        <w:t>повышение эффективности управления качеством образования в Российской Федерации;</w:t>
      </w:r>
    </w:p>
    <w:p w:rsidR="00E505A5" w:rsidRDefault="00D163A8">
      <w:pPr>
        <w:pStyle w:val="20"/>
        <w:framePr w:w="9731" w:h="8879" w:hRule="exact" w:wrap="none" w:vAnchor="page" w:hAnchor="page" w:x="1339" w:y="1111"/>
        <w:numPr>
          <w:ilvl w:val="0"/>
          <w:numId w:val="4"/>
        </w:numPr>
        <w:shd w:val="clear" w:color="auto" w:fill="auto"/>
        <w:tabs>
          <w:tab w:val="left" w:pos="1082"/>
        </w:tabs>
        <w:spacing w:before="0" w:after="246" w:line="281" w:lineRule="exact"/>
        <w:ind w:left="1100"/>
        <w:jc w:val="both"/>
      </w:pPr>
      <w:r>
        <w:t>эффективная реализация мероприятий национального проекта «Образование»</w:t>
      </w:r>
      <w:r>
        <w:rPr>
          <w:vertAlign w:val="superscript"/>
        </w:rPr>
        <w:t>7</w:t>
      </w:r>
      <w:r>
        <w:t xml:space="preserve"> и федеральных проектов в его составе.</w:t>
      </w:r>
    </w:p>
    <w:p w:rsidR="00E505A5" w:rsidRDefault="00D163A8">
      <w:pPr>
        <w:pStyle w:val="20"/>
        <w:framePr w:w="9731" w:h="8879" w:hRule="exact" w:wrap="none" w:vAnchor="page" w:hAnchor="page" w:x="1339" w:y="1111"/>
        <w:shd w:val="clear" w:color="auto" w:fill="auto"/>
        <w:spacing w:before="0" w:line="274" w:lineRule="exact"/>
        <w:ind w:firstLine="720"/>
        <w:jc w:val="both"/>
      </w:pPr>
      <w:r>
        <w:t xml:space="preserve">Кроме того, с учетом имеющегося в России опыта проведения исследований и оценок качества подготовки обучающихся, основными </w:t>
      </w:r>
      <w:r>
        <w:rPr>
          <w:rStyle w:val="27"/>
        </w:rPr>
        <w:t xml:space="preserve">задачами, решаемыми с помощью методологии </w:t>
      </w:r>
      <w:r>
        <w:t>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 (далее - Методология), являются:</w:t>
      </w:r>
    </w:p>
    <w:p w:rsidR="00E505A5" w:rsidRDefault="00D163A8">
      <w:pPr>
        <w:pStyle w:val="20"/>
        <w:framePr w:w="9731" w:h="8879" w:hRule="exact" w:wrap="none" w:vAnchor="page" w:hAnchor="page" w:x="1339" w:y="1111"/>
        <w:numPr>
          <w:ilvl w:val="0"/>
          <w:numId w:val="4"/>
        </w:numPr>
        <w:shd w:val="clear" w:color="auto" w:fill="auto"/>
        <w:tabs>
          <w:tab w:val="left" w:pos="1082"/>
        </w:tabs>
        <w:spacing w:before="0" w:line="274" w:lineRule="exact"/>
        <w:ind w:left="1100"/>
        <w:jc w:val="both"/>
      </w:pPr>
      <w:r>
        <w:t>совершенствование и модернизация федеральных государственных образовательных стандартов и примерных основных образовательных программ начального, основного и среднего общего образования на основе анализа результатов различных процедур оценки качества образования;</w:t>
      </w:r>
    </w:p>
    <w:p w:rsidR="00E505A5" w:rsidRDefault="00D163A8">
      <w:pPr>
        <w:pStyle w:val="20"/>
        <w:framePr w:w="9731" w:h="8879" w:hRule="exact" w:wrap="none" w:vAnchor="page" w:hAnchor="page" w:x="1339" w:y="1111"/>
        <w:numPr>
          <w:ilvl w:val="0"/>
          <w:numId w:val="4"/>
        </w:numPr>
        <w:shd w:val="clear" w:color="auto" w:fill="auto"/>
        <w:tabs>
          <w:tab w:val="left" w:pos="1082"/>
        </w:tabs>
        <w:spacing w:before="0" w:line="274" w:lineRule="exact"/>
        <w:ind w:left="1100"/>
        <w:jc w:val="both"/>
      </w:pPr>
      <w:r>
        <w:t>развитие и совершенствование механизмов и процедур оценки качества подготовки обучающихся с учетом современных вызовов;</w:t>
      </w:r>
    </w:p>
    <w:p w:rsidR="00E505A5" w:rsidRDefault="00D163A8">
      <w:pPr>
        <w:pStyle w:val="20"/>
        <w:framePr w:w="9731" w:h="8879" w:hRule="exact" w:wrap="none" w:vAnchor="page" w:hAnchor="page" w:x="1339" w:y="1111"/>
        <w:numPr>
          <w:ilvl w:val="0"/>
          <w:numId w:val="4"/>
        </w:numPr>
        <w:shd w:val="clear" w:color="auto" w:fill="auto"/>
        <w:tabs>
          <w:tab w:val="left" w:pos="1082"/>
        </w:tabs>
        <w:spacing w:before="0" w:line="274" w:lineRule="exact"/>
        <w:ind w:left="1100"/>
        <w:jc w:val="both"/>
      </w:pPr>
      <w:r>
        <w:t>развитие различных форм оценки системы образования с точки зрения ее направленности на индивидуальное развитие обучающихся и повышение их конкурентоспособности;</w:t>
      </w:r>
    </w:p>
    <w:p w:rsidR="00E505A5" w:rsidRDefault="00D163A8">
      <w:pPr>
        <w:pStyle w:val="20"/>
        <w:framePr w:w="9731" w:h="8879" w:hRule="exact" w:wrap="none" w:vAnchor="page" w:hAnchor="page" w:x="1339" w:y="1111"/>
        <w:numPr>
          <w:ilvl w:val="0"/>
          <w:numId w:val="4"/>
        </w:numPr>
        <w:shd w:val="clear" w:color="auto" w:fill="auto"/>
        <w:tabs>
          <w:tab w:val="left" w:pos="1082"/>
        </w:tabs>
        <w:spacing w:before="0" w:line="274" w:lineRule="exact"/>
        <w:ind w:left="1100"/>
        <w:jc w:val="both"/>
      </w:pPr>
      <w:r>
        <w:t>развитие механизмов управления качеством образования,</w:t>
      </w:r>
    </w:p>
    <w:p w:rsidR="00E505A5" w:rsidRDefault="00D163A8">
      <w:pPr>
        <w:pStyle w:val="20"/>
        <w:framePr w:w="9731" w:h="8879" w:hRule="exact" w:wrap="none" w:vAnchor="page" w:hAnchor="page" w:x="1339" w:y="1111"/>
        <w:numPr>
          <w:ilvl w:val="0"/>
          <w:numId w:val="4"/>
        </w:numPr>
        <w:shd w:val="clear" w:color="auto" w:fill="auto"/>
        <w:tabs>
          <w:tab w:val="left" w:pos="1082"/>
        </w:tabs>
        <w:spacing w:before="0" w:line="274" w:lineRule="exact"/>
        <w:ind w:left="1100"/>
        <w:jc w:val="both"/>
      </w:pPr>
      <w:r>
        <w:t>повышение заинтересованности всех участников образовательных отношений в совершенствовании образовательной деятельности и улучшении его результатов.</w:t>
      </w:r>
    </w:p>
    <w:p w:rsidR="00E505A5" w:rsidRDefault="00D163A8">
      <w:pPr>
        <w:pStyle w:val="a7"/>
        <w:framePr w:w="9702" w:h="522" w:hRule="exact" w:wrap="none" w:vAnchor="page" w:hAnchor="page" w:x="1368" w:y="15108"/>
        <w:shd w:val="clear" w:color="auto" w:fill="auto"/>
        <w:tabs>
          <w:tab w:val="left" w:pos="896"/>
        </w:tabs>
        <w:spacing w:line="230" w:lineRule="exact"/>
        <w:ind w:firstLine="740"/>
      </w:pPr>
      <w:r>
        <w:rPr>
          <w:vertAlign w:val="superscript"/>
        </w:rPr>
        <w:t>7</w:t>
      </w:r>
      <w:r>
        <w:tab/>
        <w:t>Утвержден президиумом Совета при Президенте Российской Федерации по стратегическому развитию и национальным проектам (протокол от 3 сентября 2018 г. №10)</w:t>
      </w:r>
    </w:p>
    <w:p w:rsidR="00E505A5" w:rsidRDefault="00D163A8">
      <w:pPr>
        <w:pStyle w:val="24"/>
        <w:framePr w:wrap="none" w:vAnchor="page" w:hAnchor="page" w:x="10908" w:y="15756"/>
        <w:shd w:val="clear" w:color="auto" w:fill="auto"/>
        <w:spacing w:line="220" w:lineRule="exact"/>
      </w:pPr>
      <w:r>
        <w:t>5</w:t>
      </w:r>
    </w:p>
    <w:p w:rsidR="00E505A5" w:rsidRDefault="00E505A5">
      <w:pPr>
        <w:rPr>
          <w:sz w:val="2"/>
          <w:szCs w:val="2"/>
        </w:rPr>
        <w:sectPr w:rsidR="00E505A5">
          <w:pgSz w:w="11900" w:h="16840"/>
          <w:pgMar w:top="360" w:right="360" w:bottom="360" w:left="360" w:header="0" w:footer="3" w:gutter="0"/>
          <w:cols w:space="720"/>
          <w:noEndnote/>
          <w:docGrid w:linePitch="360"/>
        </w:sectPr>
      </w:pPr>
    </w:p>
    <w:p w:rsidR="00E505A5" w:rsidRDefault="00D163A8">
      <w:pPr>
        <w:pStyle w:val="12"/>
        <w:framePr w:w="9745" w:h="810" w:hRule="exact" w:wrap="none" w:vAnchor="page" w:hAnchor="page" w:x="1332" w:y="1475"/>
        <w:numPr>
          <w:ilvl w:val="0"/>
          <w:numId w:val="3"/>
        </w:numPr>
        <w:shd w:val="clear" w:color="auto" w:fill="auto"/>
        <w:tabs>
          <w:tab w:val="left" w:pos="1165"/>
        </w:tabs>
        <w:spacing w:after="0" w:line="378" w:lineRule="exact"/>
        <w:ind w:left="1160" w:hanging="420"/>
        <w:jc w:val="left"/>
      </w:pPr>
      <w:bookmarkStart w:id="9" w:name="bookmark9"/>
      <w:r>
        <w:lastRenderedPageBreak/>
        <w:t>Содержательные принципы оценки качества общего образования в общеобразовательных организациях</w:t>
      </w:r>
      <w:bookmarkEnd w:id="9"/>
    </w:p>
    <w:p w:rsidR="00E505A5" w:rsidRDefault="00D163A8">
      <w:pPr>
        <w:pStyle w:val="20"/>
        <w:framePr w:w="9745" w:h="11041" w:hRule="exact" w:wrap="none" w:vAnchor="page" w:hAnchor="page" w:x="1332" w:y="2587"/>
        <w:shd w:val="clear" w:color="auto" w:fill="auto"/>
        <w:spacing w:before="0" w:line="274" w:lineRule="exact"/>
        <w:ind w:firstLine="740"/>
        <w:jc w:val="both"/>
      </w:pPr>
      <w:r>
        <w:rPr>
          <w:rStyle w:val="27"/>
        </w:rPr>
        <w:t xml:space="preserve">Ориентация на потребности и интересы обучающихся. </w:t>
      </w:r>
      <w:r>
        <w:t>Одним из основных принципов государственной политики и правового регулирования отношений в сфере образования является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r>
        <w:rPr>
          <w:vertAlign w:val="superscript"/>
        </w:rPr>
        <w:t>8</w:t>
      </w:r>
      <w:r>
        <w:t>.</w:t>
      </w:r>
    </w:p>
    <w:p w:rsidR="00E505A5" w:rsidRDefault="00D163A8">
      <w:pPr>
        <w:pStyle w:val="20"/>
        <w:framePr w:w="9745" w:h="11041" w:hRule="exact" w:wrap="none" w:vAnchor="page" w:hAnchor="page" w:x="1332" w:y="2587"/>
        <w:shd w:val="clear" w:color="auto" w:fill="auto"/>
        <w:spacing w:before="0" w:line="274" w:lineRule="exact"/>
        <w:ind w:firstLine="740"/>
        <w:jc w:val="both"/>
      </w:pPr>
      <w:r>
        <w:t>Применение Методологии должно обеспечивать учет образовательных потребностей, интересов и способностей обучающихся. Следовательно, Методология предполагает, в том числе, соотнесение результатов оценки качества образования с потребностями и способностями обучающихся, а используемые критерии качества образования будут стимулировать развитие образовательных методик, технологий и управленческих механизмов, ориентированных на наиболее полный учет организациями системы образования потребностей и интересов обучающихся, на повышение возможностей для их самореализации.</w:t>
      </w:r>
    </w:p>
    <w:p w:rsidR="00E505A5" w:rsidRDefault="00D163A8">
      <w:pPr>
        <w:pStyle w:val="20"/>
        <w:framePr w:w="9745" w:h="11041" w:hRule="exact" w:wrap="none" w:vAnchor="page" w:hAnchor="page" w:x="1332" w:y="2587"/>
        <w:shd w:val="clear" w:color="auto" w:fill="auto"/>
        <w:spacing w:before="0" w:line="274" w:lineRule="exact"/>
        <w:ind w:firstLine="740"/>
        <w:jc w:val="both"/>
      </w:pPr>
      <w:r>
        <w:rPr>
          <w:rStyle w:val="27"/>
        </w:rPr>
        <w:t xml:space="preserve">Ориентация на ФГОС. </w:t>
      </w:r>
      <w:r>
        <w:t>Система общего образования в Российской Федерации строится на основе российских образовательных стандартов, устанавливающих, в том числе, требования к результатам освоения основной образовательной программы. «Федеральные государственные образовательные стандарты (ФГОС) ... обеспечивают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r>
        <w:rPr>
          <w:vertAlign w:val="superscript"/>
        </w:rPr>
        <w:t xml:space="preserve">9 </w:t>
      </w:r>
      <w:r>
        <w:t>Таким образом, ФГОС направлены на формирование единого образовательного пространства в Российской Федерации, что предполагает формирование единых требований к результатам обучения всех школьников страны.</w:t>
      </w:r>
    </w:p>
    <w:p w:rsidR="00E505A5" w:rsidRDefault="00D163A8">
      <w:pPr>
        <w:pStyle w:val="20"/>
        <w:framePr w:w="9745" w:h="11041" w:hRule="exact" w:wrap="none" w:vAnchor="page" w:hAnchor="page" w:x="1332" w:y="2587"/>
        <w:shd w:val="clear" w:color="auto" w:fill="auto"/>
        <w:spacing w:before="0" w:line="274" w:lineRule="exact"/>
        <w:ind w:firstLine="740"/>
        <w:jc w:val="both"/>
      </w:pPr>
      <w:r>
        <w:t>В рамках разработки настоящей Методологии проведено сопоставление требований (в части объектов оценивания) различных международных сравнительных исследований (далее - МСИ) с требованиями ФГОС</w:t>
      </w:r>
      <w:r>
        <w:rPr>
          <w:vertAlign w:val="superscript"/>
        </w:rPr>
        <w:t>10</w:t>
      </w:r>
      <w:r>
        <w:t>. Результаты сопоставления в целом позволяют сделать вывод о наличии в тексте нового проекта ФГОС практически всех необходимых элементов, оцениваемых в рамках МСИ (Приложение 2). И использование инструментария МСИ будет объективно способствовать реализации ФГОС и развитию российской системы образования.</w:t>
      </w:r>
    </w:p>
    <w:p w:rsidR="00E505A5" w:rsidRDefault="00D163A8">
      <w:pPr>
        <w:pStyle w:val="20"/>
        <w:framePr w:w="9745" w:h="11041" w:hRule="exact" w:wrap="none" w:vAnchor="page" w:hAnchor="page" w:x="1332" w:y="2587"/>
        <w:shd w:val="clear" w:color="auto" w:fill="auto"/>
        <w:spacing w:before="0" w:line="274" w:lineRule="exact"/>
        <w:ind w:firstLine="740"/>
        <w:jc w:val="both"/>
      </w:pPr>
      <w:r>
        <w:t>Однако в процессе реализации мероприятий в рамках настоящей Методологии должно проводиться регулярное обсуждение содержательных приоритетов в образовании с учетом традиций российского образования и современных вызовов с обязательным внесением новых актуальных требований во ФГОС и образовательные программы.</w:t>
      </w:r>
    </w:p>
    <w:p w:rsidR="00E505A5" w:rsidRDefault="00D163A8">
      <w:pPr>
        <w:pStyle w:val="20"/>
        <w:framePr w:w="9745" w:h="11041" w:hRule="exact" w:wrap="none" w:vAnchor="page" w:hAnchor="page" w:x="1332" w:y="2587"/>
        <w:shd w:val="clear" w:color="auto" w:fill="auto"/>
        <w:spacing w:before="0" w:line="274" w:lineRule="exact"/>
        <w:ind w:firstLine="740"/>
        <w:jc w:val="both"/>
      </w:pPr>
      <w:r>
        <w:rPr>
          <w:rStyle w:val="27"/>
        </w:rPr>
        <w:t xml:space="preserve">Развитие современных инструментов оценки качества образования. </w:t>
      </w:r>
      <w:r>
        <w:t xml:space="preserve">Процессы совершенствования всего спектра процедур оценки качества общего образования, рассматриваемых в рамках данной Методологии, должны реализовываться с учетом мировых и </w:t>
      </w:r>
      <w:proofErr w:type="spellStart"/>
      <w:r>
        <w:t>внутрироссийских</w:t>
      </w:r>
      <w:proofErr w:type="spellEnd"/>
      <w:r>
        <w:t xml:space="preserve"> трендов в оценке качества образования, а также с учетом содержания и хода всех федеральных проектов в составе национального проекта «Образование». В том числе, в проводимых в Российской Федерации процедурах оценки качества образования должны найти системное отражение оценка мягких навыков </w:t>
      </w:r>
      <w:r w:rsidRPr="00D163A8">
        <w:rPr>
          <w:lang w:eastAsia="en-US" w:bidi="en-US"/>
        </w:rPr>
        <w:t>(</w:t>
      </w:r>
      <w:r>
        <w:rPr>
          <w:lang w:val="en-US" w:eastAsia="en-US" w:bidi="en-US"/>
        </w:rPr>
        <w:t>soft</w:t>
      </w:r>
      <w:r w:rsidRPr="00D163A8">
        <w:rPr>
          <w:lang w:eastAsia="en-US" w:bidi="en-US"/>
        </w:rPr>
        <w:t xml:space="preserve"> </w:t>
      </w:r>
      <w:r>
        <w:rPr>
          <w:lang w:val="en-US" w:eastAsia="en-US" w:bidi="en-US"/>
        </w:rPr>
        <w:t>skills</w:t>
      </w:r>
      <w:r w:rsidRPr="00D163A8">
        <w:rPr>
          <w:lang w:eastAsia="en-US" w:bidi="en-US"/>
        </w:rPr>
        <w:t xml:space="preserve">) </w:t>
      </w:r>
      <w:r>
        <w:t>и компьютерные формы оценки качества подготовки обучающихся. Таким образом, спектр</w:t>
      </w:r>
    </w:p>
    <w:p w:rsidR="00E505A5" w:rsidRDefault="00D163A8">
      <w:pPr>
        <w:pStyle w:val="a7"/>
        <w:framePr w:w="9706" w:h="493" w:hRule="exact" w:wrap="none" w:vAnchor="page" w:hAnchor="page" w:x="1371" w:y="14228"/>
        <w:shd w:val="clear" w:color="auto" w:fill="auto"/>
        <w:tabs>
          <w:tab w:val="left" w:pos="857"/>
        </w:tabs>
        <w:ind w:firstLine="760"/>
      </w:pPr>
      <w:r>
        <w:rPr>
          <w:vertAlign w:val="superscript"/>
        </w:rPr>
        <w:t>8</w:t>
      </w:r>
      <w:r>
        <w:tab/>
        <w:t>Федеральный закон от 29.12.2012 № 273-ФЗ (ред. от 03.08.2018) «Об образовании в Российской Федерации», Статья 3</w:t>
      </w:r>
    </w:p>
    <w:p w:rsidR="00E505A5" w:rsidRDefault="00D163A8">
      <w:pPr>
        <w:pStyle w:val="a7"/>
        <w:framePr w:w="9706" w:h="457" w:hRule="exact" w:wrap="none" w:vAnchor="page" w:hAnchor="page" w:x="1371" w:y="14711"/>
        <w:shd w:val="clear" w:color="auto" w:fill="auto"/>
        <w:tabs>
          <w:tab w:val="left" w:pos="853"/>
        </w:tabs>
        <w:ind w:firstLine="760"/>
      </w:pPr>
      <w:r>
        <w:rPr>
          <w:vertAlign w:val="superscript"/>
        </w:rPr>
        <w:t>9</w:t>
      </w:r>
      <w:r>
        <w:tab/>
        <w:t>Федеральный закон от 29.12.2012 № 273-ФЗ (ред. от 03.08.2018) «Об образовании в Российской Федерации», Статья 11</w:t>
      </w:r>
    </w:p>
    <w:p w:rsidR="00E505A5" w:rsidRDefault="00D163A8">
      <w:pPr>
        <w:pStyle w:val="a7"/>
        <w:framePr w:w="9706" w:h="498" w:hRule="exact" w:wrap="none" w:vAnchor="page" w:hAnchor="page" w:x="1371" w:y="15157"/>
        <w:shd w:val="clear" w:color="auto" w:fill="auto"/>
        <w:tabs>
          <w:tab w:val="left" w:pos="907"/>
        </w:tabs>
        <w:ind w:firstLine="780"/>
      </w:pPr>
      <w:r>
        <w:rPr>
          <w:vertAlign w:val="superscript"/>
        </w:rPr>
        <w:t>10</w:t>
      </w:r>
      <w:r>
        <w:tab/>
        <w:t xml:space="preserve">Сопоставление проводилось по тексту проектов ФГОС НОО и ООО, опубликованных по адресу </w:t>
      </w:r>
      <w:hyperlink r:id="rId13" w:history="1">
        <w:r>
          <w:rPr>
            <w:rStyle w:val="a3"/>
          </w:rPr>
          <w:t>https://www.preobra.ru</w:t>
        </w:r>
      </w:hyperlink>
    </w:p>
    <w:p w:rsidR="00E505A5" w:rsidRDefault="00D163A8">
      <w:pPr>
        <w:pStyle w:val="24"/>
        <w:framePr w:wrap="none" w:vAnchor="page" w:hAnchor="page" w:x="10911" w:y="15767"/>
        <w:shd w:val="clear" w:color="auto" w:fill="auto"/>
        <w:spacing w:line="220" w:lineRule="exact"/>
      </w:pPr>
      <w:r>
        <w:t>6</w:t>
      </w:r>
    </w:p>
    <w:p w:rsidR="00E505A5" w:rsidRDefault="00E505A5">
      <w:pPr>
        <w:rPr>
          <w:sz w:val="2"/>
          <w:szCs w:val="2"/>
        </w:rPr>
        <w:sectPr w:rsidR="00E505A5">
          <w:pgSz w:w="11900" w:h="16840"/>
          <w:pgMar w:top="360" w:right="360" w:bottom="360" w:left="360" w:header="0" w:footer="3" w:gutter="0"/>
          <w:cols w:space="720"/>
          <w:noEndnote/>
          <w:docGrid w:linePitch="360"/>
        </w:sectPr>
      </w:pPr>
    </w:p>
    <w:p w:rsidR="00E505A5" w:rsidRDefault="00D163A8">
      <w:pPr>
        <w:pStyle w:val="20"/>
        <w:framePr w:w="9734" w:h="13526" w:hRule="exact" w:wrap="none" w:vAnchor="page" w:hAnchor="page" w:x="1337" w:y="1119"/>
        <w:shd w:val="clear" w:color="auto" w:fill="auto"/>
        <w:spacing w:before="0" w:line="274" w:lineRule="exact"/>
        <w:ind w:firstLine="0"/>
        <w:jc w:val="both"/>
      </w:pPr>
      <w:r>
        <w:lastRenderedPageBreak/>
        <w:t>результатов процедур оценки качества образования, рассматриваемых в рамках данной Методологии, должен регулярно и систематически меняться с течением времени.</w:t>
      </w:r>
    </w:p>
    <w:p w:rsidR="00E505A5" w:rsidRDefault="00D163A8">
      <w:pPr>
        <w:pStyle w:val="20"/>
        <w:framePr w:w="9734" w:h="13526" w:hRule="exact" w:wrap="none" w:vAnchor="page" w:hAnchor="page" w:x="1337" w:y="1119"/>
        <w:shd w:val="clear" w:color="auto" w:fill="auto"/>
        <w:spacing w:before="0" w:line="274" w:lineRule="exact"/>
        <w:ind w:firstLine="740"/>
        <w:jc w:val="both"/>
      </w:pPr>
      <w:r>
        <w:rPr>
          <w:rStyle w:val="27"/>
        </w:rPr>
        <w:t xml:space="preserve">Ориентация на оценивание как подготовки обучающихся, так и образовательной деятельности. </w:t>
      </w:r>
      <w:r>
        <w:t>В соответствии с Законом об образовании в Российской Федерации,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r>
        <w:rPr>
          <w:vertAlign w:val="superscript"/>
        </w:rPr>
        <w:t>11</w:t>
      </w:r>
      <w:r>
        <w:t>.</w:t>
      </w:r>
    </w:p>
    <w:p w:rsidR="00E505A5" w:rsidRDefault="00D163A8">
      <w:pPr>
        <w:pStyle w:val="20"/>
        <w:framePr w:w="9734" w:h="13526" w:hRule="exact" w:wrap="none" w:vAnchor="page" w:hAnchor="page" w:x="1337" w:y="1119"/>
        <w:shd w:val="clear" w:color="auto" w:fill="auto"/>
        <w:spacing w:before="0" w:line="274" w:lineRule="exact"/>
        <w:ind w:firstLine="740"/>
        <w:jc w:val="both"/>
      </w:pPr>
      <w:r>
        <w:t>Поэтому в рамках Методологии рассматривается следующие направления оценки качества образования:</w:t>
      </w:r>
    </w:p>
    <w:p w:rsidR="00E505A5" w:rsidRDefault="00D163A8">
      <w:pPr>
        <w:pStyle w:val="20"/>
        <w:framePr w:w="9734" w:h="13526" w:hRule="exact" w:wrap="none" w:vAnchor="page" w:hAnchor="page" w:x="1337" w:y="1119"/>
        <w:numPr>
          <w:ilvl w:val="0"/>
          <w:numId w:val="5"/>
        </w:numPr>
        <w:shd w:val="clear" w:color="auto" w:fill="auto"/>
        <w:tabs>
          <w:tab w:val="left" w:pos="1083"/>
        </w:tabs>
        <w:spacing w:before="0" w:line="274" w:lineRule="exact"/>
        <w:ind w:left="1100" w:hanging="360"/>
        <w:jc w:val="both"/>
      </w:pPr>
      <w:r>
        <w:t>оценка культуры самооценки образовательных организаций, внедрение технологий формирующего оценивания как способа продвижения к поставленным целям обучения с учетом целей и особенностей участников образовательных отношений;</w:t>
      </w:r>
    </w:p>
    <w:p w:rsidR="00E505A5" w:rsidRDefault="00D163A8">
      <w:pPr>
        <w:pStyle w:val="20"/>
        <w:framePr w:w="9734" w:h="13526" w:hRule="exact" w:wrap="none" w:vAnchor="page" w:hAnchor="page" w:x="1337" w:y="1119"/>
        <w:numPr>
          <w:ilvl w:val="0"/>
          <w:numId w:val="5"/>
        </w:numPr>
        <w:shd w:val="clear" w:color="auto" w:fill="auto"/>
        <w:tabs>
          <w:tab w:val="left" w:pos="1083"/>
        </w:tabs>
        <w:spacing w:before="0" w:line="274" w:lineRule="exact"/>
        <w:ind w:left="1100" w:hanging="360"/>
        <w:jc w:val="both"/>
      </w:pPr>
      <w:r>
        <w:t>оценка степени соответствия подготовки обучающихся требованиям ФГОС к результатам освоения образовательных программ;</w:t>
      </w:r>
    </w:p>
    <w:p w:rsidR="00E505A5" w:rsidRDefault="00D163A8">
      <w:pPr>
        <w:pStyle w:val="20"/>
        <w:framePr w:w="9734" w:h="13526" w:hRule="exact" w:wrap="none" w:vAnchor="page" w:hAnchor="page" w:x="1337" w:y="1119"/>
        <w:numPr>
          <w:ilvl w:val="0"/>
          <w:numId w:val="5"/>
        </w:numPr>
        <w:shd w:val="clear" w:color="auto" w:fill="auto"/>
        <w:tabs>
          <w:tab w:val="left" w:pos="1083"/>
        </w:tabs>
        <w:spacing w:before="0" w:line="274" w:lineRule="exact"/>
        <w:ind w:left="1100" w:hanging="360"/>
        <w:jc w:val="both"/>
      </w:pPr>
      <w:r>
        <w:t>оценка степени соответствия образовательной деятельности требованиям ФГОС к условиям реализации образовательной деятельности;</w:t>
      </w:r>
    </w:p>
    <w:p w:rsidR="00E505A5" w:rsidRDefault="00D163A8">
      <w:pPr>
        <w:pStyle w:val="20"/>
        <w:framePr w:w="9734" w:h="13526" w:hRule="exact" w:wrap="none" w:vAnchor="page" w:hAnchor="page" w:x="1337" w:y="1119"/>
        <w:numPr>
          <w:ilvl w:val="0"/>
          <w:numId w:val="5"/>
        </w:numPr>
        <w:shd w:val="clear" w:color="auto" w:fill="auto"/>
        <w:spacing w:before="0" w:line="274" w:lineRule="exact"/>
        <w:ind w:left="1100" w:hanging="360"/>
        <w:jc w:val="both"/>
      </w:pPr>
      <w:r>
        <w:t xml:space="preserve"> оценка степени соответствия подготовки обучающихся их потребностям, потребностям предприятий и учреждений;</w:t>
      </w:r>
    </w:p>
    <w:p w:rsidR="00E505A5" w:rsidRDefault="00D163A8">
      <w:pPr>
        <w:pStyle w:val="20"/>
        <w:framePr w:w="9734" w:h="13526" w:hRule="exact" w:wrap="none" w:vAnchor="page" w:hAnchor="page" w:x="1337" w:y="1119"/>
        <w:numPr>
          <w:ilvl w:val="0"/>
          <w:numId w:val="5"/>
        </w:numPr>
        <w:shd w:val="clear" w:color="auto" w:fill="auto"/>
        <w:spacing w:before="0" w:line="274" w:lineRule="exact"/>
        <w:ind w:left="1100" w:hanging="360"/>
        <w:jc w:val="both"/>
      </w:pPr>
      <w:r>
        <w:t xml:space="preserve"> оценка степени соответствия образовательной деятельности потребностям обучающихся, потребностям организаций среднего и высшего профессионального образования, предприятий и учреждений, потенциальными будущими работниками которых являются обучающиеся в 00.</w:t>
      </w:r>
    </w:p>
    <w:p w:rsidR="00E505A5" w:rsidRDefault="00D163A8">
      <w:pPr>
        <w:pStyle w:val="20"/>
        <w:framePr w:w="9734" w:h="13526" w:hRule="exact" w:wrap="none" w:vAnchor="page" w:hAnchor="page" w:x="1337" w:y="1119"/>
        <w:shd w:val="clear" w:color="auto" w:fill="auto"/>
        <w:spacing w:before="0" w:line="274" w:lineRule="exact"/>
        <w:ind w:firstLine="740"/>
        <w:jc w:val="both"/>
      </w:pPr>
      <w:r>
        <w:t>Первое из перечисленных направлений требует разработки отдельной методики формирующего оценивания и развития культуры самооценки на основе анализа существующих практик. Следующие два из перечисленных направлений являются традиционными в системе общего образования Российской Федерации. Четвертое и пятое направления требуют развития инновационных подходов в оценке качества образования, в том числе, на основе анализа широкого спектра открытых и ведомственных источников информации, а также по результатам специально проводимых опросов, исследований и т.п.</w:t>
      </w:r>
    </w:p>
    <w:p w:rsidR="00E505A5" w:rsidRDefault="00D163A8">
      <w:pPr>
        <w:pStyle w:val="20"/>
        <w:framePr w:w="9734" w:h="13526" w:hRule="exact" w:wrap="none" w:vAnchor="page" w:hAnchor="page" w:x="1337" w:y="1119"/>
        <w:shd w:val="clear" w:color="auto" w:fill="auto"/>
        <w:spacing w:before="0" w:line="274" w:lineRule="exact"/>
        <w:ind w:firstLine="740"/>
        <w:jc w:val="both"/>
      </w:pPr>
      <w:r>
        <w:rPr>
          <w:rStyle w:val="27"/>
        </w:rPr>
        <w:t xml:space="preserve">Проведение ежегодного комплексного анализа данных о качестве образования. </w:t>
      </w:r>
      <w:r>
        <w:t>Данный принцип является важнейшей основой интеграции мероприятий, проведение которых непосредственно предусмотрено в рамках реализации национального проекта «Образование», и всего спектра мероприятий по оценке качества образования, которые проводились, проводятся и будут проводиться в Российской Федерации, в том числе, с учетом вновь вводимых процедур, связанных с развитием современных инструментов оценки качества образования.</w:t>
      </w:r>
    </w:p>
    <w:p w:rsidR="00E505A5" w:rsidRDefault="00D163A8">
      <w:pPr>
        <w:pStyle w:val="20"/>
        <w:framePr w:w="9734" w:h="13526" w:hRule="exact" w:wrap="none" w:vAnchor="page" w:hAnchor="page" w:x="1337" w:y="1119"/>
        <w:shd w:val="clear" w:color="auto" w:fill="auto"/>
        <w:spacing w:before="0" w:line="274" w:lineRule="exact"/>
        <w:ind w:firstLine="740"/>
        <w:jc w:val="both"/>
      </w:pPr>
      <w:r>
        <w:t>Помимо данных, которые непосредственно связаны с расчетом показателей по указанным направлениям оценки качества образования, в рамках Методологии могут рассматриваться данные, которые позволяют осуществлять мониторинг эффективности управленческих решений и мониторинг результативности решения проблем, связанных с качеством образования. Таким образом, могут рассматриваться следующие группы источников данных:</w:t>
      </w:r>
    </w:p>
    <w:p w:rsidR="00E505A5" w:rsidRDefault="00D163A8">
      <w:pPr>
        <w:pStyle w:val="20"/>
        <w:framePr w:w="9734" w:h="13526" w:hRule="exact" w:wrap="none" w:vAnchor="page" w:hAnchor="page" w:x="1337" w:y="1119"/>
        <w:shd w:val="clear" w:color="auto" w:fill="auto"/>
        <w:spacing w:before="0" w:line="274" w:lineRule="exact"/>
        <w:ind w:left="1100" w:hanging="360"/>
        <w:jc w:val="both"/>
      </w:pPr>
      <w:r>
        <w:t>Результаты мониторинговых исследований качества образования и ГИА, в том числе:</w:t>
      </w:r>
    </w:p>
    <w:p w:rsidR="00E505A5" w:rsidRDefault="00D163A8">
      <w:pPr>
        <w:pStyle w:val="20"/>
        <w:framePr w:w="9734" w:h="13526" w:hRule="exact" w:wrap="none" w:vAnchor="page" w:hAnchor="page" w:x="1337" w:y="1119"/>
        <w:shd w:val="clear" w:color="auto" w:fill="auto"/>
        <w:spacing w:before="0" w:line="274" w:lineRule="exact"/>
        <w:ind w:left="1100" w:hanging="360"/>
        <w:jc w:val="both"/>
      </w:pPr>
      <w:r>
        <w:t xml:space="preserve">- исследования на основе практики международных исследований качества подготовки обучающихся </w:t>
      </w:r>
      <w:r w:rsidRPr="00D163A8">
        <w:rPr>
          <w:lang w:eastAsia="en-US" w:bidi="en-US"/>
        </w:rPr>
        <w:t>(</w:t>
      </w:r>
      <w:r>
        <w:rPr>
          <w:lang w:val="en-US" w:eastAsia="en-US" w:bidi="en-US"/>
        </w:rPr>
        <w:t>TIMSS</w:t>
      </w:r>
      <w:r w:rsidRPr="00D163A8">
        <w:rPr>
          <w:lang w:eastAsia="en-US" w:bidi="en-US"/>
        </w:rPr>
        <w:t xml:space="preserve">, </w:t>
      </w:r>
      <w:r>
        <w:rPr>
          <w:lang w:val="en-US" w:eastAsia="en-US" w:bidi="en-US"/>
        </w:rPr>
        <w:t>PIRLS</w:t>
      </w:r>
      <w:r w:rsidRPr="00D163A8">
        <w:rPr>
          <w:lang w:eastAsia="en-US" w:bidi="en-US"/>
        </w:rPr>
        <w:t xml:space="preserve">, </w:t>
      </w:r>
      <w:r>
        <w:rPr>
          <w:lang w:val="en-US" w:eastAsia="en-US" w:bidi="en-US"/>
        </w:rPr>
        <w:t>PISA</w:t>
      </w:r>
      <w:r w:rsidRPr="00D163A8">
        <w:rPr>
          <w:lang w:eastAsia="en-US" w:bidi="en-US"/>
        </w:rPr>
        <w:t>);</w:t>
      </w:r>
    </w:p>
    <w:p w:rsidR="00E505A5" w:rsidRDefault="00D163A8">
      <w:pPr>
        <w:pStyle w:val="a7"/>
        <w:framePr w:w="9698" w:h="519" w:hRule="exact" w:wrap="none" w:vAnchor="page" w:hAnchor="page" w:x="1370" w:y="15136"/>
        <w:shd w:val="clear" w:color="auto" w:fill="auto"/>
        <w:tabs>
          <w:tab w:val="left" w:pos="914"/>
        </w:tabs>
        <w:spacing w:line="230" w:lineRule="exact"/>
        <w:ind w:firstLine="780"/>
      </w:pPr>
      <w:r>
        <w:rPr>
          <w:vertAlign w:val="superscript"/>
        </w:rPr>
        <w:t>11</w:t>
      </w:r>
      <w:r>
        <w:tab/>
        <w:t>Федеральный закон от 29.12.2012 № 273-ФЗ (ред. от 03.08.2018) «Об образовании в Российской Федерации», статья 2, пункт 29</w:t>
      </w:r>
    </w:p>
    <w:p w:rsidR="00E505A5" w:rsidRDefault="00D163A8">
      <w:pPr>
        <w:pStyle w:val="24"/>
        <w:framePr w:wrap="none" w:vAnchor="page" w:hAnchor="page" w:x="10906" w:y="15778"/>
        <w:shd w:val="clear" w:color="auto" w:fill="auto"/>
        <w:spacing w:line="220" w:lineRule="exact"/>
      </w:pPr>
      <w:r>
        <w:t>7</w:t>
      </w:r>
    </w:p>
    <w:p w:rsidR="00E505A5" w:rsidRDefault="00E505A5">
      <w:pPr>
        <w:rPr>
          <w:sz w:val="2"/>
          <w:szCs w:val="2"/>
        </w:rPr>
        <w:sectPr w:rsidR="00E505A5">
          <w:pgSz w:w="11900" w:h="16840"/>
          <w:pgMar w:top="360" w:right="360" w:bottom="360" w:left="360" w:header="0" w:footer="3" w:gutter="0"/>
          <w:cols w:space="720"/>
          <w:noEndnote/>
          <w:docGrid w:linePitch="360"/>
        </w:sectPr>
      </w:pPr>
    </w:p>
    <w:p w:rsidR="00E505A5" w:rsidRDefault="00D163A8">
      <w:pPr>
        <w:pStyle w:val="20"/>
        <w:framePr w:w="9738" w:h="13849" w:hRule="exact" w:wrap="none" w:vAnchor="page" w:hAnchor="page" w:x="1335" w:y="1119"/>
        <w:numPr>
          <w:ilvl w:val="0"/>
          <w:numId w:val="4"/>
        </w:numPr>
        <w:shd w:val="clear" w:color="auto" w:fill="auto"/>
        <w:tabs>
          <w:tab w:val="left" w:pos="1098"/>
        </w:tabs>
        <w:spacing w:before="0" w:line="274" w:lineRule="exact"/>
        <w:ind w:left="1080" w:hanging="340"/>
        <w:jc w:val="both"/>
      </w:pPr>
      <w:r>
        <w:lastRenderedPageBreak/>
        <w:t>национальные исследования качества образования (НИКО, мониторинг формирования функциональной грамотности обучающихся</w:t>
      </w:r>
      <w:r>
        <w:rPr>
          <w:vertAlign w:val="superscript"/>
        </w:rPr>
        <w:t>12</w:t>
      </w:r>
      <w:r>
        <w:t>);</w:t>
      </w:r>
    </w:p>
    <w:p w:rsidR="00E505A5" w:rsidRDefault="00D163A8">
      <w:pPr>
        <w:pStyle w:val="20"/>
        <w:framePr w:w="9738" w:h="13849" w:hRule="exact" w:wrap="none" w:vAnchor="page" w:hAnchor="page" w:x="1335" w:y="1119"/>
        <w:numPr>
          <w:ilvl w:val="0"/>
          <w:numId w:val="4"/>
        </w:numPr>
        <w:shd w:val="clear" w:color="auto" w:fill="auto"/>
        <w:tabs>
          <w:tab w:val="left" w:pos="1098"/>
        </w:tabs>
        <w:spacing w:before="0" w:line="274" w:lineRule="exact"/>
        <w:ind w:firstLine="740"/>
        <w:jc w:val="both"/>
      </w:pPr>
      <w:r>
        <w:t>всероссийские проверочные работы (ВПР);</w:t>
      </w:r>
    </w:p>
    <w:p w:rsidR="00E505A5" w:rsidRDefault="00D163A8">
      <w:pPr>
        <w:pStyle w:val="20"/>
        <w:framePr w:w="9738" w:h="13849" w:hRule="exact" w:wrap="none" w:vAnchor="page" w:hAnchor="page" w:x="1335" w:y="1119"/>
        <w:numPr>
          <w:ilvl w:val="0"/>
          <w:numId w:val="4"/>
        </w:numPr>
        <w:shd w:val="clear" w:color="auto" w:fill="auto"/>
        <w:tabs>
          <w:tab w:val="left" w:pos="1098"/>
        </w:tabs>
        <w:spacing w:before="0" w:line="274" w:lineRule="exact"/>
        <w:ind w:firstLine="740"/>
        <w:jc w:val="both"/>
      </w:pPr>
      <w:r>
        <w:t>основной государственный экзамен (ОГЭ);</w:t>
      </w:r>
    </w:p>
    <w:p w:rsidR="00E505A5" w:rsidRDefault="00D163A8">
      <w:pPr>
        <w:pStyle w:val="20"/>
        <w:framePr w:w="9738" w:h="13849" w:hRule="exact" w:wrap="none" w:vAnchor="page" w:hAnchor="page" w:x="1335" w:y="1119"/>
        <w:numPr>
          <w:ilvl w:val="0"/>
          <w:numId w:val="4"/>
        </w:numPr>
        <w:shd w:val="clear" w:color="auto" w:fill="auto"/>
        <w:tabs>
          <w:tab w:val="left" w:pos="1098"/>
        </w:tabs>
        <w:spacing w:before="0" w:line="274" w:lineRule="exact"/>
        <w:ind w:firstLine="740"/>
        <w:jc w:val="both"/>
      </w:pPr>
      <w:r>
        <w:t>региональные мониторинговые исследования;</w:t>
      </w:r>
    </w:p>
    <w:p w:rsidR="00E505A5" w:rsidRDefault="00D163A8">
      <w:pPr>
        <w:pStyle w:val="20"/>
        <w:framePr w:w="9738" w:h="13849" w:hRule="exact" w:wrap="none" w:vAnchor="page" w:hAnchor="page" w:x="1335" w:y="1119"/>
        <w:numPr>
          <w:ilvl w:val="0"/>
          <w:numId w:val="4"/>
        </w:numPr>
        <w:shd w:val="clear" w:color="auto" w:fill="auto"/>
        <w:tabs>
          <w:tab w:val="left" w:pos="1098"/>
        </w:tabs>
        <w:spacing w:before="0" w:line="274" w:lineRule="exact"/>
        <w:ind w:left="1080" w:hanging="340"/>
        <w:jc w:val="both"/>
      </w:pPr>
      <w:r>
        <w:t>процедуры оценки качества подготовки обучающихся, связанные с развитием современных инструментов оценки качества образования и проводимые в период действия национального проекта «Образование».</w:t>
      </w:r>
    </w:p>
    <w:p w:rsidR="00E505A5" w:rsidRDefault="00D163A8">
      <w:pPr>
        <w:pStyle w:val="20"/>
        <w:framePr w:w="9738" w:h="13849" w:hRule="exact" w:wrap="none" w:vAnchor="page" w:hAnchor="page" w:x="1335" w:y="1119"/>
        <w:shd w:val="clear" w:color="auto" w:fill="auto"/>
        <w:spacing w:before="0" w:line="274" w:lineRule="exact"/>
        <w:ind w:firstLine="740"/>
        <w:jc w:val="both"/>
      </w:pPr>
      <w:r>
        <w:t>Данные о качестве образования из открытых и ведомственных источников, в том числе, характеризующие:</w:t>
      </w:r>
    </w:p>
    <w:p w:rsidR="00E505A5" w:rsidRDefault="00D163A8">
      <w:pPr>
        <w:pStyle w:val="20"/>
        <w:framePr w:w="9738" w:h="13849" w:hRule="exact" w:wrap="none" w:vAnchor="page" w:hAnchor="page" w:x="1335" w:y="1119"/>
        <w:numPr>
          <w:ilvl w:val="0"/>
          <w:numId w:val="4"/>
        </w:numPr>
        <w:shd w:val="clear" w:color="auto" w:fill="auto"/>
        <w:tabs>
          <w:tab w:val="left" w:pos="1098"/>
        </w:tabs>
        <w:spacing w:before="0" w:line="295" w:lineRule="exact"/>
        <w:ind w:firstLine="740"/>
        <w:jc w:val="both"/>
      </w:pPr>
      <w:r>
        <w:t>соответствие результатов образования потребностям рынка труда;</w:t>
      </w:r>
    </w:p>
    <w:p w:rsidR="00E505A5" w:rsidRDefault="00D163A8">
      <w:pPr>
        <w:pStyle w:val="20"/>
        <w:framePr w:w="9738" w:h="13849" w:hRule="exact" w:wrap="none" w:vAnchor="page" w:hAnchor="page" w:x="1335" w:y="1119"/>
        <w:numPr>
          <w:ilvl w:val="0"/>
          <w:numId w:val="4"/>
        </w:numPr>
        <w:shd w:val="clear" w:color="auto" w:fill="auto"/>
        <w:tabs>
          <w:tab w:val="left" w:pos="1098"/>
        </w:tabs>
        <w:spacing w:before="0" w:line="295" w:lineRule="exact"/>
        <w:ind w:firstLine="740"/>
        <w:jc w:val="both"/>
      </w:pPr>
      <w:r>
        <w:t>социально-экономические и этнокультурные аспекты среды расположения 00;</w:t>
      </w:r>
    </w:p>
    <w:p w:rsidR="00E505A5" w:rsidRDefault="00D163A8">
      <w:pPr>
        <w:pStyle w:val="20"/>
        <w:framePr w:w="9738" w:h="13849" w:hRule="exact" w:wrap="none" w:vAnchor="page" w:hAnchor="page" w:x="1335" w:y="1119"/>
        <w:numPr>
          <w:ilvl w:val="0"/>
          <w:numId w:val="4"/>
        </w:numPr>
        <w:shd w:val="clear" w:color="auto" w:fill="auto"/>
        <w:tabs>
          <w:tab w:val="left" w:pos="1098"/>
        </w:tabs>
        <w:spacing w:before="0" w:line="295" w:lineRule="exact"/>
        <w:ind w:firstLine="740"/>
        <w:jc w:val="both"/>
      </w:pPr>
      <w:r>
        <w:t>характеристики условий осуществления образовательной деятельности в 00;</w:t>
      </w:r>
    </w:p>
    <w:p w:rsidR="00E505A5" w:rsidRDefault="00D163A8">
      <w:pPr>
        <w:pStyle w:val="20"/>
        <w:framePr w:w="9738" w:h="13849" w:hRule="exact" w:wrap="none" w:vAnchor="page" w:hAnchor="page" w:x="1335" w:y="1119"/>
        <w:numPr>
          <w:ilvl w:val="0"/>
          <w:numId w:val="4"/>
        </w:numPr>
        <w:shd w:val="clear" w:color="auto" w:fill="auto"/>
        <w:tabs>
          <w:tab w:val="left" w:pos="1098"/>
        </w:tabs>
        <w:spacing w:before="0" w:line="274" w:lineRule="exact"/>
        <w:ind w:firstLine="740"/>
        <w:jc w:val="both"/>
      </w:pPr>
      <w:r>
        <w:t>характеристики системы управления образованием.</w:t>
      </w:r>
    </w:p>
    <w:p w:rsidR="00E505A5" w:rsidRDefault="00D163A8">
      <w:pPr>
        <w:pStyle w:val="20"/>
        <w:framePr w:w="9738" w:h="13849" w:hRule="exact" w:wrap="none" w:vAnchor="page" w:hAnchor="page" w:x="1335" w:y="1119"/>
        <w:shd w:val="clear" w:color="auto" w:fill="auto"/>
        <w:spacing w:before="0" w:line="274" w:lineRule="exact"/>
        <w:ind w:firstLine="740"/>
        <w:jc w:val="both"/>
      </w:pPr>
      <w:r>
        <w:t>Данные, собранные в ходе социологических опросов.</w:t>
      </w:r>
    </w:p>
    <w:p w:rsidR="00E505A5" w:rsidRDefault="00D163A8">
      <w:pPr>
        <w:pStyle w:val="20"/>
        <w:framePr w:w="9738" w:h="13849" w:hRule="exact" w:wrap="none" w:vAnchor="page" w:hAnchor="page" w:x="1335" w:y="1119"/>
        <w:shd w:val="clear" w:color="auto" w:fill="auto"/>
        <w:spacing w:before="0" w:line="274" w:lineRule="exact"/>
        <w:ind w:firstLine="740"/>
        <w:jc w:val="both"/>
      </w:pPr>
      <w:r>
        <w:t>В рамках комплексного анализа выявляются проблемы, тенденции и закономерности, оценивается эффективность принимаемых управленческих решений, выявляется позитивный управленческий опыт, формируются или корректируются критерии оценки качества образования на всех уровнях управления образованием.</w:t>
      </w:r>
    </w:p>
    <w:p w:rsidR="00E505A5" w:rsidRDefault="00D163A8">
      <w:pPr>
        <w:pStyle w:val="20"/>
        <w:framePr w:w="9738" w:h="13849" w:hRule="exact" w:wrap="none" w:vAnchor="page" w:hAnchor="page" w:x="1335" w:y="1119"/>
        <w:shd w:val="clear" w:color="auto" w:fill="auto"/>
        <w:spacing w:before="0" w:line="274" w:lineRule="exact"/>
        <w:ind w:firstLine="740"/>
        <w:jc w:val="both"/>
      </w:pPr>
      <w:r>
        <w:rPr>
          <w:rStyle w:val="27"/>
        </w:rPr>
        <w:t xml:space="preserve">Ориентация на сравнительные международные исследования </w:t>
      </w:r>
      <w:r>
        <w:rPr>
          <w:rStyle w:val="27"/>
          <w:lang w:val="en-US" w:eastAsia="en-US" w:bidi="en-US"/>
        </w:rPr>
        <w:t>TIMSS</w:t>
      </w:r>
      <w:r w:rsidRPr="00D163A8">
        <w:rPr>
          <w:rStyle w:val="27"/>
          <w:lang w:eastAsia="en-US" w:bidi="en-US"/>
        </w:rPr>
        <w:t xml:space="preserve">, </w:t>
      </w:r>
      <w:r>
        <w:rPr>
          <w:rStyle w:val="27"/>
          <w:lang w:val="en-US" w:eastAsia="en-US" w:bidi="en-US"/>
        </w:rPr>
        <w:t>PIRLS</w:t>
      </w:r>
      <w:r w:rsidRPr="00D163A8">
        <w:rPr>
          <w:rStyle w:val="27"/>
          <w:lang w:eastAsia="en-US" w:bidi="en-US"/>
        </w:rPr>
        <w:t xml:space="preserve"> </w:t>
      </w:r>
      <w:r>
        <w:rPr>
          <w:rStyle w:val="27"/>
        </w:rPr>
        <w:t xml:space="preserve">и </w:t>
      </w:r>
      <w:r>
        <w:rPr>
          <w:rStyle w:val="27"/>
          <w:lang w:val="en-US" w:eastAsia="en-US" w:bidi="en-US"/>
        </w:rPr>
        <w:t>PISA</w:t>
      </w:r>
      <w:r w:rsidRPr="00D163A8">
        <w:rPr>
          <w:rStyle w:val="27"/>
          <w:lang w:eastAsia="en-US" w:bidi="en-US"/>
        </w:rPr>
        <w:t xml:space="preserve"> </w:t>
      </w:r>
      <w:r>
        <w:rPr>
          <w:rStyle w:val="27"/>
        </w:rPr>
        <w:t xml:space="preserve">в качестве примеров воплощения практики международных исследований качества подготовки обучающихся. </w:t>
      </w:r>
      <w:r>
        <w:t xml:space="preserve">Важнейшими показателями, характеризующими положение России относительно других стран по качеству общего образования, а также демонстрирующие конкурентные преимущества российских школьников, являются сравнительные международные исследования качества общего образования. Наибольшую распространенность в мире в настоящий момент получили три исследования: </w:t>
      </w:r>
      <w:r>
        <w:rPr>
          <w:lang w:val="en-US" w:eastAsia="en-US" w:bidi="en-US"/>
        </w:rPr>
        <w:t>TIMSS</w:t>
      </w:r>
      <w:r w:rsidRPr="00D163A8">
        <w:rPr>
          <w:lang w:eastAsia="en-US" w:bidi="en-US"/>
        </w:rPr>
        <w:t xml:space="preserve">, </w:t>
      </w:r>
      <w:r>
        <w:rPr>
          <w:lang w:val="en-US" w:eastAsia="en-US" w:bidi="en-US"/>
        </w:rPr>
        <w:t>PIRLS</w:t>
      </w:r>
      <w:r w:rsidRPr="00D163A8">
        <w:rPr>
          <w:lang w:eastAsia="en-US" w:bidi="en-US"/>
        </w:rPr>
        <w:t xml:space="preserve"> </w:t>
      </w:r>
      <w:r>
        <w:t xml:space="preserve">и </w:t>
      </w:r>
      <w:r>
        <w:rPr>
          <w:lang w:val="en-US" w:eastAsia="en-US" w:bidi="en-US"/>
        </w:rPr>
        <w:t>PISA</w:t>
      </w:r>
      <w:r w:rsidRPr="00D163A8">
        <w:rPr>
          <w:lang w:eastAsia="en-US" w:bidi="en-US"/>
        </w:rPr>
        <w:t>.</w:t>
      </w:r>
    </w:p>
    <w:p w:rsidR="00E505A5" w:rsidRDefault="00D163A8">
      <w:pPr>
        <w:pStyle w:val="20"/>
        <w:framePr w:w="9738" w:h="13849" w:hRule="exact" w:wrap="none" w:vAnchor="page" w:hAnchor="page" w:x="1335" w:y="1119"/>
        <w:shd w:val="clear" w:color="auto" w:fill="auto"/>
        <w:spacing w:before="0" w:line="274" w:lineRule="exact"/>
        <w:ind w:firstLine="740"/>
        <w:jc w:val="both"/>
      </w:pPr>
      <w:r>
        <w:rPr>
          <w:lang w:val="en-US" w:eastAsia="en-US" w:bidi="en-US"/>
        </w:rPr>
        <w:t>PIRLS</w:t>
      </w:r>
      <w:r w:rsidRPr="00D163A8">
        <w:rPr>
          <w:lang w:eastAsia="en-US" w:bidi="en-US"/>
        </w:rPr>
        <w:t xml:space="preserve"> </w:t>
      </w:r>
      <w:r w:rsidRPr="00D163A8">
        <w:rPr>
          <w:rStyle w:val="28"/>
          <w:lang w:eastAsia="en-US" w:bidi="en-US"/>
        </w:rPr>
        <w:t>(</w:t>
      </w:r>
      <w:r>
        <w:rPr>
          <w:rStyle w:val="28"/>
          <w:lang w:val="en-US" w:eastAsia="en-US" w:bidi="en-US"/>
        </w:rPr>
        <w:t>Progress</w:t>
      </w:r>
      <w:r w:rsidRPr="00D163A8">
        <w:rPr>
          <w:rStyle w:val="28"/>
          <w:lang w:eastAsia="en-US" w:bidi="en-US"/>
        </w:rPr>
        <w:t xml:space="preserve"> </w:t>
      </w:r>
      <w:r>
        <w:rPr>
          <w:rStyle w:val="28"/>
          <w:lang w:val="en-US" w:eastAsia="en-US" w:bidi="en-US"/>
        </w:rPr>
        <w:t>in</w:t>
      </w:r>
      <w:r w:rsidRPr="00D163A8">
        <w:rPr>
          <w:rStyle w:val="28"/>
          <w:lang w:eastAsia="en-US" w:bidi="en-US"/>
        </w:rPr>
        <w:t xml:space="preserve"> </w:t>
      </w:r>
      <w:r>
        <w:rPr>
          <w:rStyle w:val="28"/>
          <w:lang w:val="en-US" w:eastAsia="en-US" w:bidi="en-US"/>
        </w:rPr>
        <w:t>International</w:t>
      </w:r>
      <w:r w:rsidRPr="00D163A8">
        <w:rPr>
          <w:rStyle w:val="28"/>
          <w:lang w:eastAsia="en-US" w:bidi="en-US"/>
        </w:rPr>
        <w:t xml:space="preserve"> </w:t>
      </w:r>
      <w:r>
        <w:rPr>
          <w:rStyle w:val="28"/>
          <w:lang w:val="en-US" w:eastAsia="en-US" w:bidi="en-US"/>
        </w:rPr>
        <w:t>Reading</w:t>
      </w:r>
      <w:r w:rsidRPr="00D163A8">
        <w:rPr>
          <w:rStyle w:val="28"/>
          <w:lang w:eastAsia="en-US" w:bidi="en-US"/>
        </w:rPr>
        <w:t xml:space="preserve"> </w:t>
      </w:r>
      <w:r>
        <w:rPr>
          <w:rStyle w:val="28"/>
          <w:lang w:val="en-US" w:eastAsia="en-US" w:bidi="en-US"/>
        </w:rPr>
        <w:t>Literacy</w:t>
      </w:r>
      <w:r w:rsidRPr="00D163A8">
        <w:rPr>
          <w:rStyle w:val="28"/>
          <w:lang w:eastAsia="en-US" w:bidi="en-US"/>
        </w:rPr>
        <w:t xml:space="preserve"> </w:t>
      </w:r>
      <w:r>
        <w:rPr>
          <w:rStyle w:val="28"/>
          <w:lang w:val="en-US" w:eastAsia="en-US" w:bidi="en-US"/>
        </w:rPr>
        <w:t>Study</w:t>
      </w:r>
      <w:r w:rsidRPr="00D163A8">
        <w:rPr>
          <w:rStyle w:val="28"/>
          <w:lang w:eastAsia="en-US" w:bidi="en-US"/>
        </w:rPr>
        <w:t>)</w:t>
      </w:r>
      <w:r w:rsidRPr="00D163A8">
        <w:rPr>
          <w:lang w:eastAsia="en-US" w:bidi="en-US"/>
        </w:rPr>
        <w:t xml:space="preserve"> - </w:t>
      </w:r>
      <w:r>
        <w:t xml:space="preserve">международное исследование качества чтения и понимания текста. Данное мониторинговое исследование организовано Международной ассоциацией по оценке учебных достижений </w:t>
      </w:r>
      <w:r>
        <w:rPr>
          <w:lang w:val="en-US" w:eastAsia="en-US" w:bidi="en-US"/>
        </w:rPr>
        <w:t>IEA</w:t>
      </w:r>
      <w:r w:rsidRPr="00D163A8">
        <w:rPr>
          <w:lang w:eastAsia="en-US" w:bidi="en-US"/>
        </w:rPr>
        <w:t xml:space="preserve"> (</w:t>
      </w:r>
      <w:r>
        <w:rPr>
          <w:lang w:val="en-US" w:eastAsia="en-US" w:bidi="en-US"/>
        </w:rPr>
        <w:t>International</w:t>
      </w:r>
      <w:r w:rsidRPr="00D163A8">
        <w:rPr>
          <w:lang w:eastAsia="en-US" w:bidi="en-US"/>
        </w:rPr>
        <w:t xml:space="preserve"> </w:t>
      </w:r>
      <w:r>
        <w:rPr>
          <w:lang w:val="en-US" w:eastAsia="en-US" w:bidi="en-US"/>
        </w:rPr>
        <w:t>Association</w:t>
      </w:r>
      <w:r w:rsidRPr="00D163A8">
        <w:rPr>
          <w:lang w:eastAsia="en-US" w:bidi="en-US"/>
        </w:rPr>
        <w:t xml:space="preserve"> </w:t>
      </w:r>
      <w:r>
        <w:rPr>
          <w:lang w:val="en-US" w:eastAsia="en-US" w:bidi="en-US"/>
        </w:rPr>
        <w:t>for</w:t>
      </w:r>
      <w:r w:rsidRPr="00D163A8">
        <w:rPr>
          <w:lang w:eastAsia="en-US" w:bidi="en-US"/>
        </w:rPr>
        <w:t xml:space="preserve"> </w:t>
      </w:r>
      <w:r>
        <w:rPr>
          <w:lang w:val="en-US" w:eastAsia="en-US" w:bidi="en-US"/>
        </w:rPr>
        <w:t>the</w:t>
      </w:r>
      <w:r w:rsidRPr="00D163A8">
        <w:rPr>
          <w:lang w:eastAsia="en-US" w:bidi="en-US"/>
        </w:rPr>
        <w:t xml:space="preserve"> </w:t>
      </w:r>
      <w:r>
        <w:rPr>
          <w:lang w:val="en-US" w:eastAsia="en-US" w:bidi="en-US"/>
        </w:rPr>
        <w:t>Evaluation</w:t>
      </w:r>
      <w:r w:rsidRPr="00D163A8">
        <w:rPr>
          <w:lang w:eastAsia="en-US" w:bidi="en-US"/>
        </w:rPr>
        <w:t xml:space="preserve"> </w:t>
      </w:r>
      <w:r>
        <w:rPr>
          <w:lang w:val="en-US" w:eastAsia="en-US" w:bidi="en-US"/>
        </w:rPr>
        <w:t>of</w:t>
      </w:r>
      <w:r w:rsidRPr="00D163A8">
        <w:rPr>
          <w:lang w:eastAsia="en-US" w:bidi="en-US"/>
        </w:rPr>
        <w:t xml:space="preserve"> </w:t>
      </w:r>
      <w:r>
        <w:rPr>
          <w:lang w:val="en-US" w:eastAsia="en-US" w:bidi="en-US"/>
        </w:rPr>
        <w:t>Educational</w:t>
      </w:r>
      <w:r w:rsidRPr="00D163A8">
        <w:rPr>
          <w:lang w:eastAsia="en-US" w:bidi="en-US"/>
        </w:rPr>
        <w:t xml:space="preserve"> </w:t>
      </w:r>
      <w:r>
        <w:rPr>
          <w:lang w:val="en-US" w:eastAsia="en-US" w:bidi="en-US"/>
        </w:rPr>
        <w:t>Achievement</w:t>
      </w:r>
      <w:r w:rsidRPr="00D163A8">
        <w:rPr>
          <w:lang w:eastAsia="en-US" w:bidi="en-US"/>
        </w:rPr>
        <w:t xml:space="preserve">). </w:t>
      </w:r>
      <w:r>
        <w:t>Целью исследования является сопоставление уровня понимания текста четвероклассниками из различных стран мира, а также выявление различий в методике обучения читательской грамотности национальных систем образования.</w:t>
      </w:r>
    </w:p>
    <w:p w:rsidR="00E505A5" w:rsidRDefault="00D163A8">
      <w:pPr>
        <w:pStyle w:val="20"/>
        <w:framePr w:w="9738" w:h="13849" w:hRule="exact" w:wrap="none" w:vAnchor="page" w:hAnchor="page" w:x="1335" w:y="1119"/>
        <w:shd w:val="clear" w:color="auto" w:fill="auto"/>
        <w:spacing w:before="0" w:line="274" w:lineRule="exact"/>
        <w:ind w:firstLine="740"/>
        <w:jc w:val="both"/>
      </w:pPr>
      <w:r>
        <w:t xml:space="preserve">В цикле исследования </w:t>
      </w:r>
      <w:r>
        <w:rPr>
          <w:lang w:val="en-US" w:eastAsia="en-US" w:bidi="en-US"/>
        </w:rPr>
        <w:t>PIRLS</w:t>
      </w:r>
      <w:r w:rsidRPr="00D163A8">
        <w:rPr>
          <w:lang w:eastAsia="en-US" w:bidi="en-US"/>
        </w:rPr>
        <w:t>-201</w:t>
      </w:r>
      <w:r>
        <w:t xml:space="preserve">1 Российская Федерация в 4 классах по читательской грамотности 2 место среди 49 участников, последнем цикле исследования </w:t>
      </w:r>
      <w:r>
        <w:rPr>
          <w:lang w:val="en-US" w:eastAsia="en-US" w:bidi="en-US"/>
        </w:rPr>
        <w:t>PIRLS</w:t>
      </w:r>
      <w:r w:rsidRPr="00D163A8">
        <w:rPr>
          <w:lang w:eastAsia="en-US" w:bidi="en-US"/>
        </w:rPr>
        <w:t xml:space="preserve">-2016 </w:t>
      </w:r>
      <w:r>
        <w:t>в 4 классах по читательской грамотности 1 место среди 50 участников.</w:t>
      </w:r>
    </w:p>
    <w:p w:rsidR="00E505A5" w:rsidRDefault="00D163A8">
      <w:pPr>
        <w:pStyle w:val="20"/>
        <w:framePr w:w="9738" w:h="13849" w:hRule="exact" w:wrap="none" w:vAnchor="page" w:hAnchor="page" w:x="1335" w:y="1119"/>
        <w:shd w:val="clear" w:color="auto" w:fill="auto"/>
        <w:spacing w:before="0" w:line="274" w:lineRule="exact"/>
        <w:ind w:firstLine="740"/>
        <w:jc w:val="both"/>
      </w:pPr>
      <w:r>
        <w:rPr>
          <w:lang w:val="en-US" w:eastAsia="en-US" w:bidi="en-US"/>
        </w:rPr>
        <w:t>TIMSS</w:t>
      </w:r>
      <w:r w:rsidRPr="00D163A8">
        <w:rPr>
          <w:lang w:eastAsia="en-US" w:bidi="en-US"/>
        </w:rPr>
        <w:t xml:space="preserve"> </w:t>
      </w:r>
      <w:r w:rsidRPr="00D163A8">
        <w:rPr>
          <w:rStyle w:val="28"/>
          <w:lang w:eastAsia="en-US" w:bidi="en-US"/>
        </w:rPr>
        <w:t>(</w:t>
      </w:r>
      <w:r>
        <w:rPr>
          <w:rStyle w:val="28"/>
          <w:lang w:val="en-US" w:eastAsia="en-US" w:bidi="en-US"/>
        </w:rPr>
        <w:t>Trends</w:t>
      </w:r>
      <w:r w:rsidRPr="00D163A8">
        <w:rPr>
          <w:rStyle w:val="28"/>
          <w:lang w:eastAsia="en-US" w:bidi="en-US"/>
        </w:rPr>
        <w:t xml:space="preserve"> </w:t>
      </w:r>
      <w:r>
        <w:rPr>
          <w:rStyle w:val="28"/>
          <w:lang w:val="en-US" w:eastAsia="en-US" w:bidi="en-US"/>
        </w:rPr>
        <w:t>in</w:t>
      </w:r>
      <w:r w:rsidRPr="00D163A8">
        <w:rPr>
          <w:rStyle w:val="28"/>
          <w:lang w:eastAsia="en-US" w:bidi="en-US"/>
        </w:rPr>
        <w:t xml:space="preserve"> </w:t>
      </w:r>
      <w:r>
        <w:rPr>
          <w:rStyle w:val="28"/>
          <w:lang w:val="en-US" w:eastAsia="en-US" w:bidi="en-US"/>
        </w:rPr>
        <w:t>Mathematics</w:t>
      </w:r>
      <w:r w:rsidRPr="00D163A8">
        <w:rPr>
          <w:rStyle w:val="28"/>
          <w:lang w:eastAsia="en-US" w:bidi="en-US"/>
        </w:rPr>
        <w:t xml:space="preserve"> </w:t>
      </w:r>
      <w:r>
        <w:rPr>
          <w:rStyle w:val="28"/>
          <w:lang w:val="en-US" w:eastAsia="en-US" w:bidi="en-US"/>
        </w:rPr>
        <w:t>and</w:t>
      </w:r>
      <w:r w:rsidRPr="00D163A8">
        <w:rPr>
          <w:rStyle w:val="28"/>
          <w:lang w:eastAsia="en-US" w:bidi="en-US"/>
        </w:rPr>
        <w:t xml:space="preserve"> </w:t>
      </w:r>
      <w:r>
        <w:rPr>
          <w:rStyle w:val="28"/>
          <w:lang w:val="en-US" w:eastAsia="en-US" w:bidi="en-US"/>
        </w:rPr>
        <w:t>Science</w:t>
      </w:r>
      <w:r w:rsidRPr="00D163A8">
        <w:rPr>
          <w:rStyle w:val="28"/>
          <w:lang w:eastAsia="en-US" w:bidi="en-US"/>
        </w:rPr>
        <w:t xml:space="preserve"> </w:t>
      </w:r>
      <w:r>
        <w:rPr>
          <w:rStyle w:val="28"/>
          <w:lang w:val="en-US" w:eastAsia="en-US" w:bidi="en-US"/>
        </w:rPr>
        <w:t>Study</w:t>
      </w:r>
      <w:r w:rsidRPr="00D163A8">
        <w:rPr>
          <w:rStyle w:val="28"/>
          <w:lang w:eastAsia="en-US" w:bidi="en-US"/>
        </w:rPr>
        <w:t>)</w:t>
      </w:r>
      <w:r w:rsidRPr="00D163A8">
        <w:rPr>
          <w:lang w:eastAsia="en-US" w:bidi="en-US"/>
        </w:rPr>
        <w:t xml:space="preserve"> - </w:t>
      </w:r>
      <w:r>
        <w:t xml:space="preserve">международное исследование по оценке качества математического и естественнонаучного образования. Данное исследование организовано Международной ассоциацией по оценке учебных достижений </w:t>
      </w:r>
      <w:r>
        <w:rPr>
          <w:lang w:val="en-US" w:eastAsia="en-US" w:bidi="en-US"/>
        </w:rPr>
        <w:t>IEA</w:t>
      </w:r>
      <w:r w:rsidRPr="00D163A8">
        <w:rPr>
          <w:lang w:eastAsia="en-US" w:bidi="en-US"/>
        </w:rPr>
        <w:t xml:space="preserve"> (</w:t>
      </w:r>
      <w:r>
        <w:rPr>
          <w:lang w:val="en-US" w:eastAsia="en-US" w:bidi="en-US"/>
        </w:rPr>
        <w:t>International</w:t>
      </w:r>
      <w:r w:rsidRPr="00D163A8">
        <w:rPr>
          <w:lang w:eastAsia="en-US" w:bidi="en-US"/>
        </w:rPr>
        <w:t xml:space="preserve"> </w:t>
      </w:r>
      <w:r>
        <w:rPr>
          <w:lang w:val="en-US" w:eastAsia="en-US" w:bidi="en-US"/>
        </w:rPr>
        <w:t>Association</w:t>
      </w:r>
      <w:r w:rsidRPr="00D163A8">
        <w:rPr>
          <w:lang w:eastAsia="en-US" w:bidi="en-US"/>
        </w:rPr>
        <w:t xml:space="preserve"> </w:t>
      </w:r>
      <w:r>
        <w:rPr>
          <w:lang w:val="en-US" w:eastAsia="en-US" w:bidi="en-US"/>
        </w:rPr>
        <w:t>for</w:t>
      </w:r>
      <w:r w:rsidRPr="00D163A8">
        <w:rPr>
          <w:lang w:eastAsia="en-US" w:bidi="en-US"/>
        </w:rPr>
        <w:t xml:space="preserve"> </w:t>
      </w:r>
      <w:r>
        <w:rPr>
          <w:lang w:val="en-US" w:eastAsia="en-US" w:bidi="en-US"/>
        </w:rPr>
        <w:t>the</w:t>
      </w:r>
      <w:r w:rsidRPr="00D163A8">
        <w:rPr>
          <w:lang w:eastAsia="en-US" w:bidi="en-US"/>
        </w:rPr>
        <w:t xml:space="preserve"> </w:t>
      </w:r>
      <w:r>
        <w:rPr>
          <w:lang w:val="en-US" w:eastAsia="en-US" w:bidi="en-US"/>
        </w:rPr>
        <w:t>Evaluation</w:t>
      </w:r>
      <w:r w:rsidRPr="00D163A8">
        <w:rPr>
          <w:lang w:eastAsia="en-US" w:bidi="en-US"/>
        </w:rPr>
        <w:t xml:space="preserve"> </w:t>
      </w:r>
      <w:r>
        <w:rPr>
          <w:lang w:val="en-US" w:eastAsia="en-US" w:bidi="en-US"/>
        </w:rPr>
        <w:t>of</w:t>
      </w:r>
      <w:r w:rsidRPr="00D163A8">
        <w:rPr>
          <w:lang w:eastAsia="en-US" w:bidi="en-US"/>
        </w:rPr>
        <w:t xml:space="preserve"> </w:t>
      </w:r>
      <w:r>
        <w:rPr>
          <w:lang w:val="en-US" w:eastAsia="en-US" w:bidi="en-US"/>
        </w:rPr>
        <w:t>Educational</w:t>
      </w:r>
      <w:r w:rsidRPr="00D163A8">
        <w:rPr>
          <w:lang w:eastAsia="en-US" w:bidi="en-US"/>
        </w:rPr>
        <w:t xml:space="preserve"> </w:t>
      </w:r>
      <w:r>
        <w:rPr>
          <w:lang w:val="en-US" w:eastAsia="en-US" w:bidi="en-US"/>
        </w:rPr>
        <w:t>Achievement</w:t>
      </w:r>
      <w:r w:rsidRPr="00D163A8">
        <w:rPr>
          <w:lang w:eastAsia="en-US" w:bidi="en-US"/>
        </w:rPr>
        <w:t>).</w:t>
      </w:r>
    </w:p>
    <w:p w:rsidR="00E505A5" w:rsidRDefault="00D163A8">
      <w:pPr>
        <w:pStyle w:val="20"/>
        <w:framePr w:w="9738" w:h="13849" w:hRule="exact" w:wrap="none" w:vAnchor="page" w:hAnchor="page" w:x="1335" w:y="1119"/>
        <w:shd w:val="clear" w:color="auto" w:fill="auto"/>
        <w:spacing w:before="0" w:line="274" w:lineRule="exact"/>
        <w:ind w:firstLine="740"/>
        <w:jc w:val="both"/>
      </w:pPr>
      <w:r>
        <w:t xml:space="preserve">Каждые четыре года </w:t>
      </w:r>
      <w:r w:rsidRPr="00D163A8">
        <w:rPr>
          <w:lang w:eastAsia="en-US" w:bidi="en-US"/>
        </w:rPr>
        <w:t xml:space="preserve">(1995 </w:t>
      </w:r>
      <w:r>
        <w:t xml:space="preserve">г., 1999 г., 2003 г., 2007 г., 2008 г., 2011 г., 2015 г., 2019 г.) в рамках исследования </w:t>
      </w:r>
      <w:r>
        <w:rPr>
          <w:lang w:val="en-US" w:eastAsia="en-US" w:bidi="en-US"/>
        </w:rPr>
        <w:t>TIMSS</w:t>
      </w:r>
      <w:r w:rsidRPr="00D163A8">
        <w:rPr>
          <w:lang w:eastAsia="en-US" w:bidi="en-US"/>
        </w:rPr>
        <w:t xml:space="preserve"> </w:t>
      </w:r>
      <w:r>
        <w:t xml:space="preserve">оценивается общеобразовательная подготовка учащихся 4 и 8 классов по математике и </w:t>
      </w:r>
      <w:proofErr w:type="spellStart"/>
      <w:r>
        <w:t>естественно-научным</w:t>
      </w:r>
      <w:proofErr w:type="spellEnd"/>
      <w:r>
        <w:t xml:space="preserve"> предметам.</w:t>
      </w:r>
    </w:p>
    <w:p w:rsidR="00E505A5" w:rsidRDefault="00D163A8">
      <w:pPr>
        <w:pStyle w:val="20"/>
        <w:framePr w:w="9738" w:h="13849" w:hRule="exact" w:wrap="none" w:vAnchor="page" w:hAnchor="page" w:x="1335" w:y="1119"/>
        <w:shd w:val="clear" w:color="auto" w:fill="auto"/>
        <w:spacing w:before="0" w:line="274" w:lineRule="exact"/>
        <w:ind w:firstLine="740"/>
        <w:jc w:val="both"/>
      </w:pPr>
      <w:r>
        <w:t xml:space="preserve">В последнем цикле исследования </w:t>
      </w:r>
      <w:r>
        <w:rPr>
          <w:lang w:val="en-US" w:eastAsia="en-US" w:bidi="en-US"/>
        </w:rPr>
        <w:t>TIMSS</w:t>
      </w:r>
      <w:r w:rsidRPr="00D163A8">
        <w:rPr>
          <w:lang w:eastAsia="en-US" w:bidi="en-US"/>
        </w:rPr>
        <w:t xml:space="preserve">-2015 </w:t>
      </w:r>
      <w:r>
        <w:t>Российская Федерация заняла в 4 классах по математике 7 место среди 49 участников, в 8 классах по математике 6 место среди 39 участников, в 4 классах по естествознанию 4 место среди 47 участников, в 8 классах по естествознанию 7 место среди 39 участников.</w:t>
      </w:r>
    </w:p>
    <w:p w:rsidR="00E505A5" w:rsidRDefault="00D163A8">
      <w:pPr>
        <w:pStyle w:val="20"/>
        <w:framePr w:w="9738" w:h="13849" w:hRule="exact" w:wrap="none" w:vAnchor="page" w:hAnchor="page" w:x="1335" w:y="1119"/>
        <w:shd w:val="clear" w:color="auto" w:fill="auto"/>
        <w:spacing w:before="0" w:line="274" w:lineRule="exact"/>
        <w:ind w:firstLine="740"/>
        <w:jc w:val="both"/>
      </w:pPr>
      <w:r>
        <w:t xml:space="preserve">Международная программа по оценке образовательных достижений учащихся </w:t>
      </w:r>
      <w:r>
        <w:rPr>
          <w:rStyle w:val="28"/>
          <w:lang w:val="en-US" w:eastAsia="en-US" w:bidi="en-US"/>
        </w:rPr>
        <w:t>PISA</w:t>
      </w:r>
      <w:r w:rsidRPr="00D163A8">
        <w:rPr>
          <w:rStyle w:val="28"/>
          <w:lang w:eastAsia="en-US" w:bidi="en-US"/>
        </w:rPr>
        <w:t xml:space="preserve"> (</w:t>
      </w:r>
      <w:proofErr w:type="spellStart"/>
      <w:r>
        <w:rPr>
          <w:rStyle w:val="28"/>
          <w:lang w:val="en-US" w:eastAsia="en-US" w:bidi="en-US"/>
        </w:rPr>
        <w:t>Programme</w:t>
      </w:r>
      <w:proofErr w:type="spellEnd"/>
      <w:r w:rsidRPr="00D163A8">
        <w:rPr>
          <w:rStyle w:val="28"/>
          <w:lang w:eastAsia="en-US" w:bidi="en-US"/>
        </w:rPr>
        <w:t xml:space="preserve"> </w:t>
      </w:r>
      <w:r>
        <w:rPr>
          <w:rStyle w:val="28"/>
          <w:lang w:val="en-US" w:eastAsia="en-US" w:bidi="en-US"/>
        </w:rPr>
        <w:t>for</w:t>
      </w:r>
      <w:r w:rsidRPr="00D163A8">
        <w:rPr>
          <w:rStyle w:val="28"/>
          <w:lang w:eastAsia="en-US" w:bidi="en-US"/>
        </w:rPr>
        <w:t xml:space="preserve"> </w:t>
      </w:r>
      <w:r>
        <w:rPr>
          <w:rStyle w:val="28"/>
          <w:lang w:val="en-US" w:eastAsia="en-US" w:bidi="en-US"/>
        </w:rPr>
        <w:t>International</w:t>
      </w:r>
      <w:r w:rsidRPr="00D163A8">
        <w:rPr>
          <w:rStyle w:val="28"/>
          <w:lang w:eastAsia="en-US" w:bidi="en-US"/>
        </w:rPr>
        <w:t xml:space="preserve"> </w:t>
      </w:r>
      <w:r>
        <w:rPr>
          <w:rStyle w:val="28"/>
          <w:lang w:val="en-US" w:eastAsia="en-US" w:bidi="en-US"/>
        </w:rPr>
        <w:t>Student</w:t>
      </w:r>
      <w:r w:rsidRPr="00D163A8">
        <w:rPr>
          <w:rStyle w:val="28"/>
          <w:lang w:eastAsia="en-US" w:bidi="en-US"/>
        </w:rPr>
        <w:t xml:space="preserve"> </w:t>
      </w:r>
      <w:r>
        <w:rPr>
          <w:rStyle w:val="28"/>
          <w:lang w:val="en-US" w:eastAsia="en-US" w:bidi="en-US"/>
        </w:rPr>
        <w:t>Assessment</w:t>
      </w:r>
      <w:r w:rsidRPr="00D163A8">
        <w:rPr>
          <w:rStyle w:val="28"/>
          <w:lang w:eastAsia="en-US" w:bidi="en-US"/>
        </w:rPr>
        <w:t>)</w:t>
      </w:r>
      <w:r w:rsidRPr="00D163A8">
        <w:rPr>
          <w:lang w:eastAsia="en-US" w:bidi="en-US"/>
        </w:rPr>
        <w:t xml:space="preserve"> </w:t>
      </w:r>
      <w:r>
        <w:t>является мониторинговым исследованием</w:t>
      </w:r>
    </w:p>
    <w:p w:rsidR="00E505A5" w:rsidRDefault="00D163A8">
      <w:pPr>
        <w:pStyle w:val="a7"/>
        <w:framePr w:wrap="none" w:vAnchor="page" w:hAnchor="page" w:x="2099" w:y="15381"/>
        <w:shd w:val="clear" w:color="auto" w:fill="auto"/>
        <w:tabs>
          <w:tab w:val="left" w:pos="955"/>
        </w:tabs>
        <w:spacing w:line="190" w:lineRule="exact"/>
        <w:ind w:left="800"/>
        <w:jc w:val="both"/>
      </w:pPr>
      <w:r w:rsidRPr="00D163A8">
        <w:rPr>
          <w:vertAlign w:val="superscript"/>
          <w:lang w:eastAsia="en-US" w:bidi="en-US"/>
        </w:rPr>
        <w:t>12</w:t>
      </w:r>
      <w:r w:rsidRPr="00D163A8">
        <w:rPr>
          <w:lang w:eastAsia="en-US" w:bidi="en-US"/>
        </w:rPr>
        <w:tab/>
      </w:r>
      <w:r>
        <w:t xml:space="preserve">Данные предоставляются </w:t>
      </w:r>
      <w:proofErr w:type="spellStart"/>
      <w:r>
        <w:t>Минпросвещения</w:t>
      </w:r>
      <w:proofErr w:type="spellEnd"/>
      <w:r>
        <w:t xml:space="preserve"> России</w:t>
      </w:r>
    </w:p>
    <w:p w:rsidR="00E505A5" w:rsidRDefault="00D163A8">
      <w:pPr>
        <w:pStyle w:val="24"/>
        <w:framePr w:wrap="none" w:vAnchor="page" w:hAnchor="page" w:x="10922" w:y="15767"/>
        <w:shd w:val="clear" w:color="auto" w:fill="auto"/>
        <w:spacing w:line="220" w:lineRule="exact"/>
      </w:pPr>
      <w:r>
        <w:t>8</w:t>
      </w:r>
    </w:p>
    <w:p w:rsidR="00E505A5" w:rsidRDefault="00E505A5">
      <w:pPr>
        <w:rPr>
          <w:sz w:val="2"/>
          <w:szCs w:val="2"/>
        </w:rPr>
        <w:sectPr w:rsidR="00E505A5">
          <w:pgSz w:w="11900" w:h="16840"/>
          <w:pgMar w:top="360" w:right="360" w:bottom="360" w:left="360" w:header="0" w:footer="3" w:gutter="0"/>
          <w:cols w:space="720"/>
          <w:noEndnote/>
          <w:docGrid w:linePitch="360"/>
        </w:sectPr>
      </w:pPr>
    </w:p>
    <w:p w:rsidR="00E505A5" w:rsidRDefault="00D163A8">
      <w:pPr>
        <w:pStyle w:val="20"/>
        <w:framePr w:w="9727" w:h="13816" w:hRule="exact" w:wrap="none" w:vAnchor="page" w:hAnchor="page" w:x="1341" w:y="1123"/>
        <w:shd w:val="clear" w:color="auto" w:fill="auto"/>
        <w:spacing w:before="0" w:line="274" w:lineRule="exact"/>
        <w:ind w:firstLine="0"/>
        <w:jc w:val="both"/>
      </w:pPr>
      <w:r>
        <w:lastRenderedPageBreak/>
        <w:t xml:space="preserve">качества общего образования, которое отвечает на вопрос «Обладают ли учащиеся 15- летнего возраста, получившие обязательное общее образование, знаниями и умениями, необходимыми им для полноценного функционирования в современном обществе, т.е. для решения широкого диапазона задач в различных сферах человеческой деятельности, общения и социальных отношений?» Данная программа осуществляется Организацией Экономического Сотрудничества и Развития </w:t>
      </w:r>
      <w:r w:rsidRPr="00D163A8">
        <w:rPr>
          <w:lang w:eastAsia="en-US" w:bidi="en-US"/>
        </w:rPr>
        <w:t>(</w:t>
      </w:r>
      <w:r>
        <w:rPr>
          <w:lang w:val="en-US" w:eastAsia="en-US" w:bidi="en-US"/>
        </w:rPr>
        <w:t>OECD</w:t>
      </w:r>
      <w:r w:rsidRPr="00D163A8">
        <w:rPr>
          <w:lang w:eastAsia="en-US" w:bidi="en-US"/>
        </w:rPr>
        <w:t xml:space="preserve"> </w:t>
      </w:r>
      <w:r>
        <w:t xml:space="preserve">- </w:t>
      </w:r>
      <w:r>
        <w:rPr>
          <w:lang w:val="en-US" w:eastAsia="en-US" w:bidi="en-US"/>
        </w:rPr>
        <w:t>Organization</w:t>
      </w:r>
      <w:r w:rsidRPr="00D163A8">
        <w:rPr>
          <w:lang w:eastAsia="en-US" w:bidi="en-US"/>
        </w:rPr>
        <w:t xml:space="preserve"> </w:t>
      </w:r>
      <w:r>
        <w:rPr>
          <w:lang w:val="en-US" w:eastAsia="en-US" w:bidi="en-US"/>
        </w:rPr>
        <w:t>for</w:t>
      </w:r>
      <w:r w:rsidRPr="00D163A8">
        <w:rPr>
          <w:lang w:eastAsia="en-US" w:bidi="en-US"/>
        </w:rPr>
        <w:t xml:space="preserve"> </w:t>
      </w:r>
      <w:r>
        <w:rPr>
          <w:lang w:val="en-US" w:eastAsia="en-US" w:bidi="en-US"/>
        </w:rPr>
        <w:t>Economic</w:t>
      </w:r>
      <w:r w:rsidRPr="00D163A8">
        <w:rPr>
          <w:lang w:eastAsia="en-US" w:bidi="en-US"/>
        </w:rPr>
        <w:t xml:space="preserve"> </w:t>
      </w:r>
      <w:r>
        <w:rPr>
          <w:lang w:val="en-US" w:eastAsia="en-US" w:bidi="en-US"/>
        </w:rPr>
        <w:t>Cooperation</w:t>
      </w:r>
      <w:r w:rsidRPr="00D163A8">
        <w:rPr>
          <w:lang w:eastAsia="en-US" w:bidi="en-US"/>
        </w:rPr>
        <w:t xml:space="preserve"> </w:t>
      </w:r>
      <w:r>
        <w:rPr>
          <w:lang w:val="en-US" w:eastAsia="en-US" w:bidi="en-US"/>
        </w:rPr>
        <w:t>and</w:t>
      </w:r>
      <w:r w:rsidRPr="00D163A8">
        <w:rPr>
          <w:lang w:eastAsia="en-US" w:bidi="en-US"/>
        </w:rPr>
        <w:t xml:space="preserve"> </w:t>
      </w:r>
      <w:r>
        <w:rPr>
          <w:lang w:val="en-US" w:eastAsia="en-US" w:bidi="en-US"/>
        </w:rPr>
        <w:t>Development</w:t>
      </w:r>
      <w:r w:rsidRPr="00D163A8">
        <w:rPr>
          <w:lang w:eastAsia="en-US" w:bidi="en-US"/>
        </w:rPr>
        <w:t xml:space="preserve">). </w:t>
      </w:r>
      <w:r>
        <w:t>Исследование проводится трехлетними циклами начиная с 2000 года.</w:t>
      </w:r>
    </w:p>
    <w:p w:rsidR="00E505A5" w:rsidRDefault="00D163A8">
      <w:pPr>
        <w:pStyle w:val="20"/>
        <w:framePr w:w="9727" w:h="13816" w:hRule="exact" w:wrap="none" w:vAnchor="page" w:hAnchor="page" w:x="1341" w:y="1123"/>
        <w:shd w:val="clear" w:color="auto" w:fill="auto"/>
        <w:spacing w:before="0" w:line="274" w:lineRule="exact"/>
        <w:ind w:firstLine="740"/>
        <w:jc w:val="both"/>
      </w:pPr>
      <w:r>
        <w:t xml:space="preserve">В последнем цикле исследования </w:t>
      </w:r>
      <w:r>
        <w:rPr>
          <w:lang w:val="en-US" w:eastAsia="en-US" w:bidi="en-US"/>
        </w:rPr>
        <w:t>PISA</w:t>
      </w:r>
      <w:r w:rsidRPr="00D163A8">
        <w:rPr>
          <w:lang w:eastAsia="en-US" w:bidi="en-US"/>
        </w:rPr>
        <w:t xml:space="preserve">-2015 </w:t>
      </w:r>
      <w:r>
        <w:t>среди 72 участников Российская Федерация заняла 32 место по естественнонаучной грамотности, 23 место по математической грамотности, 26 место по читательской грамотности.</w:t>
      </w:r>
    </w:p>
    <w:p w:rsidR="00E505A5" w:rsidRDefault="00D163A8">
      <w:pPr>
        <w:pStyle w:val="20"/>
        <w:framePr w:w="9727" w:h="13816" w:hRule="exact" w:wrap="none" w:vAnchor="page" w:hAnchor="page" w:x="1341" w:y="1123"/>
        <w:shd w:val="clear" w:color="auto" w:fill="auto"/>
        <w:spacing w:before="0" w:line="274" w:lineRule="exact"/>
        <w:ind w:firstLine="740"/>
        <w:jc w:val="both"/>
      </w:pPr>
      <w:r>
        <w:t>Таким образом, при расчете ключевого показателя национального проекта «Средневзвешенный результат Российской Федерации в группе международных исследований, средневзвешенное место Российской Федерации (не ниже)» в рамках Методологии используются результаты именно этих международных исследований.</w:t>
      </w:r>
    </w:p>
    <w:p w:rsidR="00E505A5" w:rsidRDefault="00D163A8">
      <w:pPr>
        <w:pStyle w:val="20"/>
        <w:framePr w:w="9727" w:h="13816" w:hRule="exact" w:wrap="none" w:vAnchor="page" w:hAnchor="page" w:x="1341" w:y="1123"/>
        <w:shd w:val="clear" w:color="auto" w:fill="auto"/>
        <w:spacing w:before="0" w:line="274" w:lineRule="exact"/>
        <w:ind w:firstLine="740"/>
        <w:jc w:val="both"/>
      </w:pPr>
      <w:r>
        <w:t xml:space="preserve">Среди перечисленных исследований </w:t>
      </w:r>
      <w:r>
        <w:rPr>
          <w:lang w:val="en-US" w:eastAsia="en-US" w:bidi="en-US"/>
        </w:rPr>
        <w:t>PISA</w:t>
      </w:r>
      <w:r w:rsidRPr="00D163A8">
        <w:rPr>
          <w:lang w:eastAsia="en-US" w:bidi="en-US"/>
        </w:rPr>
        <w:t xml:space="preserve"> </w:t>
      </w:r>
      <w:r>
        <w:t xml:space="preserve">охватывает наиболее широкий спектр различных направлений подготовки обучающихся и в наибольшей степени соотносит образовательные результаты с успешностью выпускника в будущей реальной жизни. С другой стороны, именно в исследовании </w:t>
      </w:r>
      <w:r>
        <w:rPr>
          <w:lang w:val="en-US" w:eastAsia="en-US" w:bidi="en-US"/>
        </w:rPr>
        <w:t>PISA</w:t>
      </w:r>
      <w:r w:rsidRPr="00D163A8">
        <w:rPr>
          <w:lang w:eastAsia="en-US" w:bidi="en-US"/>
        </w:rPr>
        <w:t xml:space="preserve"> </w:t>
      </w:r>
      <w:r>
        <w:t>Россия не входит в десятку стран-лидеров, показывая результаты, лишь незначительно превышающие средние показатели для стран- участниц исследования. Поэтому в рамках реализации задач федерального проекта «Современная школа», связанных с ежегодным расчетом показателя «Средневзвешенный результат Российской Федерации в группе международных исследований, средневзвешенное место Российской Федерации (не ниже)», а также проведения в субъектах Российской Федерации оценки качества общего образования на основе практики международных исследований качества подготовки обучающихся в общеобразовательных организациях Российской Федерации проводятся следующие мероприятия:</w:t>
      </w:r>
    </w:p>
    <w:p w:rsidR="00E505A5" w:rsidRDefault="00D163A8">
      <w:pPr>
        <w:pStyle w:val="20"/>
        <w:framePr w:w="9727" w:h="13816" w:hRule="exact" w:wrap="none" w:vAnchor="page" w:hAnchor="page" w:x="1341" w:y="1123"/>
        <w:numPr>
          <w:ilvl w:val="0"/>
          <w:numId w:val="6"/>
        </w:numPr>
        <w:shd w:val="clear" w:color="auto" w:fill="auto"/>
        <w:tabs>
          <w:tab w:val="left" w:pos="1090"/>
        </w:tabs>
        <w:spacing w:before="0" w:line="274" w:lineRule="exact"/>
        <w:ind w:left="1100" w:hanging="360"/>
        <w:jc w:val="both"/>
      </w:pPr>
      <w:r>
        <w:rPr>
          <w:rStyle w:val="27"/>
        </w:rPr>
        <w:t xml:space="preserve">Ежегодный мониторинг динамики показателей России в исследовании </w:t>
      </w:r>
      <w:r>
        <w:rPr>
          <w:rStyle w:val="27"/>
          <w:lang w:val="en-US" w:eastAsia="en-US" w:bidi="en-US"/>
        </w:rPr>
        <w:t>PISA</w:t>
      </w:r>
      <w:r w:rsidRPr="00D163A8">
        <w:rPr>
          <w:rStyle w:val="27"/>
          <w:lang w:eastAsia="en-US" w:bidi="en-US"/>
        </w:rPr>
        <w:t xml:space="preserve">. </w:t>
      </w:r>
      <w:r>
        <w:t>Целью данного мероприятия является оценка эффективности предпринимаемых мер по повышению результатов России в международных исследованиях.</w:t>
      </w:r>
    </w:p>
    <w:p w:rsidR="00E505A5" w:rsidRDefault="00D163A8">
      <w:pPr>
        <w:pStyle w:val="20"/>
        <w:framePr w:w="9727" w:h="13816" w:hRule="exact" w:wrap="none" w:vAnchor="page" w:hAnchor="page" w:x="1341" w:y="1123"/>
        <w:numPr>
          <w:ilvl w:val="0"/>
          <w:numId w:val="6"/>
        </w:numPr>
        <w:shd w:val="clear" w:color="auto" w:fill="auto"/>
        <w:tabs>
          <w:tab w:val="left" w:pos="1090"/>
        </w:tabs>
        <w:spacing w:before="0" w:line="274" w:lineRule="exact"/>
        <w:ind w:left="1100" w:hanging="360"/>
        <w:jc w:val="both"/>
      </w:pPr>
      <w:r>
        <w:rPr>
          <w:rStyle w:val="27"/>
        </w:rPr>
        <w:t xml:space="preserve">Однократное участие каждого региона в проведении исследования по модели </w:t>
      </w:r>
      <w:r>
        <w:rPr>
          <w:rStyle w:val="27"/>
          <w:lang w:val="en-US" w:eastAsia="en-US" w:bidi="en-US"/>
        </w:rPr>
        <w:t>PISA</w:t>
      </w:r>
      <w:r w:rsidRPr="00D163A8">
        <w:rPr>
          <w:rStyle w:val="27"/>
          <w:lang w:eastAsia="en-US" w:bidi="en-US"/>
        </w:rPr>
        <w:t xml:space="preserve"> </w:t>
      </w:r>
      <w:r>
        <w:rPr>
          <w:rStyle w:val="27"/>
        </w:rPr>
        <w:t xml:space="preserve">на представительной выборке данного региона. </w:t>
      </w:r>
      <w:r>
        <w:t xml:space="preserve">Целью данного мероприятия является предоставление системе образования каждого субъекта Российской Федерации дополнительных данных для анализа всех аспектов функционирования региональной системы образования с учетом необходимости повышения качества подготовки в соответствии с требованиями ФГОС, одновременно являющимися отражением ключевых требований МСИ. Анализ результативности участников из конкретного субъекта Российской Федерации в исследовании по модели </w:t>
      </w:r>
      <w:r>
        <w:rPr>
          <w:lang w:val="en-US" w:eastAsia="en-US" w:bidi="en-US"/>
        </w:rPr>
        <w:t>PISA</w:t>
      </w:r>
      <w:r w:rsidRPr="00D163A8">
        <w:rPr>
          <w:lang w:eastAsia="en-US" w:bidi="en-US"/>
        </w:rPr>
        <w:t xml:space="preserve"> </w:t>
      </w:r>
      <w:r>
        <w:t>в сочетании с анализом всех особенностей региональной системы повышения квалификации, системы организации методической работы, системы развития таланта и других содержательных аспектов функционирования региональной системы образования дает возможность для совершенствования этой системы.</w:t>
      </w:r>
    </w:p>
    <w:p w:rsidR="00E505A5" w:rsidRDefault="00D163A8">
      <w:pPr>
        <w:pStyle w:val="20"/>
        <w:framePr w:w="9727" w:h="13816" w:hRule="exact" w:wrap="none" w:vAnchor="page" w:hAnchor="page" w:x="1341" w:y="1123"/>
        <w:shd w:val="clear" w:color="auto" w:fill="auto"/>
        <w:spacing w:before="0" w:line="274" w:lineRule="exact"/>
        <w:ind w:firstLine="740"/>
        <w:jc w:val="both"/>
      </w:pPr>
      <w:r>
        <w:t xml:space="preserve">Проведение исследований по модели </w:t>
      </w:r>
      <w:r>
        <w:rPr>
          <w:lang w:val="en-US" w:eastAsia="en-US" w:bidi="en-US"/>
        </w:rPr>
        <w:t>PISA</w:t>
      </w:r>
      <w:r w:rsidRPr="00D163A8">
        <w:rPr>
          <w:lang w:eastAsia="en-US" w:bidi="en-US"/>
        </w:rPr>
        <w:t xml:space="preserve"> </w:t>
      </w:r>
      <w:r>
        <w:t xml:space="preserve">основано на технологиях и решениях проекта </w:t>
      </w:r>
      <w:r>
        <w:rPr>
          <w:lang w:val="en-US" w:eastAsia="en-US" w:bidi="en-US"/>
        </w:rPr>
        <w:t>PISA</w:t>
      </w:r>
      <w:r w:rsidRPr="00D163A8">
        <w:rPr>
          <w:lang w:eastAsia="en-US" w:bidi="en-US"/>
        </w:rPr>
        <w:t xml:space="preserve"> </w:t>
      </w:r>
      <w:r>
        <w:rPr>
          <w:lang w:val="en-US" w:eastAsia="en-US" w:bidi="en-US"/>
        </w:rPr>
        <w:t>For</w:t>
      </w:r>
      <w:r w:rsidRPr="00D163A8">
        <w:rPr>
          <w:lang w:eastAsia="en-US" w:bidi="en-US"/>
        </w:rPr>
        <w:t xml:space="preserve"> </w:t>
      </w:r>
      <w:r>
        <w:rPr>
          <w:lang w:val="en-US" w:eastAsia="en-US" w:bidi="en-US"/>
        </w:rPr>
        <w:t>Schools</w:t>
      </w:r>
      <w:r w:rsidRPr="00D163A8">
        <w:rPr>
          <w:vertAlign w:val="superscript"/>
          <w:lang w:eastAsia="en-US" w:bidi="en-US"/>
        </w:rPr>
        <w:t>13</w:t>
      </w:r>
      <w:r w:rsidRPr="00D163A8">
        <w:rPr>
          <w:lang w:eastAsia="en-US" w:bidi="en-US"/>
        </w:rPr>
        <w:t xml:space="preserve">, </w:t>
      </w:r>
      <w:r>
        <w:t>ключевыми особенностями которого являются:</w:t>
      </w:r>
    </w:p>
    <w:p w:rsidR="00E505A5" w:rsidRDefault="00D163A8">
      <w:pPr>
        <w:pStyle w:val="20"/>
        <w:framePr w:w="9727" w:h="13816" w:hRule="exact" w:wrap="none" w:vAnchor="page" w:hAnchor="page" w:x="1341" w:y="1123"/>
        <w:numPr>
          <w:ilvl w:val="0"/>
          <w:numId w:val="4"/>
        </w:numPr>
        <w:shd w:val="clear" w:color="auto" w:fill="auto"/>
        <w:tabs>
          <w:tab w:val="left" w:pos="1090"/>
        </w:tabs>
        <w:spacing w:before="0" w:line="270" w:lineRule="exact"/>
        <w:ind w:left="1100" w:hanging="360"/>
        <w:jc w:val="both"/>
      </w:pPr>
      <w:r>
        <w:t>выполнение участниками исследований заданий на компьютере, что характерно для всех последних этапов перечисленных выше МСИ и что является приоритетной перспективной задачей для реализации в процедурах государственной итоговой аттестации Российской Федерации;</w:t>
      </w:r>
    </w:p>
    <w:p w:rsidR="00E505A5" w:rsidRDefault="00D163A8">
      <w:pPr>
        <w:pStyle w:val="20"/>
        <w:framePr w:w="9727" w:h="13816" w:hRule="exact" w:wrap="none" w:vAnchor="page" w:hAnchor="page" w:x="1341" w:y="1123"/>
        <w:numPr>
          <w:ilvl w:val="0"/>
          <w:numId w:val="4"/>
        </w:numPr>
        <w:shd w:val="clear" w:color="auto" w:fill="auto"/>
        <w:tabs>
          <w:tab w:val="left" w:pos="1090"/>
        </w:tabs>
        <w:spacing w:before="0" w:line="270" w:lineRule="exact"/>
        <w:ind w:left="1100" w:hanging="360"/>
        <w:jc w:val="both"/>
      </w:pPr>
      <w:r>
        <w:t xml:space="preserve">возможность использования банка заданий </w:t>
      </w:r>
      <w:r>
        <w:rPr>
          <w:lang w:val="en-US" w:eastAsia="en-US" w:bidi="en-US"/>
        </w:rPr>
        <w:t>PISA</w:t>
      </w:r>
      <w:r w:rsidRPr="00D163A8">
        <w:rPr>
          <w:lang w:eastAsia="en-US" w:bidi="en-US"/>
        </w:rPr>
        <w:t xml:space="preserve">, </w:t>
      </w:r>
      <w:r>
        <w:t>что является важным условием анализа содержательных аспектов обучения на основе данных мониторинга, а</w:t>
      </w:r>
    </w:p>
    <w:p w:rsidR="00E505A5" w:rsidRDefault="00D163A8">
      <w:pPr>
        <w:pStyle w:val="a7"/>
        <w:framePr w:wrap="none" w:vAnchor="page" w:hAnchor="page" w:x="2075" w:y="15378"/>
        <w:shd w:val="clear" w:color="auto" w:fill="auto"/>
        <w:tabs>
          <w:tab w:val="left" w:pos="922"/>
        </w:tabs>
        <w:spacing w:line="190" w:lineRule="exact"/>
        <w:ind w:left="760"/>
        <w:jc w:val="both"/>
      </w:pPr>
      <w:r>
        <w:rPr>
          <w:vertAlign w:val="superscript"/>
        </w:rPr>
        <w:t>13</w:t>
      </w:r>
      <w:r>
        <w:tab/>
      </w:r>
      <w:hyperlink r:id="rId14" w:history="1">
        <w:r>
          <w:rPr>
            <w:rStyle w:val="a3"/>
          </w:rPr>
          <w:t>http://wvvw.oecd.ora/PISA/pisa-for-schools/</w:t>
        </w:r>
      </w:hyperlink>
    </w:p>
    <w:p w:rsidR="00E505A5" w:rsidRDefault="00D163A8">
      <w:pPr>
        <w:pStyle w:val="24"/>
        <w:framePr w:wrap="none" w:vAnchor="page" w:hAnchor="page" w:x="10902" w:y="15785"/>
        <w:shd w:val="clear" w:color="auto" w:fill="auto"/>
        <w:spacing w:line="220" w:lineRule="exact"/>
      </w:pPr>
      <w:r>
        <w:t>9</w:t>
      </w:r>
    </w:p>
    <w:p w:rsidR="00E505A5" w:rsidRDefault="00E505A5">
      <w:pPr>
        <w:rPr>
          <w:sz w:val="2"/>
          <w:szCs w:val="2"/>
        </w:rPr>
        <w:sectPr w:rsidR="00E505A5">
          <w:pgSz w:w="11900" w:h="16840"/>
          <w:pgMar w:top="360" w:right="360" w:bottom="360" w:left="360" w:header="0" w:footer="3" w:gutter="0"/>
          <w:cols w:space="720"/>
          <w:noEndnote/>
          <w:docGrid w:linePitch="360"/>
        </w:sectPr>
      </w:pPr>
    </w:p>
    <w:p w:rsidR="00E505A5" w:rsidRDefault="00D163A8">
      <w:pPr>
        <w:pStyle w:val="20"/>
        <w:framePr w:w="9691" w:h="2282" w:hRule="exact" w:wrap="none" w:vAnchor="page" w:hAnchor="page" w:x="1359" w:y="1090"/>
        <w:shd w:val="clear" w:color="auto" w:fill="auto"/>
        <w:tabs>
          <w:tab w:val="left" w:pos="1450"/>
        </w:tabs>
        <w:spacing w:before="0" w:line="277" w:lineRule="exact"/>
        <w:ind w:left="1100" w:firstLine="0"/>
        <w:jc w:val="both"/>
      </w:pPr>
      <w:r>
        <w:lastRenderedPageBreak/>
        <w:t xml:space="preserve">также позволит поддержать направленность на развитие </w:t>
      </w:r>
      <w:proofErr w:type="spellStart"/>
      <w:r>
        <w:t>метапредметных</w:t>
      </w:r>
      <w:proofErr w:type="spellEnd"/>
      <w:r>
        <w:t xml:space="preserve"> и предметных умений, навыков и способов деятельности, заложенную в обновленном ФГОС;</w:t>
      </w:r>
    </w:p>
    <w:p w:rsidR="00E505A5" w:rsidRDefault="00D163A8">
      <w:pPr>
        <w:pStyle w:val="20"/>
        <w:framePr w:w="9691" w:h="2282" w:hRule="exact" w:wrap="none" w:vAnchor="page" w:hAnchor="page" w:x="1359" w:y="1090"/>
        <w:shd w:val="clear" w:color="auto" w:fill="auto"/>
        <w:spacing w:before="0" w:line="270" w:lineRule="exact"/>
        <w:ind w:left="1080" w:hanging="360"/>
      </w:pPr>
      <w:r>
        <w:t xml:space="preserve">- возможность получения результатов в привязке к единой шкале </w:t>
      </w:r>
      <w:r>
        <w:rPr>
          <w:lang w:val="en-US" w:eastAsia="en-US" w:bidi="en-US"/>
        </w:rPr>
        <w:t>PISA</w:t>
      </w:r>
      <w:r w:rsidRPr="00D163A8">
        <w:rPr>
          <w:lang w:eastAsia="en-US" w:bidi="en-US"/>
        </w:rPr>
        <w:t xml:space="preserve">, </w:t>
      </w:r>
      <w:r>
        <w:t>используемой во всех исследованиях, начиная с самого первого.</w:t>
      </w:r>
    </w:p>
    <w:p w:rsidR="00E505A5" w:rsidRDefault="00D163A8">
      <w:pPr>
        <w:pStyle w:val="20"/>
        <w:framePr w:w="9691" w:h="2282" w:hRule="exact" w:wrap="none" w:vAnchor="page" w:hAnchor="page" w:x="1359" w:y="1090"/>
        <w:shd w:val="clear" w:color="auto" w:fill="auto"/>
        <w:spacing w:before="0" w:line="270" w:lineRule="exact"/>
        <w:ind w:firstLine="720"/>
        <w:jc w:val="both"/>
      </w:pPr>
      <w:r>
        <w:t xml:space="preserve">Последнее условие не предоставляет возможности попадания региона-участника в международный рейтинг, но обеспечивает возможность получения достаточно достоверной оценки балла по шкале </w:t>
      </w:r>
      <w:r>
        <w:rPr>
          <w:lang w:val="en-US" w:eastAsia="en-US" w:bidi="en-US"/>
        </w:rPr>
        <w:t>PISA</w:t>
      </w:r>
      <w:r w:rsidRPr="00D163A8">
        <w:rPr>
          <w:lang w:eastAsia="en-US" w:bidi="en-US"/>
        </w:rPr>
        <w:t xml:space="preserve"> </w:t>
      </w:r>
      <w:r>
        <w:t>и проведения большой аналитической работы.</w:t>
      </w:r>
    </w:p>
    <w:p w:rsidR="00E505A5" w:rsidRDefault="00D163A8">
      <w:pPr>
        <w:pStyle w:val="37"/>
        <w:framePr w:wrap="none" w:vAnchor="page" w:hAnchor="page" w:x="10827" w:y="15735"/>
        <w:shd w:val="clear" w:color="auto" w:fill="auto"/>
        <w:spacing w:line="220" w:lineRule="exact"/>
      </w:pPr>
      <w:r>
        <w:t>10</w:t>
      </w:r>
    </w:p>
    <w:p w:rsidR="00E505A5" w:rsidRDefault="00E505A5">
      <w:pPr>
        <w:rPr>
          <w:sz w:val="2"/>
          <w:szCs w:val="2"/>
        </w:rPr>
        <w:sectPr w:rsidR="00E505A5">
          <w:pgSz w:w="11900" w:h="16840"/>
          <w:pgMar w:top="360" w:right="360" w:bottom="360" w:left="360" w:header="0" w:footer="3" w:gutter="0"/>
          <w:cols w:space="720"/>
          <w:noEndnote/>
          <w:docGrid w:linePitch="360"/>
        </w:sectPr>
      </w:pPr>
    </w:p>
    <w:p w:rsidR="00E505A5" w:rsidRDefault="00D163A8">
      <w:pPr>
        <w:pStyle w:val="12"/>
        <w:framePr w:w="9724" w:h="13188" w:hRule="exact" w:wrap="none" w:vAnchor="page" w:hAnchor="page" w:x="1382" w:y="1238"/>
        <w:numPr>
          <w:ilvl w:val="0"/>
          <w:numId w:val="3"/>
        </w:numPr>
        <w:shd w:val="clear" w:color="auto" w:fill="auto"/>
        <w:tabs>
          <w:tab w:val="left" w:pos="1128"/>
        </w:tabs>
        <w:spacing w:after="272" w:line="371" w:lineRule="exact"/>
        <w:ind w:left="1100" w:hanging="360"/>
      </w:pPr>
      <w:bookmarkStart w:id="10" w:name="bookmark10"/>
      <w:r>
        <w:lastRenderedPageBreak/>
        <w:t>Организационно-технологические и управленческие механизмы оценки качества общего образования в общеобразовательных организациях</w:t>
      </w:r>
      <w:bookmarkEnd w:id="10"/>
    </w:p>
    <w:p w:rsidR="00E505A5" w:rsidRDefault="00D163A8">
      <w:pPr>
        <w:pStyle w:val="26"/>
        <w:framePr w:w="9724" w:h="13188" w:hRule="exact" w:wrap="none" w:vAnchor="page" w:hAnchor="page" w:x="1382" w:y="1238"/>
        <w:numPr>
          <w:ilvl w:val="1"/>
          <w:numId w:val="3"/>
        </w:numPr>
        <w:shd w:val="clear" w:color="auto" w:fill="auto"/>
        <w:tabs>
          <w:tab w:val="left" w:pos="1302"/>
        </w:tabs>
        <w:spacing w:before="0" w:after="172" w:line="331" w:lineRule="exact"/>
        <w:ind w:left="1320"/>
        <w:jc w:val="left"/>
      </w:pPr>
      <w:bookmarkStart w:id="11" w:name="bookmark11"/>
      <w:r>
        <w:t>Организационно-технологические механизмы оценки качества общего образования</w:t>
      </w:r>
      <w:bookmarkEnd w:id="11"/>
    </w:p>
    <w:p w:rsidR="00E505A5" w:rsidRDefault="00D163A8">
      <w:pPr>
        <w:pStyle w:val="20"/>
        <w:framePr w:w="9724" w:h="13188" w:hRule="exact" w:wrap="none" w:vAnchor="page" w:hAnchor="page" w:x="1382" w:y="1238"/>
        <w:shd w:val="clear" w:color="auto" w:fill="auto"/>
        <w:spacing w:before="0" w:line="266" w:lineRule="exact"/>
        <w:ind w:firstLine="740"/>
        <w:jc w:val="both"/>
      </w:pPr>
      <w:r>
        <w:t>Оценка качества общего образования предполагает ежегодное проведение следующих мероприятий:</w:t>
      </w:r>
    </w:p>
    <w:p w:rsidR="00E505A5" w:rsidRDefault="00D163A8">
      <w:pPr>
        <w:pStyle w:val="20"/>
        <w:framePr w:w="9724" w:h="13188" w:hRule="exact" w:wrap="none" w:vAnchor="page" w:hAnchor="page" w:x="1382" w:y="1238"/>
        <w:numPr>
          <w:ilvl w:val="0"/>
          <w:numId w:val="4"/>
        </w:numPr>
        <w:shd w:val="clear" w:color="auto" w:fill="auto"/>
        <w:tabs>
          <w:tab w:val="left" w:pos="1128"/>
        </w:tabs>
        <w:spacing w:before="0" w:line="266" w:lineRule="exact"/>
        <w:ind w:left="1100" w:hanging="360"/>
        <w:jc w:val="both"/>
      </w:pPr>
      <w:r>
        <w:t>проведение необходимых процедур оценки качества образования, предусмотренных настоящей Методологией;</w:t>
      </w:r>
    </w:p>
    <w:p w:rsidR="00E505A5" w:rsidRDefault="00D163A8">
      <w:pPr>
        <w:pStyle w:val="20"/>
        <w:framePr w:w="9724" w:h="13188" w:hRule="exact" w:wrap="none" w:vAnchor="page" w:hAnchor="page" w:x="1382" w:y="1238"/>
        <w:numPr>
          <w:ilvl w:val="0"/>
          <w:numId w:val="4"/>
        </w:numPr>
        <w:shd w:val="clear" w:color="auto" w:fill="auto"/>
        <w:tabs>
          <w:tab w:val="left" w:pos="1128"/>
        </w:tabs>
        <w:spacing w:before="0" w:line="277" w:lineRule="exact"/>
        <w:ind w:left="1100" w:hanging="360"/>
        <w:jc w:val="both"/>
      </w:pPr>
      <w:r>
        <w:t>проведение комплексного анализа качества образования как в разрезе субъектов Российской Федерации, так и в целом по Российской Федерации;</w:t>
      </w:r>
    </w:p>
    <w:p w:rsidR="00E505A5" w:rsidRDefault="00D163A8">
      <w:pPr>
        <w:pStyle w:val="20"/>
        <w:framePr w:w="9724" w:h="13188" w:hRule="exact" w:wrap="none" w:vAnchor="page" w:hAnchor="page" w:x="1382" w:y="1238"/>
        <w:numPr>
          <w:ilvl w:val="0"/>
          <w:numId w:val="4"/>
        </w:numPr>
        <w:shd w:val="clear" w:color="auto" w:fill="auto"/>
        <w:tabs>
          <w:tab w:val="left" w:pos="1128"/>
        </w:tabs>
        <w:spacing w:before="0" w:line="274" w:lineRule="exact"/>
        <w:ind w:firstLine="740"/>
        <w:jc w:val="both"/>
      </w:pPr>
      <w:r>
        <w:t>информирование всех заинтересованных сторон о результатах оценки.</w:t>
      </w:r>
    </w:p>
    <w:p w:rsidR="00E505A5" w:rsidRDefault="00D163A8">
      <w:pPr>
        <w:pStyle w:val="20"/>
        <w:framePr w:w="9724" w:h="13188" w:hRule="exact" w:wrap="none" w:vAnchor="page" w:hAnchor="page" w:x="1382" w:y="1238"/>
        <w:shd w:val="clear" w:color="auto" w:fill="auto"/>
        <w:spacing w:before="0" w:line="274" w:lineRule="exact"/>
        <w:ind w:firstLine="740"/>
        <w:jc w:val="both"/>
      </w:pPr>
      <w:r>
        <w:t>Основным организационно-технологическим механизмом реализации указанных</w:t>
      </w:r>
    </w:p>
    <w:p w:rsidR="00E505A5" w:rsidRDefault="00D163A8">
      <w:pPr>
        <w:pStyle w:val="20"/>
        <w:framePr w:w="9724" w:h="13188" w:hRule="exact" w:wrap="none" w:vAnchor="page" w:hAnchor="page" w:x="1382" w:y="1238"/>
        <w:shd w:val="clear" w:color="auto" w:fill="auto"/>
        <w:spacing w:before="0" w:line="274" w:lineRule="exact"/>
        <w:ind w:firstLine="0"/>
        <w:jc w:val="both"/>
      </w:pPr>
      <w:r>
        <w:t>мероприятий является Федеральная информационная система оценки качества образования (далее - ФИС ОКО), предусматривающая возможности:</w:t>
      </w:r>
    </w:p>
    <w:p w:rsidR="00E505A5" w:rsidRDefault="00D163A8">
      <w:pPr>
        <w:pStyle w:val="20"/>
        <w:framePr w:w="9724" w:h="13188" w:hRule="exact" w:wrap="none" w:vAnchor="page" w:hAnchor="page" w:x="1382" w:y="1238"/>
        <w:numPr>
          <w:ilvl w:val="0"/>
          <w:numId w:val="4"/>
        </w:numPr>
        <w:shd w:val="clear" w:color="auto" w:fill="auto"/>
        <w:tabs>
          <w:tab w:val="left" w:pos="1128"/>
        </w:tabs>
        <w:spacing w:before="0" w:line="270" w:lineRule="exact"/>
        <w:ind w:left="1100" w:hanging="360"/>
        <w:jc w:val="both"/>
      </w:pPr>
      <w:r>
        <w:t>подключения всех общеобразовательных организаций к личным кабинетам ФИС ОКО;</w:t>
      </w:r>
    </w:p>
    <w:p w:rsidR="00E505A5" w:rsidRDefault="00D163A8">
      <w:pPr>
        <w:pStyle w:val="20"/>
        <w:framePr w:w="9724" w:h="13188" w:hRule="exact" w:wrap="none" w:vAnchor="page" w:hAnchor="page" w:x="1382" w:y="1238"/>
        <w:numPr>
          <w:ilvl w:val="0"/>
          <w:numId w:val="4"/>
        </w:numPr>
        <w:shd w:val="clear" w:color="auto" w:fill="auto"/>
        <w:tabs>
          <w:tab w:val="left" w:pos="1128"/>
        </w:tabs>
        <w:spacing w:before="0" w:line="277" w:lineRule="exact"/>
        <w:ind w:left="1100" w:hanging="360"/>
        <w:jc w:val="both"/>
      </w:pPr>
      <w:r>
        <w:t>обмена рабочими материалами между организаторами на федеральном, региональном и муниципальном уровнях и уровне образовательной организации;</w:t>
      </w:r>
    </w:p>
    <w:p w:rsidR="00E505A5" w:rsidRDefault="00D163A8">
      <w:pPr>
        <w:pStyle w:val="20"/>
        <w:framePr w:w="9724" w:h="13188" w:hRule="exact" w:wrap="none" w:vAnchor="page" w:hAnchor="page" w:x="1382" w:y="1238"/>
        <w:numPr>
          <w:ilvl w:val="0"/>
          <w:numId w:val="4"/>
        </w:numPr>
        <w:shd w:val="clear" w:color="auto" w:fill="auto"/>
        <w:tabs>
          <w:tab w:val="left" w:pos="1128"/>
        </w:tabs>
        <w:spacing w:before="0" w:line="277" w:lineRule="exact"/>
        <w:ind w:left="1100" w:hanging="360"/>
        <w:jc w:val="both"/>
      </w:pPr>
      <w:r>
        <w:t>мониторинга реализации мероприятий по обмену данными со стороны федеральных, региональных и муниципальных координаторов;</w:t>
      </w:r>
    </w:p>
    <w:p w:rsidR="00E505A5" w:rsidRDefault="00D163A8">
      <w:pPr>
        <w:pStyle w:val="20"/>
        <w:framePr w:w="9724" w:h="13188" w:hRule="exact" w:wrap="none" w:vAnchor="page" w:hAnchor="page" w:x="1382" w:y="1238"/>
        <w:numPr>
          <w:ilvl w:val="0"/>
          <w:numId w:val="4"/>
        </w:numPr>
        <w:shd w:val="clear" w:color="auto" w:fill="auto"/>
        <w:tabs>
          <w:tab w:val="left" w:pos="1128"/>
        </w:tabs>
        <w:spacing w:before="0" w:line="270" w:lineRule="exact"/>
        <w:ind w:left="1100" w:hanging="360"/>
        <w:jc w:val="both"/>
      </w:pPr>
      <w:r>
        <w:t>интеграции результатов различных процедур оценки качества образования в единую аналитическую базу.</w:t>
      </w:r>
    </w:p>
    <w:p w:rsidR="00E505A5" w:rsidRDefault="00D163A8">
      <w:pPr>
        <w:pStyle w:val="20"/>
        <w:framePr w:w="9724" w:h="13188" w:hRule="exact" w:wrap="none" w:vAnchor="page" w:hAnchor="page" w:x="1382" w:y="1238"/>
        <w:shd w:val="clear" w:color="auto" w:fill="auto"/>
        <w:spacing w:before="0" w:line="270" w:lineRule="exact"/>
        <w:ind w:firstLine="740"/>
        <w:jc w:val="both"/>
      </w:pPr>
      <w:r>
        <w:t xml:space="preserve">Помимо этого в рамках реализации мероприятий по оценке качества образования будут использованы открытые ресурсы Интернет, в том числе, сайты </w:t>
      </w:r>
      <w:proofErr w:type="spellStart"/>
      <w:r>
        <w:t>Рособрнадзора</w:t>
      </w:r>
      <w:proofErr w:type="spellEnd"/>
      <w:r>
        <w:t xml:space="preserve"> и подведомственных ему организаций, специализированные ресурсы, создаваемые для реализации конкретных мероприятий, в том числе общественных обсуждений и консультаций по тематике проекта.</w:t>
      </w:r>
    </w:p>
    <w:p w:rsidR="00E505A5" w:rsidRDefault="00D163A8">
      <w:pPr>
        <w:pStyle w:val="20"/>
        <w:framePr w:w="9724" w:h="13188" w:hRule="exact" w:wrap="none" w:vAnchor="page" w:hAnchor="page" w:x="1382" w:y="1238"/>
        <w:shd w:val="clear" w:color="auto" w:fill="auto"/>
        <w:spacing w:before="0" w:after="194" w:line="270" w:lineRule="exact"/>
        <w:ind w:firstLine="740"/>
        <w:jc w:val="both"/>
      </w:pPr>
      <w:r>
        <w:t>Кроме того, в течение последних лет в Российской Федерации в рамках проведения всероссийских проверочных работ, национальных исследований качества образования и других мероприятий сформировано сообщество региональных и муниципальных координаторов, обладающих необходимым практическим и теоретическим опытом для реализации мероприятий по оценке качества образования.</w:t>
      </w:r>
    </w:p>
    <w:p w:rsidR="00E505A5" w:rsidRDefault="00D163A8">
      <w:pPr>
        <w:pStyle w:val="26"/>
        <w:framePr w:w="9724" w:h="13188" w:hRule="exact" w:wrap="none" w:vAnchor="page" w:hAnchor="page" w:x="1382" w:y="1238"/>
        <w:numPr>
          <w:ilvl w:val="1"/>
          <w:numId w:val="3"/>
        </w:numPr>
        <w:shd w:val="clear" w:color="auto" w:fill="auto"/>
        <w:tabs>
          <w:tab w:val="left" w:pos="1302"/>
        </w:tabs>
        <w:spacing w:before="0" w:after="166" w:line="328" w:lineRule="exact"/>
        <w:ind w:left="1320"/>
        <w:jc w:val="left"/>
      </w:pPr>
      <w:bookmarkStart w:id="12" w:name="bookmark12"/>
      <w:r>
        <w:t>Управленческие механизмы оценки качества общего образования</w:t>
      </w:r>
      <w:bookmarkEnd w:id="12"/>
    </w:p>
    <w:p w:rsidR="00E505A5" w:rsidRDefault="00D163A8">
      <w:pPr>
        <w:pStyle w:val="20"/>
        <w:framePr w:w="9724" w:h="13188" w:hRule="exact" w:wrap="none" w:vAnchor="page" w:hAnchor="page" w:x="1382" w:y="1238"/>
        <w:shd w:val="clear" w:color="auto" w:fill="auto"/>
        <w:spacing w:before="0" w:line="270" w:lineRule="exact"/>
        <w:ind w:firstLine="740"/>
        <w:jc w:val="both"/>
      </w:pPr>
      <w:r>
        <w:t>Оценка качества общего образования строится на основе следующих управленческих принципов.</w:t>
      </w:r>
    </w:p>
    <w:p w:rsidR="00E505A5" w:rsidRDefault="00D163A8">
      <w:pPr>
        <w:pStyle w:val="50"/>
        <w:framePr w:w="9724" w:h="13188" w:hRule="exact" w:wrap="none" w:vAnchor="page" w:hAnchor="page" w:x="1382" w:y="1238"/>
        <w:shd w:val="clear" w:color="auto" w:fill="auto"/>
        <w:spacing w:after="0" w:line="270" w:lineRule="exact"/>
        <w:ind w:firstLine="740"/>
        <w:jc w:val="both"/>
      </w:pPr>
      <w:r>
        <w:t>Учет имеющегося российского опыта в сфере оценки качества образования.</w:t>
      </w:r>
    </w:p>
    <w:p w:rsidR="00E505A5" w:rsidRDefault="00D163A8">
      <w:pPr>
        <w:pStyle w:val="20"/>
        <w:framePr w:w="9724" w:h="13188" w:hRule="exact" w:wrap="none" w:vAnchor="page" w:hAnchor="page" w:x="1382" w:y="1238"/>
        <w:shd w:val="clear" w:color="auto" w:fill="auto"/>
        <w:spacing w:before="0" w:line="270" w:lineRule="exact"/>
        <w:ind w:firstLine="0"/>
        <w:jc w:val="both"/>
      </w:pPr>
      <w:r>
        <w:t>Термин «качество образования» закреплен в Законе об образовании в Российской Федерации</w:t>
      </w:r>
      <w:r>
        <w:rPr>
          <w:vertAlign w:val="superscript"/>
        </w:rPr>
        <w:t>14</w:t>
      </w:r>
      <w:r>
        <w:t>. Кроме того, в последние годы в России реализуется целый комплекс мероприятий в сфере оценки качества образования (государственная итоговая аттестация по программам основного общего и среднего общего образования, национальные исследования</w:t>
      </w:r>
    </w:p>
    <w:p w:rsidR="00E505A5" w:rsidRDefault="00D163A8">
      <w:pPr>
        <w:pStyle w:val="a7"/>
        <w:framePr w:w="9695" w:h="516" w:hRule="exact" w:wrap="none" w:vAnchor="page" w:hAnchor="page" w:x="1411" w:y="14883"/>
        <w:shd w:val="clear" w:color="auto" w:fill="auto"/>
        <w:tabs>
          <w:tab w:val="left" w:pos="911"/>
        </w:tabs>
        <w:ind w:firstLine="760"/>
      </w:pPr>
      <w:r>
        <w:rPr>
          <w:vertAlign w:val="superscript"/>
        </w:rPr>
        <w:t>14</w:t>
      </w:r>
      <w:r>
        <w:tab/>
        <w:t>Федеральный закон от 29.12.2012 № 273-ФЗ (ред. от 03.08.2018) «Об образовании в Российской Федерации», Статья 2, п. 29</w:t>
      </w:r>
    </w:p>
    <w:p w:rsidR="00E505A5" w:rsidRDefault="00D163A8">
      <w:pPr>
        <w:pStyle w:val="24"/>
        <w:framePr w:wrap="none" w:vAnchor="page" w:hAnchor="page" w:x="10846" w:y="15522"/>
        <w:shd w:val="clear" w:color="auto" w:fill="auto"/>
        <w:spacing w:line="220" w:lineRule="exact"/>
      </w:pPr>
      <w:r>
        <w:t>11</w:t>
      </w:r>
    </w:p>
    <w:p w:rsidR="00E505A5" w:rsidRDefault="00E505A5">
      <w:pPr>
        <w:rPr>
          <w:sz w:val="2"/>
          <w:szCs w:val="2"/>
        </w:rPr>
        <w:sectPr w:rsidR="00E505A5">
          <w:pgSz w:w="11900" w:h="16840"/>
          <w:pgMar w:top="360" w:right="360" w:bottom="360" w:left="360" w:header="0" w:footer="3" w:gutter="0"/>
          <w:cols w:space="720"/>
          <w:noEndnote/>
          <w:docGrid w:linePitch="360"/>
        </w:sectPr>
      </w:pPr>
    </w:p>
    <w:p w:rsidR="00E505A5" w:rsidRDefault="00D163A8">
      <w:pPr>
        <w:pStyle w:val="20"/>
        <w:framePr w:w="9727" w:h="14115" w:hRule="exact" w:wrap="none" w:vAnchor="page" w:hAnchor="page" w:x="1380" w:y="1269"/>
        <w:shd w:val="clear" w:color="auto" w:fill="auto"/>
        <w:spacing w:before="0" w:line="274" w:lineRule="exact"/>
        <w:ind w:firstLine="0"/>
        <w:jc w:val="both"/>
      </w:pPr>
      <w:r>
        <w:lastRenderedPageBreak/>
        <w:t>качества образования, всероссийские проверочные работы, исследования компетенций учителей и др.). Методология ориентирована на учет всех сложившихся в России на федеральном уровне подходов и оценочных процедур в этой сфере.</w:t>
      </w:r>
    </w:p>
    <w:p w:rsidR="00E505A5" w:rsidRDefault="00D163A8">
      <w:pPr>
        <w:pStyle w:val="20"/>
        <w:framePr w:w="9727" w:h="14115" w:hRule="exact" w:wrap="none" w:vAnchor="page" w:hAnchor="page" w:x="1380" w:y="1269"/>
        <w:shd w:val="clear" w:color="auto" w:fill="auto"/>
        <w:spacing w:before="0" w:line="274" w:lineRule="exact"/>
        <w:ind w:firstLine="740"/>
        <w:jc w:val="both"/>
      </w:pPr>
      <w:r>
        <w:rPr>
          <w:rStyle w:val="27"/>
        </w:rPr>
        <w:t xml:space="preserve">Учет приоритетных направлений развития экономики на федеральном и региональном уровнях. </w:t>
      </w:r>
      <w:r>
        <w:t>Методология обеспечивает учет потребностей и приоритетных направлений развития экономики России в целом, особенностей развития экономик регионов России.</w:t>
      </w:r>
    </w:p>
    <w:p w:rsidR="00E505A5" w:rsidRDefault="00D163A8">
      <w:pPr>
        <w:pStyle w:val="20"/>
        <w:framePr w:w="9727" w:h="14115" w:hRule="exact" w:wrap="none" w:vAnchor="page" w:hAnchor="page" w:x="1380" w:y="1269"/>
        <w:shd w:val="clear" w:color="auto" w:fill="auto"/>
        <w:spacing w:before="0" w:line="274" w:lineRule="exact"/>
        <w:ind w:firstLine="740"/>
        <w:jc w:val="both"/>
      </w:pPr>
      <w:r>
        <w:rPr>
          <w:rStyle w:val="27"/>
        </w:rPr>
        <w:t xml:space="preserve">Учет реальной проблематики российского образования. </w:t>
      </w:r>
      <w:r>
        <w:t>Методология учитывает реальные проблемы российского образования, способствует формированию управленческих инструментов и механизмов, направленных на решение этих проблем, а также формированию инструментов оценки эффективности их решения.</w:t>
      </w:r>
    </w:p>
    <w:p w:rsidR="00E505A5" w:rsidRDefault="00D163A8">
      <w:pPr>
        <w:pStyle w:val="20"/>
        <w:framePr w:w="9727" w:h="14115" w:hRule="exact" w:wrap="none" w:vAnchor="page" w:hAnchor="page" w:x="1380" w:y="1269"/>
        <w:shd w:val="clear" w:color="auto" w:fill="auto"/>
        <w:spacing w:before="0" w:line="274" w:lineRule="exact"/>
        <w:ind w:firstLine="740"/>
        <w:jc w:val="both"/>
      </w:pPr>
      <w:r>
        <w:rPr>
          <w:rStyle w:val="27"/>
        </w:rPr>
        <w:t xml:space="preserve">Ориентация на развитие российских механизмов управления качеством образования. </w:t>
      </w:r>
      <w:r>
        <w:t>Поскольку одной из целей разработки и принятия Методологии является повышение эффективности управления качеством образования в Российской Федерации, Методология ориентирована на развитие механизмов управления качеством образования на федеральном, региональном, муниципальном уровнях и на уровне 00, направленных на реализацию ключевых приоритетов развития системы общего образования в Российской Федерации.</w:t>
      </w:r>
    </w:p>
    <w:p w:rsidR="00E505A5" w:rsidRDefault="00D163A8">
      <w:pPr>
        <w:pStyle w:val="20"/>
        <w:framePr w:w="9727" w:h="14115" w:hRule="exact" w:wrap="none" w:vAnchor="page" w:hAnchor="page" w:x="1380" w:y="1269"/>
        <w:shd w:val="clear" w:color="auto" w:fill="auto"/>
        <w:spacing w:before="0" w:line="274" w:lineRule="exact"/>
        <w:ind w:firstLine="740"/>
        <w:jc w:val="both"/>
      </w:pPr>
      <w:r>
        <w:t>Методология также ориентирована на выявление и распространение позитивных управленческих практик, касающихся значимых аспектов деятельности системы общего образования.</w:t>
      </w:r>
    </w:p>
    <w:p w:rsidR="00E505A5" w:rsidRDefault="00D163A8">
      <w:pPr>
        <w:pStyle w:val="20"/>
        <w:framePr w:w="9727" w:h="14115" w:hRule="exact" w:wrap="none" w:vAnchor="page" w:hAnchor="page" w:x="1380" w:y="1269"/>
        <w:shd w:val="clear" w:color="auto" w:fill="auto"/>
        <w:spacing w:before="0" w:line="274" w:lineRule="exact"/>
        <w:ind w:firstLine="740"/>
        <w:jc w:val="both"/>
      </w:pPr>
      <w:r>
        <w:t>Данный принцип может быть реализован только в случае регулярного участия всех заинтересованных групп пользователей в анализе, обсуждении и применении результатов проекта.</w:t>
      </w:r>
    </w:p>
    <w:p w:rsidR="00E505A5" w:rsidRDefault="00D163A8">
      <w:pPr>
        <w:pStyle w:val="20"/>
        <w:framePr w:w="9727" w:h="14115" w:hRule="exact" w:wrap="none" w:vAnchor="page" w:hAnchor="page" w:x="1380" w:y="1269"/>
        <w:shd w:val="clear" w:color="auto" w:fill="auto"/>
        <w:spacing w:before="0" w:line="274" w:lineRule="exact"/>
        <w:ind w:firstLine="740"/>
        <w:jc w:val="both"/>
      </w:pPr>
      <w:r>
        <w:rPr>
          <w:rStyle w:val="27"/>
        </w:rPr>
        <w:t xml:space="preserve">Повышение мотивации участников образовательных отношений. </w:t>
      </w:r>
      <w:r>
        <w:t>Применение Методологии будет способствовать совершенствованию и регулярному обновлению содержания ФГОС, внедрению обновленных ФГОС, модернизации российского образования, повышению вовлеченности обучающихся и их родителей (законных представителей) в образовательный процесс, пониманию ими перспектив достижения успеха в обучении и, как следствие - повышению мотивации к обучению.</w:t>
      </w:r>
    </w:p>
    <w:p w:rsidR="00E505A5" w:rsidRDefault="00D163A8">
      <w:pPr>
        <w:pStyle w:val="20"/>
        <w:framePr w:w="9727" w:h="14115" w:hRule="exact" w:wrap="none" w:vAnchor="page" w:hAnchor="page" w:x="1380" w:y="1269"/>
        <w:shd w:val="clear" w:color="auto" w:fill="auto"/>
        <w:spacing w:before="0" w:line="274" w:lineRule="exact"/>
        <w:ind w:firstLine="740"/>
        <w:jc w:val="both"/>
      </w:pPr>
      <w:r>
        <w:t>Методология нацелена на стимулирование большей вовлеченности всех участников образовательных отношений и органов исполнительной власти, местного самоуправления в решение актуальных задач, связанных с модернизаций образования и повышением качества образования, и для этого она предусматривает:</w:t>
      </w:r>
    </w:p>
    <w:p w:rsidR="00E505A5" w:rsidRDefault="00D163A8">
      <w:pPr>
        <w:pStyle w:val="20"/>
        <w:framePr w:w="9727" w:h="14115" w:hRule="exact" w:wrap="none" w:vAnchor="page" w:hAnchor="page" w:x="1380" w:y="1269"/>
        <w:numPr>
          <w:ilvl w:val="0"/>
          <w:numId w:val="4"/>
        </w:numPr>
        <w:shd w:val="clear" w:color="auto" w:fill="auto"/>
        <w:tabs>
          <w:tab w:val="left" w:pos="1099"/>
        </w:tabs>
        <w:spacing w:before="0" w:line="274" w:lineRule="exact"/>
        <w:ind w:firstLine="740"/>
        <w:jc w:val="both"/>
      </w:pPr>
      <w:r>
        <w:t>соответствие содержания разных процедур оценки качества образования ФГОС;</w:t>
      </w:r>
    </w:p>
    <w:p w:rsidR="00E505A5" w:rsidRDefault="00D163A8">
      <w:pPr>
        <w:pStyle w:val="20"/>
        <w:framePr w:w="9727" w:h="14115" w:hRule="exact" w:wrap="none" w:vAnchor="page" w:hAnchor="page" w:x="1380" w:y="1269"/>
        <w:numPr>
          <w:ilvl w:val="0"/>
          <w:numId w:val="4"/>
        </w:numPr>
        <w:shd w:val="clear" w:color="auto" w:fill="auto"/>
        <w:tabs>
          <w:tab w:val="left" w:pos="1099"/>
        </w:tabs>
        <w:spacing w:before="0" w:line="274" w:lineRule="exact"/>
        <w:ind w:left="1100" w:hanging="360"/>
        <w:jc w:val="both"/>
      </w:pPr>
      <w:r>
        <w:t>возможность применения изложенных в Методологии подходов к оценке качества образования на всех уровнях управления образованием - от федерального до уровня общеобразовательной организации;</w:t>
      </w:r>
    </w:p>
    <w:p w:rsidR="00E505A5" w:rsidRDefault="00D163A8">
      <w:pPr>
        <w:pStyle w:val="20"/>
        <w:framePr w:w="9727" w:h="14115" w:hRule="exact" w:wrap="none" w:vAnchor="page" w:hAnchor="page" w:x="1380" w:y="1269"/>
        <w:numPr>
          <w:ilvl w:val="0"/>
          <w:numId w:val="4"/>
        </w:numPr>
        <w:shd w:val="clear" w:color="auto" w:fill="auto"/>
        <w:tabs>
          <w:tab w:val="left" w:pos="1099"/>
        </w:tabs>
        <w:spacing w:before="0" w:line="274" w:lineRule="exact"/>
        <w:ind w:left="1100" w:hanging="360"/>
        <w:jc w:val="both"/>
      </w:pPr>
      <w:r>
        <w:t>обеспечение активной «обратной связи» по итогам оценки качества образования, вовлечение участников образовательных отношений в обсуждение итогов оценки и выявленных проблем, а также перспектив и направлений развития;</w:t>
      </w:r>
    </w:p>
    <w:p w:rsidR="00E505A5" w:rsidRDefault="00D163A8">
      <w:pPr>
        <w:pStyle w:val="20"/>
        <w:framePr w:w="9727" w:h="14115" w:hRule="exact" w:wrap="none" w:vAnchor="page" w:hAnchor="page" w:x="1380" w:y="1269"/>
        <w:numPr>
          <w:ilvl w:val="0"/>
          <w:numId w:val="4"/>
        </w:numPr>
        <w:shd w:val="clear" w:color="auto" w:fill="auto"/>
        <w:tabs>
          <w:tab w:val="left" w:pos="1099"/>
        </w:tabs>
        <w:spacing w:before="0" w:line="274" w:lineRule="exact"/>
        <w:ind w:left="1100" w:hanging="360"/>
      </w:pPr>
      <w:r>
        <w:t>формирование у органов исполнительной власти всех уровней актуальных целевых установок в соответствии с ключевыми принципами Методологии;</w:t>
      </w:r>
    </w:p>
    <w:p w:rsidR="00E505A5" w:rsidRDefault="00D163A8">
      <w:pPr>
        <w:pStyle w:val="20"/>
        <w:framePr w:w="9727" w:h="14115" w:hRule="exact" w:wrap="none" w:vAnchor="page" w:hAnchor="page" w:x="1380" w:y="1269"/>
        <w:numPr>
          <w:ilvl w:val="0"/>
          <w:numId w:val="4"/>
        </w:numPr>
        <w:shd w:val="clear" w:color="auto" w:fill="auto"/>
        <w:tabs>
          <w:tab w:val="left" w:pos="1099"/>
        </w:tabs>
        <w:spacing w:before="0" w:line="266" w:lineRule="exact"/>
        <w:ind w:left="1100" w:hanging="360"/>
        <w:jc w:val="both"/>
      </w:pPr>
      <w:r>
        <w:t>подробное и адресное информирование участников образовательных отношений, разъяснение целей, принципов, методов и других аспектов оценки качества образования.</w:t>
      </w:r>
    </w:p>
    <w:p w:rsidR="00E505A5" w:rsidRDefault="00D163A8">
      <w:pPr>
        <w:pStyle w:val="20"/>
        <w:framePr w:w="9727" w:h="14115" w:hRule="exact" w:wrap="none" w:vAnchor="page" w:hAnchor="page" w:x="1380" w:y="1269"/>
        <w:shd w:val="clear" w:color="auto" w:fill="auto"/>
        <w:spacing w:before="0" w:line="266" w:lineRule="exact"/>
        <w:ind w:firstLine="740"/>
        <w:jc w:val="both"/>
      </w:pPr>
      <w:r>
        <w:t>С учетом направленности Методологии на модернизацию российского образования и развитие механизмов управления качеством образования в Российской Федерации, решение конкретных проблем в российском образовании основным управленческим механизмом реализации оценки качества образования является обеспечение возможности использования результатов оценки для управления качеством образования, в том числе:</w:t>
      </w:r>
    </w:p>
    <w:p w:rsidR="00E505A5" w:rsidRDefault="00D163A8">
      <w:pPr>
        <w:pStyle w:val="24"/>
        <w:framePr w:wrap="none" w:vAnchor="page" w:hAnchor="page" w:x="10848" w:y="15910"/>
        <w:shd w:val="clear" w:color="auto" w:fill="auto"/>
        <w:spacing w:line="220" w:lineRule="exact"/>
      </w:pPr>
      <w:r>
        <w:t>12</w:t>
      </w:r>
    </w:p>
    <w:p w:rsidR="00E505A5" w:rsidRDefault="00E505A5">
      <w:pPr>
        <w:rPr>
          <w:sz w:val="2"/>
          <w:szCs w:val="2"/>
        </w:rPr>
        <w:sectPr w:rsidR="00E505A5">
          <w:pgSz w:w="11900" w:h="16840"/>
          <w:pgMar w:top="360" w:right="360" w:bottom="360" w:left="360" w:header="0" w:footer="3" w:gutter="0"/>
          <w:cols w:space="720"/>
          <w:noEndnote/>
          <w:docGrid w:linePitch="360"/>
        </w:sectPr>
      </w:pPr>
    </w:p>
    <w:p w:rsidR="00E505A5" w:rsidRDefault="00D163A8">
      <w:pPr>
        <w:pStyle w:val="20"/>
        <w:framePr w:w="9706" w:h="12709" w:hRule="exact" w:wrap="none" w:vAnchor="page" w:hAnchor="page" w:x="1391" w:y="1247"/>
        <w:numPr>
          <w:ilvl w:val="0"/>
          <w:numId w:val="4"/>
        </w:numPr>
        <w:shd w:val="clear" w:color="auto" w:fill="auto"/>
        <w:tabs>
          <w:tab w:val="left" w:pos="1098"/>
        </w:tabs>
        <w:spacing w:before="0" w:line="270" w:lineRule="exact"/>
        <w:ind w:left="1100" w:hanging="360"/>
        <w:jc w:val="both"/>
      </w:pPr>
      <w:r>
        <w:lastRenderedPageBreak/>
        <w:t>для сопоставления различных управленческих решений и выявления более эффективных механизмов управления качеством образования;</w:t>
      </w:r>
    </w:p>
    <w:p w:rsidR="00E505A5" w:rsidRDefault="00D163A8">
      <w:pPr>
        <w:pStyle w:val="20"/>
        <w:framePr w:w="9706" w:h="12709" w:hRule="exact" w:wrap="none" w:vAnchor="page" w:hAnchor="page" w:x="1391" w:y="1247"/>
        <w:numPr>
          <w:ilvl w:val="0"/>
          <w:numId w:val="4"/>
        </w:numPr>
        <w:shd w:val="clear" w:color="auto" w:fill="auto"/>
        <w:tabs>
          <w:tab w:val="left" w:pos="1098"/>
        </w:tabs>
        <w:spacing w:before="0" w:line="266" w:lineRule="exact"/>
        <w:ind w:left="1100" w:hanging="360"/>
        <w:jc w:val="both"/>
      </w:pPr>
      <w:r>
        <w:t>для повышения квалификации специалистов по оценке качества образования, а также привлечения в данную область новых кадров;</w:t>
      </w:r>
    </w:p>
    <w:p w:rsidR="00E505A5" w:rsidRDefault="00D163A8">
      <w:pPr>
        <w:pStyle w:val="20"/>
        <w:framePr w:w="9706" w:h="12709" w:hRule="exact" w:wrap="none" w:vAnchor="page" w:hAnchor="page" w:x="1391" w:y="1247"/>
        <w:numPr>
          <w:ilvl w:val="0"/>
          <w:numId w:val="4"/>
        </w:numPr>
        <w:shd w:val="clear" w:color="auto" w:fill="auto"/>
        <w:tabs>
          <w:tab w:val="left" w:pos="1098"/>
        </w:tabs>
        <w:spacing w:before="0" w:line="274" w:lineRule="exact"/>
        <w:ind w:left="1100" w:hanging="360"/>
        <w:jc w:val="both"/>
      </w:pPr>
      <w:r>
        <w:t>для оценки результативности решения проблем на основе анализа соответствующих показателей.</w:t>
      </w:r>
    </w:p>
    <w:p w:rsidR="00E505A5" w:rsidRDefault="00D163A8">
      <w:pPr>
        <w:pStyle w:val="20"/>
        <w:framePr w:w="9706" w:h="12709" w:hRule="exact" w:wrap="none" w:vAnchor="page" w:hAnchor="page" w:x="1391" w:y="1247"/>
        <w:shd w:val="clear" w:color="auto" w:fill="auto"/>
        <w:spacing w:before="0" w:line="274" w:lineRule="exact"/>
        <w:ind w:firstLine="740"/>
        <w:jc w:val="both"/>
      </w:pPr>
      <w:r>
        <w:rPr>
          <w:rStyle w:val="27"/>
        </w:rPr>
        <w:t xml:space="preserve">Ежегодное общественно-профессиональное обсуждение итогов проекта. </w:t>
      </w:r>
      <w:r>
        <w:t>Важной частью проекта должен являться ежегодный анализ и общественно-профессиональное обсуждение его результатов, поскольку организация мероприятий в каждый следующий год должна осуществляться с учетом выводов и корректив, полученных по результатам прошедшего года. В том числе, должны обсуждаться вопросы модернизации российского образования, направлений обновления содержания ФГОС, а также приоритеты при отборе объектов для оценки качества образования. Результаты данного обсуждения могут реализовываться в том числе при совершенствовании всего спектра процедур оценки качества общего образования, рассматриваемых в рамках данной Методологии.</w:t>
      </w:r>
    </w:p>
    <w:p w:rsidR="00E505A5" w:rsidRDefault="00D163A8">
      <w:pPr>
        <w:pStyle w:val="20"/>
        <w:framePr w:w="9706" w:h="12709" w:hRule="exact" w:wrap="none" w:vAnchor="page" w:hAnchor="page" w:x="1391" w:y="1247"/>
        <w:shd w:val="clear" w:color="auto" w:fill="auto"/>
        <w:spacing w:before="0" w:line="274" w:lineRule="exact"/>
        <w:ind w:firstLine="740"/>
        <w:jc w:val="both"/>
      </w:pPr>
      <w:r>
        <w:rPr>
          <w:rStyle w:val="27"/>
        </w:rPr>
        <w:t xml:space="preserve">Использование широкого спектра критериев оценки качества образования на всех уровнях управления образованием. </w:t>
      </w:r>
      <w:r>
        <w:t>Одним из ключевых критериев оценки качества образования в рамках национального проекта «Образование» является попадание России в десятку лучших стран мира по качеству общего образования. Количественный показатель по данному критерию «</w:t>
      </w:r>
      <w:r>
        <w:rPr>
          <w:rStyle w:val="28"/>
        </w:rPr>
        <w:t xml:space="preserve">Средневзвешенный результат Российской Федерации в группе международных исследований, средневзвешенное место Российской Федерации (не </w:t>
      </w:r>
      <w:proofErr w:type="spellStart"/>
      <w:r>
        <w:rPr>
          <w:rStyle w:val="28"/>
        </w:rPr>
        <w:t>ниэ</w:t>
      </w:r>
      <w:proofErr w:type="spellEnd"/>
      <w:r>
        <w:rPr>
          <w:rStyle w:val="28"/>
        </w:rPr>
        <w:t xml:space="preserve">/се)» </w:t>
      </w:r>
      <w:r>
        <w:t>включен в число основных показателей Федерального проекта «Современная школа».</w:t>
      </w:r>
    </w:p>
    <w:p w:rsidR="00E505A5" w:rsidRDefault="00D163A8">
      <w:pPr>
        <w:pStyle w:val="20"/>
        <w:framePr w:w="9706" w:h="12709" w:hRule="exact" w:wrap="none" w:vAnchor="page" w:hAnchor="page" w:x="1391" w:y="1247"/>
        <w:shd w:val="clear" w:color="auto" w:fill="auto"/>
        <w:spacing w:before="0" w:line="274" w:lineRule="exact"/>
        <w:ind w:firstLine="740"/>
        <w:jc w:val="both"/>
      </w:pPr>
      <w:r>
        <w:t>Вместе с тем, в соответствии со всеми изложенными выше принципами формирование критериев оценки качества образования должно проводиться с учетом:</w:t>
      </w:r>
    </w:p>
    <w:p w:rsidR="00E505A5" w:rsidRDefault="00D163A8">
      <w:pPr>
        <w:pStyle w:val="20"/>
        <w:framePr w:w="9706" w:h="12709" w:hRule="exact" w:wrap="none" w:vAnchor="page" w:hAnchor="page" w:x="1391" w:y="1247"/>
        <w:numPr>
          <w:ilvl w:val="0"/>
          <w:numId w:val="4"/>
        </w:numPr>
        <w:shd w:val="clear" w:color="auto" w:fill="auto"/>
        <w:tabs>
          <w:tab w:val="left" w:pos="1098"/>
        </w:tabs>
        <w:spacing w:before="0" w:line="274" w:lineRule="exact"/>
        <w:ind w:firstLine="740"/>
        <w:jc w:val="both"/>
      </w:pPr>
      <w:r>
        <w:t>имеющегося российского опыта оценки качества образования;</w:t>
      </w:r>
    </w:p>
    <w:p w:rsidR="00E505A5" w:rsidRDefault="00D163A8">
      <w:pPr>
        <w:pStyle w:val="20"/>
        <w:framePr w:w="9706" w:h="12709" w:hRule="exact" w:wrap="none" w:vAnchor="page" w:hAnchor="page" w:x="1391" w:y="1247"/>
        <w:numPr>
          <w:ilvl w:val="0"/>
          <w:numId w:val="4"/>
        </w:numPr>
        <w:shd w:val="clear" w:color="auto" w:fill="auto"/>
        <w:tabs>
          <w:tab w:val="left" w:pos="1098"/>
        </w:tabs>
        <w:spacing w:before="0" w:line="274" w:lineRule="exact"/>
        <w:ind w:firstLine="740"/>
        <w:jc w:val="both"/>
      </w:pPr>
      <w:r>
        <w:t>актуальных проблем российского образования;</w:t>
      </w:r>
    </w:p>
    <w:p w:rsidR="00E505A5" w:rsidRDefault="00D163A8">
      <w:pPr>
        <w:pStyle w:val="20"/>
        <w:framePr w:w="9706" w:h="12709" w:hRule="exact" w:wrap="none" w:vAnchor="page" w:hAnchor="page" w:x="1391" w:y="1247"/>
        <w:numPr>
          <w:ilvl w:val="0"/>
          <w:numId w:val="4"/>
        </w:numPr>
        <w:shd w:val="clear" w:color="auto" w:fill="auto"/>
        <w:tabs>
          <w:tab w:val="left" w:pos="1098"/>
        </w:tabs>
        <w:spacing w:before="0" w:line="274" w:lineRule="exact"/>
        <w:ind w:left="1100" w:hanging="360"/>
        <w:jc w:val="both"/>
      </w:pPr>
      <w:r>
        <w:t>ориентации на развитие российских механизмов управления качеством образования;</w:t>
      </w:r>
    </w:p>
    <w:p w:rsidR="00E505A5" w:rsidRDefault="00D163A8">
      <w:pPr>
        <w:pStyle w:val="20"/>
        <w:framePr w:w="9706" w:h="12709" w:hRule="exact" w:wrap="none" w:vAnchor="page" w:hAnchor="page" w:x="1391" w:y="1247"/>
        <w:numPr>
          <w:ilvl w:val="0"/>
          <w:numId w:val="4"/>
        </w:numPr>
        <w:shd w:val="clear" w:color="auto" w:fill="auto"/>
        <w:tabs>
          <w:tab w:val="left" w:pos="1098"/>
        </w:tabs>
        <w:spacing w:before="0" w:line="274" w:lineRule="exact"/>
        <w:ind w:left="1100" w:hanging="360"/>
        <w:jc w:val="both"/>
      </w:pPr>
      <w:r>
        <w:t>необходимости повышения мотивации участников образовательных отношений, в том числе, путем вовлечения участников образовательных отношений в обсуждение итогов оценки и выявленных проблем, а также перспектив и направлений развития.</w:t>
      </w:r>
    </w:p>
    <w:p w:rsidR="00E505A5" w:rsidRDefault="00D163A8">
      <w:pPr>
        <w:pStyle w:val="20"/>
        <w:framePr w:w="9706" w:h="12709" w:hRule="exact" w:wrap="none" w:vAnchor="page" w:hAnchor="page" w:x="1391" w:y="1247"/>
        <w:shd w:val="clear" w:color="auto" w:fill="auto"/>
        <w:spacing w:before="0" w:line="274" w:lineRule="exact"/>
        <w:ind w:firstLine="740"/>
        <w:jc w:val="both"/>
      </w:pPr>
      <w:r>
        <w:t>Таким образом, в рамках настоящей Методологии предполагается, что формирование критериев оценки качества образования является частью деятельности всех участников образовательных отношений, а также органов исполнительной власти муниципального и регионального уровня, осуществляемой в целях развития механизмов управления качеством образования.</w:t>
      </w:r>
    </w:p>
    <w:p w:rsidR="00E505A5" w:rsidRDefault="00D163A8">
      <w:pPr>
        <w:pStyle w:val="20"/>
        <w:framePr w:w="9706" w:h="12709" w:hRule="exact" w:wrap="none" w:vAnchor="page" w:hAnchor="page" w:x="1391" w:y="1247"/>
        <w:shd w:val="clear" w:color="auto" w:fill="auto"/>
        <w:spacing w:before="0" w:line="274" w:lineRule="exact"/>
        <w:ind w:firstLine="740"/>
        <w:jc w:val="both"/>
      </w:pPr>
      <w:r>
        <w:t>При этом критерии в каждом конкретном случае должны быть сопоставлены с целями индивидуализации обучения каждого ученика, развития образовательной организации, муниципальной или региональной системы образования и обеспечивать оценку продвижения к достижению этих целей.</w:t>
      </w:r>
    </w:p>
    <w:p w:rsidR="00E505A5" w:rsidRDefault="00D163A8">
      <w:pPr>
        <w:pStyle w:val="20"/>
        <w:framePr w:w="9706" w:h="12709" w:hRule="exact" w:wrap="none" w:vAnchor="page" w:hAnchor="page" w:x="1391" w:y="1247"/>
        <w:shd w:val="clear" w:color="auto" w:fill="auto"/>
        <w:spacing w:before="0" w:line="274" w:lineRule="exact"/>
        <w:ind w:firstLine="740"/>
        <w:jc w:val="both"/>
      </w:pPr>
      <w:r>
        <w:t>Важным требованием к формулировке критериев является отсутствие негативных последствий для системы образования в результате применения данных критериев. Например, критерии не должны стимулировать участников образовательных отношений к искусственному завышению показателей или к внедрению управленческих решений, негативно сказывающихся на качестве или доступности образования.</w:t>
      </w:r>
    </w:p>
    <w:p w:rsidR="00E505A5" w:rsidRDefault="00D163A8">
      <w:pPr>
        <w:pStyle w:val="24"/>
        <w:framePr w:wrap="none" w:vAnchor="page" w:hAnchor="page" w:x="10841" w:y="15871"/>
        <w:shd w:val="clear" w:color="auto" w:fill="auto"/>
        <w:spacing w:line="220" w:lineRule="exact"/>
      </w:pPr>
      <w:r>
        <w:t>13</w:t>
      </w:r>
    </w:p>
    <w:p w:rsidR="00E505A5" w:rsidRDefault="00E505A5">
      <w:pPr>
        <w:rPr>
          <w:sz w:val="2"/>
          <w:szCs w:val="2"/>
        </w:rPr>
        <w:sectPr w:rsidR="00E505A5">
          <w:pgSz w:w="11900" w:h="16840"/>
          <w:pgMar w:top="360" w:right="360" w:bottom="360" w:left="360" w:header="0" w:footer="3" w:gutter="0"/>
          <w:cols w:space="720"/>
          <w:noEndnote/>
          <w:docGrid w:linePitch="360"/>
        </w:sectPr>
      </w:pPr>
    </w:p>
    <w:p w:rsidR="00E505A5" w:rsidRDefault="00D163A8">
      <w:pPr>
        <w:pStyle w:val="12"/>
        <w:framePr w:wrap="none" w:vAnchor="page" w:hAnchor="page" w:x="1377" w:y="1461"/>
        <w:numPr>
          <w:ilvl w:val="0"/>
          <w:numId w:val="3"/>
        </w:numPr>
        <w:shd w:val="clear" w:color="auto" w:fill="auto"/>
        <w:tabs>
          <w:tab w:val="left" w:pos="1118"/>
        </w:tabs>
        <w:spacing w:after="0" w:line="340" w:lineRule="exact"/>
        <w:ind w:firstLine="740"/>
      </w:pPr>
      <w:bookmarkStart w:id="13" w:name="bookmark13"/>
      <w:r>
        <w:lastRenderedPageBreak/>
        <w:t>Порядок и регламенты осуществления оценки</w:t>
      </w:r>
      <w:bookmarkEnd w:id="13"/>
    </w:p>
    <w:p w:rsidR="00E505A5" w:rsidRDefault="00D163A8">
      <w:pPr>
        <w:pStyle w:val="80"/>
        <w:framePr w:w="9716" w:h="13304" w:hRule="exact" w:wrap="none" w:vAnchor="page" w:hAnchor="page" w:x="1377" w:y="2211"/>
        <w:numPr>
          <w:ilvl w:val="1"/>
          <w:numId w:val="3"/>
        </w:numPr>
        <w:shd w:val="clear" w:color="auto" w:fill="auto"/>
        <w:tabs>
          <w:tab w:val="left" w:pos="1320"/>
        </w:tabs>
        <w:spacing w:before="0" w:after="135" w:line="280" w:lineRule="exact"/>
        <w:ind w:firstLine="740"/>
      </w:pPr>
      <w:r>
        <w:t>Основные мероприятия в рамках оценки</w:t>
      </w:r>
    </w:p>
    <w:p w:rsidR="00E505A5" w:rsidRDefault="00D163A8">
      <w:pPr>
        <w:pStyle w:val="20"/>
        <w:framePr w:w="9716" w:h="13304" w:hRule="exact" w:wrap="none" w:vAnchor="page" w:hAnchor="page" w:x="1377" w:y="2211"/>
        <w:shd w:val="clear" w:color="auto" w:fill="auto"/>
        <w:spacing w:before="0" w:line="277" w:lineRule="exact"/>
        <w:ind w:firstLine="740"/>
        <w:jc w:val="both"/>
      </w:pPr>
      <w:r>
        <w:t>В соответствии с изложенными выше принципами оценки качества общего</w:t>
      </w:r>
      <w:r>
        <w:br/>
        <w:t>образования в общеобразовательных организациях в рамках национального проекта</w:t>
      </w:r>
      <w:r>
        <w:br/>
        <w:t>«Образование» реализуются следующие направления оценки:</w:t>
      </w:r>
    </w:p>
    <w:p w:rsidR="00E505A5" w:rsidRDefault="00D163A8">
      <w:pPr>
        <w:pStyle w:val="20"/>
        <w:framePr w:w="9716" w:h="13304" w:hRule="exact" w:wrap="none" w:vAnchor="page" w:hAnchor="page" w:x="1377" w:y="2211"/>
        <w:numPr>
          <w:ilvl w:val="0"/>
          <w:numId w:val="4"/>
        </w:numPr>
        <w:shd w:val="clear" w:color="auto" w:fill="auto"/>
        <w:tabs>
          <w:tab w:val="left" w:pos="1118"/>
        </w:tabs>
        <w:spacing w:before="0" w:line="274" w:lineRule="exact"/>
        <w:ind w:left="1080" w:hanging="340"/>
        <w:jc w:val="both"/>
      </w:pPr>
      <w:r>
        <w:t>расчет ключевого показателя национального проекта «Образование»</w:t>
      </w:r>
      <w:r>
        <w:br/>
        <w:t>«Средневзвешенный результат Российской Федерации в группе международных</w:t>
      </w:r>
      <w:r>
        <w:br/>
        <w:t>исследований, средневзвешенное место Российской Федерации (не ниже)»;</w:t>
      </w:r>
    </w:p>
    <w:p w:rsidR="00E505A5" w:rsidRDefault="00D163A8">
      <w:pPr>
        <w:pStyle w:val="20"/>
        <w:framePr w:w="9716" w:h="13304" w:hRule="exact" w:wrap="none" w:vAnchor="page" w:hAnchor="page" w:x="1377" w:y="2211"/>
        <w:numPr>
          <w:ilvl w:val="0"/>
          <w:numId w:val="4"/>
        </w:numPr>
        <w:shd w:val="clear" w:color="auto" w:fill="auto"/>
        <w:tabs>
          <w:tab w:val="left" w:pos="1118"/>
        </w:tabs>
        <w:spacing w:before="0" w:line="274" w:lineRule="exact"/>
        <w:ind w:left="1080" w:hanging="340"/>
        <w:jc w:val="both"/>
      </w:pPr>
      <w:r>
        <w:t>проведение в субъектах Российской Федерации оценки качества общего</w:t>
      </w:r>
      <w:r>
        <w:br/>
        <w:t>образования на основе практики международных исследований качества</w:t>
      </w:r>
      <w:r>
        <w:br/>
        <w:t>подготовки обучающихся в общеобразовательных организациях Российской</w:t>
      </w:r>
      <w:r>
        <w:br/>
        <w:t>Федерации;</w:t>
      </w:r>
    </w:p>
    <w:p w:rsidR="00E505A5" w:rsidRDefault="00D163A8">
      <w:pPr>
        <w:pStyle w:val="20"/>
        <w:framePr w:w="9716" w:h="13304" w:hRule="exact" w:wrap="none" w:vAnchor="page" w:hAnchor="page" w:x="1377" w:y="2211"/>
        <w:numPr>
          <w:ilvl w:val="0"/>
          <w:numId w:val="4"/>
        </w:numPr>
        <w:shd w:val="clear" w:color="auto" w:fill="auto"/>
        <w:tabs>
          <w:tab w:val="left" w:pos="1118"/>
        </w:tabs>
        <w:spacing w:before="0" w:line="274" w:lineRule="exact"/>
        <w:ind w:left="1080" w:hanging="340"/>
      </w:pPr>
      <w:r>
        <w:t>комплексный анализ данных о качестве образования на уровне Российской</w:t>
      </w:r>
      <w:r>
        <w:br/>
        <w:t>Федерации.</w:t>
      </w:r>
    </w:p>
    <w:p w:rsidR="00E505A5" w:rsidRDefault="00D163A8">
      <w:pPr>
        <w:pStyle w:val="20"/>
        <w:framePr w:w="9716" w:h="13304" w:hRule="exact" w:wrap="none" w:vAnchor="page" w:hAnchor="page" w:x="1377" w:y="2211"/>
        <w:shd w:val="clear" w:color="auto" w:fill="auto"/>
        <w:spacing w:before="0" w:after="197" w:line="274" w:lineRule="exact"/>
        <w:ind w:firstLine="740"/>
        <w:jc w:val="both"/>
      </w:pPr>
      <w:r>
        <w:t>Ниже представлено описание каждого мероприятия.</w:t>
      </w:r>
    </w:p>
    <w:p w:rsidR="00E505A5" w:rsidRDefault="00D163A8">
      <w:pPr>
        <w:pStyle w:val="80"/>
        <w:framePr w:w="9716" w:h="13304" w:hRule="exact" w:wrap="none" w:vAnchor="page" w:hAnchor="page" w:x="1377" w:y="2211"/>
        <w:numPr>
          <w:ilvl w:val="1"/>
          <w:numId w:val="3"/>
        </w:numPr>
        <w:shd w:val="clear" w:color="auto" w:fill="auto"/>
        <w:tabs>
          <w:tab w:val="left" w:pos="1320"/>
        </w:tabs>
        <w:spacing w:before="0" w:after="234" w:line="328" w:lineRule="exact"/>
        <w:ind w:left="1320"/>
      </w:pPr>
      <w:r>
        <w:t>Расчет ключевого показателя национального проекта</w:t>
      </w:r>
      <w:r>
        <w:br/>
        <w:t>«Образование» «Средневзвешенный результат Российской</w:t>
      </w:r>
      <w:r>
        <w:br/>
        <w:t>Федерации в группе международных исследований,</w:t>
      </w:r>
      <w:r>
        <w:br/>
        <w:t>средневзвешенное место Российской Федерации (не ниже)»</w:t>
      </w:r>
    </w:p>
    <w:p w:rsidR="00E505A5" w:rsidRDefault="00D163A8">
      <w:pPr>
        <w:pStyle w:val="32"/>
        <w:framePr w:w="9716" w:h="13304" w:hRule="exact" w:wrap="none" w:vAnchor="page" w:hAnchor="page" w:x="1377" w:y="2211"/>
        <w:numPr>
          <w:ilvl w:val="2"/>
          <w:numId w:val="3"/>
        </w:numPr>
        <w:shd w:val="clear" w:color="auto" w:fill="auto"/>
        <w:tabs>
          <w:tab w:val="left" w:pos="1460"/>
        </w:tabs>
        <w:spacing w:after="138" w:line="260" w:lineRule="exact"/>
        <w:ind w:firstLine="740"/>
        <w:jc w:val="both"/>
      </w:pPr>
      <w:bookmarkStart w:id="14" w:name="bookmark14"/>
      <w:r>
        <w:t>Формула расчета показателя</w:t>
      </w:r>
      <w:bookmarkEnd w:id="14"/>
    </w:p>
    <w:p w:rsidR="00E505A5" w:rsidRDefault="00D163A8">
      <w:pPr>
        <w:pStyle w:val="50"/>
        <w:framePr w:w="9716" w:h="13304" w:hRule="exact" w:wrap="none" w:vAnchor="page" w:hAnchor="page" w:x="1377" w:y="2211"/>
        <w:shd w:val="clear" w:color="auto" w:fill="auto"/>
        <w:spacing w:after="0" w:line="270" w:lineRule="exact"/>
        <w:ind w:firstLine="740"/>
        <w:jc w:val="both"/>
      </w:pPr>
      <w:r>
        <w:rPr>
          <w:rStyle w:val="51"/>
        </w:rPr>
        <w:t>Одним из ключевых показателей национального проекта Образование является</w:t>
      </w:r>
      <w:r>
        <w:rPr>
          <w:rStyle w:val="51"/>
        </w:rPr>
        <w:br/>
      </w:r>
      <w:r>
        <w:t>«Средневзвешенный результат Российской Федерации в группе международных</w:t>
      </w:r>
      <w:r>
        <w:br/>
        <w:t>исследований, средневзвешенное место Российской Федерации (не ниже)».</w:t>
      </w:r>
    </w:p>
    <w:p w:rsidR="00E505A5" w:rsidRDefault="00D163A8">
      <w:pPr>
        <w:pStyle w:val="20"/>
        <w:framePr w:w="9716" w:h="13304" w:hRule="exact" w:wrap="none" w:vAnchor="page" w:hAnchor="page" w:x="1377" w:y="2211"/>
        <w:shd w:val="clear" w:color="auto" w:fill="auto"/>
        <w:spacing w:before="0" w:line="270" w:lineRule="exact"/>
        <w:ind w:firstLine="740"/>
        <w:jc w:val="both"/>
      </w:pPr>
      <w:r>
        <w:t>При использовании средневзвешенного показателя учитываются все наиболее</w:t>
      </w:r>
      <w:r>
        <w:br/>
        <w:t>распространенные международные исследования, относящиеся к оценке уровня</w:t>
      </w:r>
      <w:r>
        <w:br/>
        <w:t xml:space="preserve">общеобразовательной подготовки обучающихся: </w:t>
      </w:r>
      <w:r>
        <w:rPr>
          <w:lang w:val="en-US" w:eastAsia="en-US" w:bidi="en-US"/>
        </w:rPr>
        <w:t>PIRLS</w:t>
      </w:r>
      <w:r w:rsidRPr="00D163A8">
        <w:rPr>
          <w:lang w:eastAsia="en-US" w:bidi="en-US"/>
        </w:rPr>
        <w:t xml:space="preserve"> </w:t>
      </w:r>
      <w:r>
        <w:t>(Международное исследование</w:t>
      </w:r>
      <w:r>
        <w:br/>
        <w:t xml:space="preserve">качества чтения и понимания текста), </w:t>
      </w:r>
      <w:r>
        <w:rPr>
          <w:lang w:val="en-US" w:eastAsia="en-US" w:bidi="en-US"/>
        </w:rPr>
        <w:t>TIMSS</w:t>
      </w:r>
      <w:r w:rsidRPr="00D163A8">
        <w:rPr>
          <w:lang w:eastAsia="en-US" w:bidi="en-US"/>
        </w:rPr>
        <w:t xml:space="preserve"> </w:t>
      </w:r>
      <w:r>
        <w:t>(Международное исследование качества</w:t>
      </w:r>
      <w:r>
        <w:br/>
        <w:t xml:space="preserve">математического и естественнонаучного образования), </w:t>
      </w:r>
      <w:r>
        <w:rPr>
          <w:lang w:val="en-US" w:eastAsia="en-US" w:bidi="en-US"/>
        </w:rPr>
        <w:t>PISA</w:t>
      </w:r>
      <w:r w:rsidRPr="00D163A8">
        <w:rPr>
          <w:lang w:eastAsia="en-US" w:bidi="en-US"/>
        </w:rPr>
        <w:t xml:space="preserve"> </w:t>
      </w:r>
      <w:r>
        <w:t>(Международная программа по</w:t>
      </w:r>
      <w:r>
        <w:br/>
        <w:t>оценке достижений учащихся). Краткие сведения об исследованиях приведены ниже.</w:t>
      </w:r>
    </w:p>
    <w:p w:rsidR="00E505A5" w:rsidRDefault="00D163A8">
      <w:pPr>
        <w:pStyle w:val="20"/>
        <w:framePr w:w="9716" w:h="13304" w:hRule="exact" w:wrap="none" w:vAnchor="page" w:hAnchor="page" w:x="1377" w:y="2211"/>
        <w:shd w:val="clear" w:color="auto" w:fill="auto"/>
        <w:spacing w:before="0" w:line="270" w:lineRule="exact"/>
        <w:ind w:firstLine="740"/>
        <w:jc w:val="both"/>
      </w:pPr>
      <w:r>
        <w:t>Данные исследования направлены на оценку уровня подготовки обучающихся</w:t>
      </w:r>
      <w:r>
        <w:br/>
        <w:t>различного возраста и по различным аспектам. Кроме того, результаты России в этих</w:t>
      </w:r>
      <w:r>
        <w:br/>
        <w:t>исследованиях существенно различаются. Так, в исследовании качества чтения и понимания</w:t>
      </w:r>
      <w:r>
        <w:br/>
        <w:t xml:space="preserve">текста российские четвероклассники занимают 1 место, а в аналогичном исследовании </w:t>
      </w:r>
      <w:r>
        <w:rPr>
          <w:lang w:val="en-US" w:eastAsia="en-US" w:bidi="en-US"/>
        </w:rPr>
        <w:t>PISA</w:t>
      </w:r>
      <w:r w:rsidRPr="00D163A8">
        <w:rPr>
          <w:lang w:eastAsia="en-US" w:bidi="en-US"/>
        </w:rPr>
        <w:br/>
      </w:r>
      <w:r>
        <w:t>по читательской грамотности 15-летние граждане России занимают только 26 место.</w:t>
      </w:r>
      <w:r>
        <w:br/>
        <w:t>Различаются также и результаты, полученные российскими участниками схожего возраста в</w:t>
      </w:r>
      <w:r>
        <w:br/>
        <w:t xml:space="preserve">разных исследованиях. Например, в исследовании </w:t>
      </w:r>
      <w:r>
        <w:rPr>
          <w:lang w:val="en-US" w:eastAsia="en-US" w:bidi="en-US"/>
        </w:rPr>
        <w:t>TIMSS</w:t>
      </w:r>
      <w:r w:rsidRPr="00D163A8">
        <w:rPr>
          <w:lang w:eastAsia="en-US" w:bidi="en-US"/>
        </w:rPr>
        <w:t xml:space="preserve"> </w:t>
      </w:r>
      <w:r>
        <w:t>по качеству математического</w:t>
      </w:r>
      <w:r>
        <w:br/>
        <w:t xml:space="preserve">образования российские восьмиклассники занимают 6 место, а в исследовании </w:t>
      </w:r>
      <w:r>
        <w:rPr>
          <w:lang w:val="en-US" w:eastAsia="en-US" w:bidi="en-US"/>
        </w:rPr>
        <w:t>PISA</w:t>
      </w:r>
      <w:r w:rsidRPr="00D163A8">
        <w:rPr>
          <w:lang w:eastAsia="en-US" w:bidi="en-US"/>
        </w:rPr>
        <w:t xml:space="preserve"> </w:t>
      </w:r>
      <w:r>
        <w:t>по</w:t>
      </w:r>
      <w:r>
        <w:br/>
        <w:t>математической грамотности 15-летние граждане, среди которых также существенная доля</w:t>
      </w:r>
      <w:r>
        <w:br/>
        <w:t>восьмиклассников, занимают только 23 место, уступая многим из тех стран, результаты</w:t>
      </w:r>
    </w:p>
    <w:p w:rsidR="00E505A5" w:rsidRDefault="00D163A8">
      <w:pPr>
        <w:pStyle w:val="20"/>
        <w:framePr w:w="9716" w:h="13304" w:hRule="exact" w:wrap="none" w:vAnchor="page" w:hAnchor="page" w:x="1377" w:y="2211"/>
        <w:shd w:val="clear" w:color="auto" w:fill="auto"/>
        <w:spacing w:before="0" w:line="270" w:lineRule="exact"/>
        <w:ind w:right="4255" w:firstLine="0"/>
        <w:jc w:val="both"/>
      </w:pPr>
      <w:r>
        <w:t xml:space="preserve">которых ниже России в исследовании </w:t>
      </w:r>
      <w:r>
        <w:rPr>
          <w:lang w:val="en-US" w:eastAsia="en-US" w:bidi="en-US"/>
        </w:rPr>
        <w:t>TIMSS</w:t>
      </w:r>
      <w:r w:rsidRPr="00D163A8">
        <w:rPr>
          <w:lang w:eastAsia="en-US" w:bidi="en-US"/>
        </w:rPr>
        <w:t>.</w:t>
      </w:r>
    </w:p>
    <w:p w:rsidR="00E505A5" w:rsidRDefault="00D163A8">
      <w:pPr>
        <w:pStyle w:val="20"/>
        <w:framePr w:w="9716" w:h="13304" w:hRule="exact" w:wrap="none" w:vAnchor="page" w:hAnchor="page" w:x="1377" w:y="2211"/>
        <w:shd w:val="clear" w:color="auto" w:fill="auto"/>
        <w:spacing w:before="0" w:line="270" w:lineRule="exact"/>
        <w:ind w:right="4255" w:firstLine="740"/>
        <w:jc w:val="both"/>
      </w:pPr>
      <w:r>
        <w:t>Показатель рассчитывается по формуле:</w:t>
      </w:r>
    </w:p>
    <w:p w:rsidR="00E505A5" w:rsidRDefault="00D163A8">
      <w:pPr>
        <w:pStyle w:val="90"/>
        <w:framePr w:w="9716" w:h="13304" w:hRule="exact" w:wrap="none" w:vAnchor="page" w:hAnchor="page" w:x="1377" w:y="2211"/>
        <w:shd w:val="clear" w:color="auto" w:fill="auto"/>
        <w:spacing w:line="140" w:lineRule="exact"/>
        <w:ind w:left="4720"/>
      </w:pPr>
      <w:r>
        <w:t>8</w:t>
      </w:r>
    </w:p>
    <w:p w:rsidR="00E505A5" w:rsidRPr="00D163A8" w:rsidRDefault="00D163A8">
      <w:pPr>
        <w:pStyle w:val="101"/>
        <w:framePr w:w="9716" w:h="13304" w:hRule="exact" w:wrap="none" w:vAnchor="page" w:hAnchor="page" w:x="1377" w:y="2211"/>
        <w:shd w:val="clear" w:color="auto" w:fill="auto"/>
        <w:ind w:right="4258"/>
        <w:rPr>
          <w:lang w:val="ru-RU"/>
        </w:rPr>
      </w:pPr>
      <w:r>
        <w:t>F</w:t>
      </w:r>
      <w:r w:rsidRPr="00D163A8">
        <w:rPr>
          <w:vertAlign w:val="subscript"/>
          <w:lang w:val="ru-RU"/>
        </w:rPr>
        <w:t>00</w:t>
      </w:r>
      <w:r w:rsidRPr="00D163A8">
        <w:rPr>
          <w:lang w:val="ru-RU"/>
        </w:rPr>
        <w:t xml:space="preserve">= </w:t>
      </w:r>
      <w:r>
        <w:t>Y</w:t>
      </w:r>
      <w:r w:rsidRPr="00D163A8">
        <w:rPr>
          <w:lang w:val="ru-RU"/>
        </w:rPr>
        <w:t>,</w:t>
      </w:r>
      <w:r>
        <w:rPr>
          <w:vertAlign w:val="superscript"/>
        </w:rPr>
        <w:t>A</w:t>
      </w:r>
      <w:r w:rsidRPr="00D163A8">
        <w:rPr>
          <w:lang w:val="ru-RU"/>
        </w:rPr>
        <w:t>‘</w:t>
      </w:r>
      <w:r>
        <w:rPr>
          <w:vertAlign w:val="superscript"/>
        </w:rPr>
        <w:t>Xi</w:t>
      </w:r>
    </w:p>
    <w:p w:rsidR="00E505A5" w:rsidRDefault="00D163A8">
      <w:pPr>
        <w:pStyle w:val="111"/>
        <w:framePr w:w="9716" w:h="13304" w:hRule="exact" w:wrap="none" w:vAnchor="page" w:hAnchor="page" w:x="1377" w:y="2211"/>
        <w:shd w:val="clear" w:color="auto" w:fill="auto"/>
        <w:ind w:left="4720"/>
      </w:pPr>
      <w:proofErr w:type="spellStart"/>
      <w:r>
        <w:t>i</w:t>
      </w:r>
      <w:proofErr w:type="spellEnd"/>
      <w:r>
        <w:t>=</w:t>
      </w:r>
      <w:r>
        <w:rPr>
          <w:lang w:val="ru-RU" w:eastAsia="ru-RU" w:bidi="ru-RU"/>
        </w:rPr>
        <w:t>1</w:t>
      </w:r>
    </w:p>
    <w:p w:rsidR="00E505A5" w:rsidRDefault="00D163A8">
      <w:pPr>
        <w:pStyle w:val="20"/>
        <w:framePr w:w="9716" w:h="13304" w:hRule="exact" w:wrap="none" w:vAnchor="page" w:hAnchor="page" w:x="1377" w:y="2211"/>
        <w:shd w:val="clear" w:color="auto" w:fill="auto"/>
        <w:spacing w:before="0" w:line="220" w:lineRule="exact"/>
        <w:ind w:right="4255" w:firstLine="740"/>
        <w:jc w:val="both"/>
      </w:pPr>
      <w:r>
        <w:t>где:</w:t>
      </w:r>
    </w:p>
    <w:p w:rsidR="00E505A5" w:rsidRDefault="00447F89">
      <w:pPr>
        <w:framePr w:wrap="none" w:vAnchor="page" w:hAnchor="page" w:x="6835" w:y="14603"/>
        <w:rPr>
          <w:sz w:val="2"/>
          <w:szCs w:val="2"/>
        </w:rPr>
      </w:pPr>
      <w:r>
        <w:pict>
          <v:shape id="_x0000_i1027" type="#_x0000_t75" style="width:15.75pt;height:24pt">
            <v:imagedata r:id="rId15" r:href="rId16"/>
          </v:shape>
        </w:pict>
      </w:r>
    </w:p>
    <w:p w:rsidR="00E505A5" w:rsidRDefault="00D163A8">
      <w:pPr>
        <w:pStyle w:val="24"/>
        <w:framePr w:wrap="none" w:vAnchor="page" w:hAnchor="page" w:x="10834" w:y="15738"/>
        <w:shd w:val="clear" w:color="auto" w:fill="auto"/>
        <w:spacing w:line="220" w:lineRule="exact"/>
      </w:pPr>
      <w:r>
        <w:t>14</w:t>
      </w:r>
    </w:p>
    <w:p w:rsidR="00E505A5" w:rsidRDefault="00E505A5">
      <w:pPr>
        <w:rPr>
          <w:sz w:val="2"/>
          <w:szCs w:val="2"/>
        </w:rPr>
        <w:sectPr w:rsidR="00E505A5">
          <w:pgSz w:w="11900" w:h="16840"/>
          <w:pgMar w:top="360" w:right="360" w:bottom="360" w:left="360" w:header="0" w:footer="3" w:gutter="0"/>
          <w:cols w:space="720"/>
          <w:noEndnote/>
          <w:docGrid w:linePitch="360"/>
        </w:sectPr>
      </w:pPr>
    </w:p>
    <w:p w:rsidR="00E505A5" w:rsidRDefault="00D163A8">
      <w:pPr>
        <w:pStyle w:val="70"/>
        <w:framePr w:w="9698" w:h="8917" w:hRule="exact" w:wrap="none" w:vAnchor="page" w:hAnchor="page" w:x="1386" w:y="1115"/>
        <w:shd w:val="clear" w:color="auto" w:fill="auto"/>
        <w:spacing w:after="0" w:line="277" w:lineRule="exact"/>
        <w:ind w:firstLine="720"/>
        <w:jc w:val="left"/>
      </w:pPr>
      <w:proofErr w:type="spellStart"/>
      <w:r>
        <w:rPr>
          <w:rStyle w:val="71"/>
          <w:lang w:val="en-US" w:eastAsia="en-US" w:bidi="en-US"/>
        </w:rPr>
        <w:lastRenderedPageBreak/>
        <w:t>Foo</w:t>
      </w:r>
      <w:proofErr w:type="spellEnd"/>
      <w:r w:rsidRPr="00D163A8">
        <w:rPr>
          <w:rStyle w:val="71"/>
          <w:lang w:eastAsia="en-US" w:bidi="en-US"/>
        </w:rPr>
        <w:t xml:space="preserve"> - </w:t>
      </w:r>
      <w:r>
        <w:t>Средневзвешенный результат Российской Федерации в группе международных исследований</w:t>
      </w:r>
    </w:p>
    <w:p w:rsidR="00E505A5" w:rsidRDefault="00D163A8">
      <w:pPr>
        <w:pStyle w:val="20"/>
        <w:framePr w:w="9698" w:h="8917" w:hRule="exact" w:wrap="none" w:vAnchor="page" w:hAnchor="page" w:x="1386" w:y="1115"/>
        <w:shd w:val="clear" w:color="auto" w:fill="auto"/>
        <w:spacing w:before="0" w:line="277" w:lineRule="exact"/>
        <w:ind w:firstLine="720"/>
      </w:pPr>
      <w:r>
        <w:rPr>
          <w:rStyle w:val="28"/>
          <w:lang w:val="en-US" w:eastAsia="en-US" w:bidi="en-US"/>
        </w:rPr>
        <w:t>Xi</w:t>
      </w:r>
      <w:r w:rsidRPr="00D163A8">
        <w:rPr>
          <w:lang w:eastAsia="en-US" w:bidi="en-US"/>
        </w:rPr>
        <w:t xml:space="preserve"> </w:t>
      </w:r>
      <w:r>
        <w:t xml:space="preserve">- место Российской Федерации в </w:t>
      </w:r>
      <w:proofErr w:type="spellStart"/>
      <w:r>
        <w:rPr>
          <w:lang w:val="en-US" w:eastAsia="en-US" w:bidi="en-US"/>
        </w:rPr>
        <w:t>i</w:t>
      </w:r>
      <w:proofErr w:type="spellEnd"/>
      <w:r>
        <w:t>-</w:t>
      </w:r>
      <w:proofErr w:type="spellStart"/>
      <w:r>
        <w:t>ом</w:t>
      </w:r>
      <w:proofErr w:type="spellEnd"/>
      <w:r>
        <w:t xml:space="preserve"> исследовании:</w:t>
      </w:r>
    </w:p>
    <w:p w:rsidR="00E505A5" w:rsidRDefault="00D163A8">
      <w:pPr>
        <w:pStyle w:val="20"/>
        <w:framePr w:w="9698" w:h="8917" w:hRule="exact" w:wrap="none" w:vAnchor="page" w:hAnchor="page" w:x="1386" w:y="1115"/>
        <w:shd w:val="clear" w:color="auto" w:fill="auto"/>
        <w:spacing w:before="0" w:after="90" w:line="277" w:lineRule="exact"/>
        <w:ind w:left="720" w:firstLine="0"/>
      </w:pPr>
      <w:proofErr w:type="spellStart"/>
      <w:r>
        <w:rPr>
          <w:rStyle w:val="28"/>
        </w:rPr>
        <w:t>Ху</w:t>
      </w:r>
      <w:proofErr w:type="spellEnd"/>
      <w:r>
        <w:rPr>
          <w:rStyle w:val="28"/>
        </w:rPr>
        <w:t>.</w:t>
      </w:r>
      <w:r>
        <w:t xml:space="preserve"> </w:t>
      </w:r>
      <w:r>
        <w:rPr>
          <w:lang w:val="en-US" w:eastAsia="en-US" w:bidi="en-US"/>
        </w:rPr>
        <w:t>PIRLS</w:t>
      </w:r>
      <w:r w:rsidRPr="00D163A8">
        <w:rPr>
          <w:lang w:eastAsia="en-US" w:bidi="en-US"/>
        </w:rPr>
        <w:t xml:space="preserve"> </w:t>
      </w:r>
      <w:r>
        <w:t xml:space="preserve">(4 класс) по качеству чтения и понимания текста </w:t>
      </w:r>
      <w:proofErr w:type="spellStart"/>
      <w:r>
        <w:rPr>
          <w:rStyle w:val="28"/>
        </w:rPr>
        <w:t>Ху</w:t>
      </w:r>
      <w:proofErr w:type="spellEnd"/>
      <w:r>
        <w:rPr>
          <w:rStyle w:val="28"/>
        </w:rPr>
        <w:t>.</w:t>
      </w:r>
      <w:r>
        <w:t xml:space="preserve"> </w:t>
      </w:r>
      <w:r>
        <w:rPr>
          <w:lang w:val="en-US" w:eastAsia="en-US" w:bidi="en-US"/>
        </w:rPr>
        <w:t>TIMSS</w:t>
      </w:r>
      <w:r w:rsidRPr="00D163A8">
        <w:rPr>
          <w:lang w:eastAsia="en-US" w:bidi="en-US"/>
        </w:rPr>
        <w:t xml:space="preserve"> </w:t>
      </w:r>
      <w:r>
        <w:t xml:space="preserve">(4 класс) по математическому направлению </w:t>
      </w:r>
      <w:proofErr w:type="spellStart"/>
      <w:r>
        <w:rPr>
          <w:rStyle w:val="28"/>
        </w:rPr>
        <w:t>Ху</w:t>
      </w:r>
      <w:proofErr w:type="spellEnd"/>
      <w:r>
        <w:rPr>
          <w:rStyle w:val="28"/>
        </w:rPr>
        <w:t>.</w:t>
      </w:r>
      <w:r>
        <w:t xml:space="preserve"> </w:t>
      </w:r>
      <w:r>
        <w:rPr>
          <w:lang w:val="en-US" w:eastAsia="en-US" w:bidi="en-US"/>
        </w:rPr>
        <w:t>TIMSS</w:t>
      </w:r>
      <w:r w:rsidRPr="00D163A8">
        <w:rPr>
          <w:lang w:eastAsia="en-US" w:bidi="en-US"/>
        </w:rPr>
        <w:t xml:space="preserve"> </w:t>
      </w:r>
      <w:r>
        <w:t xml:space="preserve">(4 класс) по </w:t>
      </w:r>
      <w:proofErr w:type="spellStart"/>
      <w:r>
        <w:t>естественно-научному</w:t>
      </w:r>
      <w:proofErr w:type="spellEnd"/>
      <w:r>
        <w:t xml:space="preserve"> направлению </w:t>
      </w:r>
      <w:proofErr w:type="spellStart"/>
      <w:r>
        <w:rPr>
          <w:rStyle w:val="28"/>
        </w:rPr>
        <w:t>Ху</w:t>
      </w:r>
      <w:proofErr w:type="spellEnd"/>
      <w:r>
        <w:rPr>
          <w:rStyle w:val="28"/>
        </w:rPr>
        <w:t>.</w:t>
      </w:r>
      <w:r>
        <w:t xml:space="preserve"> </w:t>
      </w:r>
      <w:r>
        <w:rPr>
          <w:lang w:val="en-US" w:eastAsia="en-US" w:bidi="en-US"/>
        </w:rPr>
        <w:t>TIMSS</w:t>
      </w:r>
      <w:r w:rsidRPr="00D163A8">
        <w:rPr>
          <w:lang w:eastAsia="en-US" w:bidi="en-US"/>
        </w:rPr>
        <w:t xml:space="preserve"> </w:t>
      </w:r>
      <w:r>
        <w:t xml:space="preserve">(8 класс) по математическому направлению </w:t>
      </w:r>
      <w:proofErr w:type="spellStart"/>
      <w:r>
        <w:rPr>
          <w:rStyle w:val="28"/>
        </w:rPr>
        <w:t>Ху</w:t>
      </w:r>
      <w:proofErr w:type="spellEnd"/>
      <w:r>
        <w:t xml:space="preserve"> </w:t>
      </w:r>
      <w:r>
        <w:rPr>
          <w:lang w:val="en-US" w:eastAsia="en-US" w:bidi="en-US"/>
        </w:rPr>
        <w:t>TIMSS</w:t>
      </w:r>
      <w:r w:rsidRPr="00D163A8">
        <w:rPr>
          <w:lang w:eastAsia="en-US" w:bidi="en-US"/>
        </w:rPr>
        <w:t xml:space="preserve"> </w:t>
      </w:r>
      <w:r>
        <w:t xml:space="preserve">(8 класс) по </w:t>
      </w:r>
      <w:proofErr w:type="spellStart"/>
      <w:r>
        <w:t>естественно-научному</w:t>
      </w:r>
      <w:proofErr w:type="spellEnd"/>
      <w:r>
        <w:t xml:space="preserve"> направлению </w:t>
      </w:r>
      <w:proofErr w:type="spellStart"/>
      <w:r>
        <w:rPr>
          <w:rStyle w:val="28"/>
        </w:rPr>
        <w:t>Хб</w:t>
      </w:r>
      <w:proofErr w:type="spellEnd"/>
      <w:r>
        <w:rPr>
          <w:rStyle w:val="28"/>
        </w:rPr>
        <w:t>‘.</w:t>
      </w:r>
      <w:r>
        <w:t xml:space="preserve"> </w:t>
      </w:r>
      <w:r>
        <w:rPr>
          <w:lang w:val="en-US" w:eastAsia="en-US" w:bidi="en-US"/>
        </w:rPr>
        <w:t>PISA</w:t>
      </w:r>
      <w:r w:rsidRPr="00D163A8">
        <w:rPr>
          <w:lang w:eastAsia="en-US" w:bidi="en-US"/>
        </w:rPr>
        <w:t xml:space="preserve"> </w:t>
      </w:r>
      <w:r>
        <w:t xml:space="preserve">по направлению читательская грамотность </w:t>
      </w:r>
      <w:r>
        <w:rPr>
          <w:rStyle w:val="2Candara11pt"/>
        </w:rPr>
        <w:t>Х7:</w:t>
      </w:r>
      <w:r>
        <w:rPr>
          <w:rStyle w:val="2115pt"/>
        </w:rPr>
        <w:t xml:space="preserve"> </w:t>
      </w:r>
      <w:r>
        <w:rPr>
          <w:lang w:val="en-US" w:eastAsia="en-US" w:bidi="en-US"/>
        </w:rPr>
        <w:t>PISA</w:t>
      </w:r>
      <w:r w:rsidRPr="00D163A8">
        <w:rPr>
          <w:lang w:eastAsia="en-US" w:bidi="en-US"/>
        </w:rPr>
        <w:t xml:space="preserve"> </w:t>
      </w:r>
      <w:r>
        <w:t xml:space="preserve">по направлению математическая грамотность </w:t>
      </w:r>
      <w:proofErr w:type="spellStart"/>
      <w:r>
        <w:rPr>
          <w:rStyle w:val="28"/>
        </w:rPr>
        <w:t>Ху</w:t>
      </w:r>
      <w:proofErr w:type="spellEnd"/>
      <w:r>
        <w:rPr>
          <w:rStyle w:val="28"/>
        </w:rPr>
        <w:t>.</w:t>
      </w:r>
      <w:r>
        <w:t xml:space="preserve"> </w:t>
      </w:r>
      <w:r>
        <w:rPr>
          <w:lang w:val="en-US" w:eastAsia="en-US" w:bidi="en-US"/>
        </w:rPr>
        <w:t>PISA</w:t>
      </w:r>
      <w:r w:rsidRPr="00D163A8">
        <w:rPr>
          <w:lang w:eastAsia="en-US" w:bidi="en-US"/>
        </w:rPr>
        <w:t xml:space="preserve"> </w:t>
      </w:r>
      <w:r>
        <w:t xml:space="preserve">по направлению естественнонаучная грамотность А </w:t>
      </w:r>
      <w:r>
        <w:rPr>
          <w:rStyle w:val="28"/>
        </w:rPr>
        <w:t>-</w:t>
      </w:r>
      <w:r>
        <w:t xml:space="preserve"> весовой коэффициент.</w:t>
      </w:r>
    </w:p>
    <w:p w:rsidR="00E505A5" w:rsidRDefault="00D163A8">
      <w:pPr>
        <w:pStyle w:val="70"/>
        <w:framePr w:w="9698" w:h="8917" w:hRule="exact" w:wrap="none" w:vAnchor="page" w:hAnchor="page" w:x="1386" w:y="1115"/>
        <w:shd w:val="clear" w:color="auto" w:fill="auto"/>
        <w:spacing w:after="153" w:line="240" w:lineRule="exact"/>
        <w:ind w:left="1420"/>
        <w:jc w:val="left"/>
      </w:pPr>
      <w:r>
        <w:rPr>
          <w:lang w:val="en-US" w:eastAsia="en-US" w:bidi="en-US"/>
        </w:rPr>
        <w:t>Ai</w:t>
      </w:r>
      <w:r w:rsidRPr="00D163A8">
        <w:rPr>
          <w:lang w:eastAsia="en-US" w:bidi="en-US"/>
        </w:rPr>
        <w:t xml:space="preserve"> </w:t>
      </w:r>
      <w:r>
        <w:t>= 1 + 0,067 •</w:t>
      </w:r>
      <w:r>
        <w:rPr>
          <w:rStyle w:val="71"/>
        </w:rPr>
        <w:t xml:space="preserve"> (</w:t>
      </w:r>
      <w:proofErr w:type="spellStart"/>
      <w:r>
        <w:t>Х</w:t>
      </w:r>
      <w:r>
        <w:rPr>
          <w:vertAlign w:val="subscript"/>
        </w:rPr>
        <w:t>тах</w:t>
      </w:r>
      <w:proofErr w:type="spellEnd"/>
      <w:r>
        <w:t xml:space="preserve"> - </w:t>
      </w:r>
      <w:r>
        <w:rPr>
          <w:rStyle w:val="71pt"/>
          <w:i/>
          <w:iCs/>
        </w:rPr>
        <w:t>Xi</w:t>
      </w:r>
      <w:r w:rsidRPr="00D163A8">
        <w:rPr>
          <w:rStyle w:val="71pt"/>
          <w:i/>
          <w:iCs/>
          <w:lang w:val="ru-RU"/>
        </w:rPr>
        <w:t>)/</w:t>
      </w:r>
      <w:r>
        <w:rPr>
          <w:rStyle w:val="71pt"/>
          <w:i/>
          <w:iCs/>
        </w:rPr>
        <w:t>Xi</w:t>
      </w:r>
      <w:r w:rsidRPr="00D163A8">
        <w:rPr>
          <w:rStyle w:val="71pt"/>
          <w:i/>
          <w:iCs/>
          <w:lang w:val="ru-RU"/>
        </w:rPr>
        <w:t>,</w:t>
      </w:r>
      <w:r w:rsidRPr="00D163A8">
        <w:rPr>
          <w:rStyle w:val="71"/>
          <w:lang w:eastAsia="en-US" w:bidi="en-US"/>
        </w:rPr>
        <w:t xml:space="preserve"> </w:t>
      </w:r>
      <w:r>
        <w:rPr>
          <w:rStyle w:val="71"/>
        </w:rPr>
        <w:t xml:space="preserve">где </w:t>
      </w:r>
      <w:proofErr w:type="spellStart"/>
      <w:r>
        <w:t>Х</w:t>
      </w:r>
      <w:r>
        <w:rPr>
          <w:vertAlign w:val="subscript"/>
        </w:rPr>
        <w:t>тах</w:t>
      </w:r>
      <w:proofErr w:type="spellEnd"/>
      <w:r>
        <w:rPr>
          <w:rStyle w:val="71"/>
        </w:rPr>
        <w:t xml:space="preserve"> - максимальное из значений </w:t>
      </w:r>
      <w:proofErr w:type="spellStart"/>
      <w:r>
        <w:rPr>
          <w:lang w:val="en-US" w:eastAsia="en-US" w:bidi="en-US"/>
        </w:rPr>
        <w:t>X</w:t>
      </w:r>
      <w:r>
        <w:rPr>
          <w:vertAlign w:val="subscript"/>
          <w:lang w:val="en-US" w:eastAsia="en-US" w:bidi="en-US"/>
        </w:rPr>
        <w:t>t</w:t>
      </w:r>
      <w:proofErr w:type="spellEnd"/>
    </w:p>
    <w:p w:rsidR="00E505A5" w:rsidRDefault="00D163A8">
      <w:pPr>
        <w:pStyle w:val="20"/>
        <w:framePr w:w="9698" w:h="8917" w:hRule="exact" w:wrap="none" w:vAnchor="page" w:hAnchor="page" w:x="1386" w:y="1115"/>
        <w:shd w:val="clear" w:color="auto" w:fill="auto"/>
        <w:tabs>
          <w:tab w:val="left" w:pos="1510"/>
          <w:tab w:val="left" w:pos="5416"/>
          <w:tab w:val="left" w:pos="6921"/>
          <w:tab w:val="left" w:pos="8725"/>
        </w:tabs>
        <w:spacing w:before="0" w:line="274" w:lineRule="exact"/>
        <w:ind w:firstLine="720"/>
        <w:jc w:val="both"/>
      </w:pPr>
      <w:r>
        <w:t>При</w:t>
      </w:r>
      <w:r>
        <w:tab/>
        <w:t>построении средневзвешенного</w:t>
      </w:r>
      <w:r>
        <w:tab/>
        <w:t>показателя</w:t>
      </w:r>
      <w:r>
        <w:tab/>
        <w:t>используются</w:t>
      </w:r>
      <w:r>
        <w:tab/>
        <w:t>весовые</w:t>
      </w:r>
    </w:p>
    <w:p w:rsidR="00E505A5" w:rsidRDefault="00D163A8">
      <w:pPr>
        <w:pStyle w:val="20"/>
        <w:framePr w:w="9698" w:h="8917" w:hRule="exact" w:wrap="none" w:vAnchor="page" w:hAnchor="page" w:x="1386" w:y="1115"/>
        <w:shd w:val="clear" w:color="auto" w:fill="auto"/>
        <w:tabs>
          <w:tab w:val="left" w:pos="1510"/>
          <w:tab w:val="left" w:pos="2822"/>
          <w:tab w:val="left" w:pos="5416"/>
          <w:tab w:val="left" w:pos="6921"/>
          <w:tab w:val="left" w:pos="8725"/>
        </w:tabs>
        <w:spacing w:before="0" w:line="274" w:lineRule="exact"/>
        <w:ind w:firstLine="0"/>
        <w:jc w:val="both"/>
      </w:pPr>
      <w:r>
        <w:t>коэффициенты, которые учитывают различия в результатах России, полученных в разных исследованиях, и, тем самым, создают дополнительную мотивацию к одновременному повышению</w:t>
      </w:r>
      <w:r>
        <w:tab/>
        <w:t>результатов</w:t>
      </w:r>
      <w:r>
        <w:tab/>
        <w:t>и их выравниванию.</w:t>
      </w:r>
      <w:r>
        <w:tab/>
        <w:t>Такой учет</w:t>
      </w:r>
      <w:r>
        <w:tab/>
        <w:t>обеспечивается</w:t>
      </w:r>
      <w:r>
        <w:tab/>
        <w:t>за счет</w:t>
      </w:r>
    </w:p>
    <w:p w:rsidR="00E505A5" w:rsidRDefault="00D163A8">
      <w:pPr>
        <w:pStyle w:val="20"/>
        <w:framePr w:w="9698" w:h="8917" w:hRule="exact" w:wrap="none" w:vAnchor="page" w:hAnchor="page" w:x="1386" w:y="1115"/>
        <w:shd w:val="clear" w:color="auto" w:fill="auto"/>
        <w:spacing w:before="0" w:line="274" w:lineRule="exact"/>
        <w:ind w:firstLine="0"/>
        <w:jc w:val="both"/>
      </w:pPr>
      <w:r>
        <w:t xml:space="preserve">использования весового коэффициента А, отличается от 1 на слагаемое, пропорциональное относительной разнице между местом </w:t>
      </w:r>
      <w:r>
        <w:rPr>
          <w:rStyle w:val="28"/>
          <w:lang w:val="en-US" w:eastAsia="en-US" w:bidi="en-US"/>
        </w:rPr>
        <w:t>Xi</w:t>
      </w:r>
      <w:r w:rsidRPr="00D163A8">
        <w:rPr>
          <w:lang w:eastAsia="en-US" w:bidi="en-US"/>
        </w:rPr>
        <w:t xml:space="preserve"> </w:t>
      </w:r>
      <w:r>
        <w:t xml:space="preserve">Российской Федерации в </w:t>
      </w:r>
      <w:proofErr w:type="spellStart"/>
      <w:r>
        <w:rPr>
          <w:lang w:val="en-US" w:eastAsia="en-US" w:bidi="en-US"/>
        </w:rPr>
        <w:t>i</w:t>
      </w:r>
      <w:proofErr w:type="spellEnd"/>
      <w:r>
        <w:t>-</w:t>
      </w:r>
      <w:proofErr w:type="spellStart"/>
      <w:r>
        <w:t>ом</w:t>
      </w:r>
      <w:proofErr w:type="spellEnd"/>
      <w:r>
        <w:t xml:space="preserve"> исследовании и максимальным местом </w:t>
      </w:r>
      <w:proofErr w:type="spellStart"/>
      <w:r>
        <w:rPr>
          <w:rStyle w:val="28"/>
        </w:rPr>
        <w:t>Х</w:t>
      </w:r>
      <w:r>
        <w:rPr>
          <w:rStyle w:val="28"/>
          <w:vertAlign w:val="subscript"/>
        </w:rPr>
        <w:t>тах</w:t>
      </w:r>
      <w:proofErr w:type="spellEnd"/>
      <w:r>
        <w:t xml:space="preserve"> России среди всех рассматриваемых исследований. Чем меньше различия между местами, занимаемыми Россией в разных исследованиях, тем ближе значения весовых коэффициентов к 1.</w:t>
      </w:r>
    </w:p>
    <w:p w:rsidR="00E505A5" w:rsidRDefault="00D163A8">
      <w:pPr>
        <w:pStyle w:val="20"/>
        <w:framePr w:w="9698" w:h="8917" w:hRule="exact" w:wrap="none" w:vAnchor="page" w:hAnchor="page" w:x="1386" w:y="1115"/>
        <w:shd w:val="clear" w:color="auto" w:fill="auto"/>
        <w:spacing w:before="0" w:line="274" w:lineRule="exact"/>
        <w:ind w:firstLine="720"/>
        <w:jc w:val="both"/>
      </w:pPr>
      <w:r>
        <w:t>Влияние указанного фактора не должно быть определяющим при вычислении значения итогового показателя, поэтому в расчетах применен понижающий коэффициент, значение которого выбрано таким образом, чтобы при величине относительной разницы (</w:t>
      </w:r>
      <w:proofErr w:type="spellStart"/>
      <w:r>
        <w:rPr>
          <w:rStyle w:val="28"/>
        </w:rPr>
        <w:t>Х</w:t>
      </w:r>
      <w:r>
        <w:rPr>
          <w:rStyle w:val="28"/>
          <w:vertAlign w:val="subscript"/>
        </w:rPr>
        <w:t>тах</w:t>
      </w:r>
      <w:proofErr w:type="spellEnd"/>
      <w:r>
        <w:rPr>
          <w:rStyle w:val="28"/>
        </w:rPr>
        <w:t xml:space="preserve"> ~ </w:t>
      </w:r>
      <w:r>
        <w:rPr>
          <w:rStyle w:val="21pt"/>
        </w:rPr>
        <w:t>Xi</w:t>
      </w:r>
      <w:r w:rsidRPr="00D163A8">
        <w:rPr>
          <w:rStyle w:val="21pt"/>
          <w:lang w:val="ru-RU"/>
        </w:rPr>
        <w:t>)/</w:t>
      </w:r>
      <w:r>
        <w:rPr>
          <w:rStyle w:val="21pt"/>
        </w:rPr>
        <w:t>Xi</w:t>
      </w:r>
      <w:r w:rsidRPr="00D163A8">
        <w:rPr>
          <w:lang w:eastAsia="en-US" w:bidi="en-US"/>
        </w:rPr>
        <w:t xml:space="preserve"> </w:t>
      </w:r>
      <w:r>
        <w:t>, равной 30, весовой коэффициент был равен 2. Таким образом, коэффициент пропорциональности в итоговой формуле: (3 — 1)/30 ^ 0,067.</w:t>
      </w:r>
    </w:p>
    <w:p w:rsidR="00E505A5" w:rsidRDefault="00D163A8">
      <w:pPr>
        <w:pStyle w:val="20"/>
        <w:framePr w:w="9698" w:h="8917" w:hRule="exact" w:wrap="none" w:vAnchor="page" w:hAnchor="page" w:x="1386" w:y="1115"/>
        <w:shd w:val="clear" w:color="auto" w:fill="auto"/>
        <w:spacing w:before="0" w:line="274" w:lineRule="exact"/>
        <w:ind w:firstLine="720"/>
      </w:pPr>
      <w:r>
        <w:t xml:space="preserve">На текущий момент значение </w:t>
      </w:r>
      <w:proofErr w:type="spellStart"/>
      <w:r>
        <w:rPr>
          <w:rStyle w:val="28"/>
        </w:rPr>
        <w:t>Х</w:t>
      </w:r>
      <w:r>
        <w:rPr>
          <w:rStyle w:val="28"/>
          <w:vertAlign w:val="subscript"/>
        </w:rPr>
        <w:t>тах</w:t>
      </w:r>
      <w:proofErr w:type="spellEnd"/>
      <w:r>
        <w:t xml:space="preserve"> равно 32 - место России в исследовании </w:t>
      </w:r>
      <w:r>
        <w:rPr>
          <w:lang w:val="en-US" w:eastAsia="en-US" w:bidi="en-US"/>
        </w:rPr>
        <w:t>PISA</w:t>
      </w:r>
      <w:r w:rsidRPr="00D163A8">
        <w:rPr>
          <w:lang w:eastAsia="en-US" w:bidi="en-US"/>
        </w:rPr>
        <w:t xml:space="preserve"> </w:t>
      </w:r>
      <w:r>
        <w:t>по естественнонаучной грамотности.</w:t>
      </w:r>
    </w:p>
    <w:p w:rsidR="00E505A5" w:rsidRDefault="00D163A8">
      <w:pPr>
        <w:pStyle w:val="20"/>
        <w:framePr w:w="9698" w:h="8917" w:hRule="exact" w:wrap="none" w:vAnchor="page" w:hAnchor="page" w:x="1386" w:y="1115"/>
        <w:shd w:val="clear" w:color="auto" w:fill="auto"/>
        <w:spacing w:before="0" w:line="274" w:lineRule="exact"/>
        <w:ind w:firstLine="720"/>
      </w:pPr>
      <w:r>
        <w:t>Расчет текущего значения показателя (на декабрь 2018 г.) представлен в таблице</w:t>
      </w:r>
    </w:p>
    <w:p w:rsidR="00E505A5" w:rsidRDefault="00D163A8">
      <w:pPr>
        <w:pStyle w:val="20"/>
        <w:framePr w:w="9698" w:h="8917" w:hRule="exact" w:wrap="none" w:vAnchor="page" w:hAnchor="page" w:x="1386" w:y="1115"/>
        <w:shd w:val="clear" w:color="auto" w:fill="auto"/>
        <w:spacing w:before="0" w:line="274" w:lineRule="exact"/>
        <w:ind w:firstLine="0"/>
        <w:jc w:val="both"/>
      </w:pPr>
      <w:r>
        <w:t>ниже.</w:t>
      </w:r>
    </w:p>
    <w:p w:rsidR="00E505A5" w:rsidRDefault="00D163A8">
      <w:pPr>
        <w:pStyle w:val="70"/>
        <w:framePr w:w="9698" w:h="297" w:hRule="exact" w:wrap="none" w:vAnchor="page" w:hAnchor="page" w:x="1386" w:y="10282"/>
        <w:shd w:val="clear" w:color="auto" w:fill="auto"/>
        <w:spacing w:after="0" w:line="240" w:lineRule="exact"/>
        <w:jc w:val="right"/>
      </w:pPr>
      <w:r>
        <w:t>Таблица. Расчет текущего значения показателя</w:t>
      </w:r>
    </w:p>
    <w:tbl>
      <w:tblPr>
        <w:tblOverlap w:val="never"/>
        <w:tblW w:w="0" w:type="auto"/>
        <w:tblLayout w:type="fixed"/>
        <w:tblCellMar>
          <w:left w:w="10" w:type="dxa"/>
          <w:right w:w="10" w:type="dxa"/>
        </w:tblCellMar>
        <w:tblLook w:val="04A0"/>
      </w:tblPr>
      <w:tblGrid>
        <w:gridCol w:w="1760"/>
        <w:gridCol w:w="3812"/>
        <w:gridCol w:w="778"/>
        <w:gridCol w:w="641"/>
        <w:gridCol w:w="713"/>
      </w:tblGrid>
      <w:tr w:rsidR="00E505A5">
        <w:trPr>
          <w:trHeight w:hRule="exact" w:val="864"/>
        </w:trPr>
        <w:tc>
          <w:tcPr>
            <w:tcW w:w="1760" w:type="dxa"/>
            <w:tcBorders>
              <w:top w:val="single" w:sz="4" w:space="0" w:color="auto"/>
              <w:left w:val="single" w:sz="4" w:space="0" w:color="auto"/>
            </w:tcBorders>
            <w:shd w:val="clear" w:color="auto" w:fill="FFFFFF"/>
            <w:vAlign w:val="center"/>
          </w:tcPr>
          <w:p w:rsidR="00E505A5" w:rsidRDefault="00D163A8">
            <w:pPr>
              <w:pStyle w:val="20"/>
              <w:framePr w:w="7704" w:h="3492" w:wrap="none" w:vAnchor="page" w:hAnchor="page" w:x="2373" w:y="10823"/>
              <w:shd w:val="clear" w:color="auto" w:fill="auto"/>
              <w:spacing w:before="0" w:line="240" w:lineRule="exact"/>
              <w:ind w:firstLine="0"/>
            </w:pPr>
            <w:r>
              <w:rPr>
                <w:rStyle w:val="29"/>
              </w:rPr>
              <w:t>Исследование</w:t>
            </w:r>
          </w:p>
        </w:tc>
        <w:tc>
          <w:tcPr>
            <w:tcW w:w="3812" w:type="dxa"/>
            <w:tcBorders>
              <w:top w:val="single" w:sz="4" w:space="0" w:color="auto"/>
              <w:left w:val="single" w:sz="4" w:space="0" w:color="auto"/>
            </w:tcBorders>
            <w:shd w:val="clear" w:color="auto" w:fill="FFFFFF"/>
            <w:vAlign w:val="center"/>
          </w:tcPr>
          <w:p w:rsidR="00E505A5" w:rsidRDefault="00D163A8">
            <w:pPr>
              <w:pStyle w:val="20"/>
              <w:framePr w:w="7704" w:h="3492" w:wrap="none" w:vAnchor="page" w:hAnchor="page" w:x="2373" w:y="10823"/>
              <w:shd w:val="clear" w:color="auto" w:fill="auto"/>
              <w:spacing w:before="0" w:line="240" w:lineRule="exact"/>
              <w:ind w:firstLine="0"/>
              <w:jc w:val="center"/>
            </w:pPr>
            <w:r>
              <w:rPr>
                <w:rStyle w:val="29"/>
              </w:rPr>
              <w:t>Направление</w:t>
            </w:r>
          </w:p>
        </w:tc>
        <w:tc>
          <w:tcPr>
            <w:tcW w:w="778" w:type="dxa"/>
            <w:tcBorders>
              <w:top w:val="single" w:sz="4" w:space="0" w:color="auto"/>
              <w:left w:val="single" w:sz="4" w:space="0" w:color="auto"/>
            </w:tcBorders>
            <w:shd w:val="clear" w:color="auto" w:fill="FFFFFF"/>
            <w:vAlign w:val="center"/>
          </w:tcPr>
          <w:p w:rsidR="00E505A5" w:rsidRDefault="00D163A8">
            <w:pPr>
              <w:pStyle w:val="20"/>
              <w:framePr w:w="7704" w:h="3492" w:wrap="none" w:vAnchor="page" w:hAnchor="page" w:x="2373" w:y="10823"/>
              <w:shd w:val="clear" w:color="auto" w:fill="auto"/>
              <w:spacing w:before="0" w:line="240" w:lineRule="exact"/>
              <w:ind w:left="300" w:firstLine="0"/>
            </w:pPr>
            <w:r>
              <w:rPr>
                <w:rStyle w:val="2a"/>
                <w:lang w:val="en-US" w:eastAsia="en-US" w:bidi="en-US"/>
              </w:rPr>
              <w:t>Xi</w:t>
            </w:r>
          </w:p>
        </w:tc>
        <w:tc>
          <w:tcPr>
            <w:tcW w:w="641" w:type="dxa"/>
            <w:tcBorders>
              <w:top w:val="single" w:sz="4" w:space="0" w:color="auto"/>
              <w:left w:val="single" w:sz="4" w:space="0" w:color="auto"/>
            </w:tcBorders>
            <w:shd w:val="clear" w:color="auto" w:fill="FFFFFF"/>
            <w:vAlign w:val="center"/>
          </w:tcPr>
          <w:p w:rsidR="00E505A5" w:rsidRDefault="00D163A8">
            <w:pPr>
              <w:pStyle w:val="20"/>
              <w:framePr w:w="7704" w:h="3492" w:wrap="none" w:vAnchor="page" w:hAnchor="page" w:x="2373" w:y="10823"/>
              <w:shd w:val="clear" w:color="auto" w:fill="auto"/>
              <w:spacing w:before="0" w:line="240" w:lineRule="exact"/>
              <w:ind w:left="260" w:firstLine="0"/>
            </w:pPr>
            <w:r>
              <w:rPr>
                <w:rStyle w:val="2a"/>
                <w:lang w:val="en-US" w:eastAsia="en-US" w:bidi="en-US"/>
              </w:rPr>
              <w:t>At</w:t>
            </w:r>
          </w:p>
        </w:tc>
        <w:tc>
          <w:tcPr>
            <w:tcW w:w="713" w:type="dxa"/>
            <w:tcBorders>
              <w:top w:val="single" w:sz="4" w:space="0" w:color="auto"/>
              <w:left w:val="single" w:sz="4" w:space="0" w:color="auto"/>
              <w:right w:val="single" w:sz="4" w:space="0" w:color="auto"/>
            </w:tcBorders>
            <w:shd w:val="clear" w:color="auto" w:fill="FFFFFF"/>
            <w:vAlign w:val="center"/>
          </w:tcPr>
          <w:p w:rsidR="00E505A5" w:rsidRDefault="00D163A8">
            <w:pPr>
              <w:pStyle w:val="20"/>
              <w:framePr w:w="7704" w:h="3492" w:wrap="none" w:vAnchor="page" w:hAnchor="page" w:x="2373" w:y="10823"/>
              <w:shd w:val="clear" w:color="auto" w:fill="auto"/>
              <w:spacing w:before="0" w:line="240" w:lineRule="exact"/>
              <w:ind w:left="180" w:firstLine="0"/>
            </w:pPr>
            <w:proofErr w:type="spellStart"/>
            <w:r>
              <w:rPr>
                <w:rStyle w:val="21pt0"/>
              </w:rPr>
              <w:t>AtXt</w:t>
            </w:r>
            <w:proofErr w:type="spellEnd"/>
          </w:p>
        </w:tc>
      </w:tr>
      <w:tr w:rsidR="00E505A5">
        <w:trPr>
          <w:trHeight w:hRule="exact" w:val="292"/>
        </w:trPr>
        <w:tc>
          <w:tcPr>
            <w:tcW w:w="1760" w:type="dxa"/>
            <w:tcBorders>
              <w:top w:val="single" w:sz="4" w:space="0" w:color="auto"/>
              <w:left w:val="single" w:sz="4" w:space="0" w:color="auto"/>
            </w:tcBorders>
            <w:shd w:val="clear" w:color="auto" w:fill="FFFFFF"/>
            <w:vAlign w:val="bottom"/>
          </w:tcPr>
          <w:p w:rsidR="00E505A5" w:rsidRDefault="00D163A8">
            <w:pPr>
              <w:pStyle w:val="20"/>
              <w:framePr w:w="7704" w:h="3492" w:wrap="none" w:vAnchor="page" w:hAnchor="page" w:x="2373" w:y="10823"/>
              <w:shd w:val="clear" w:color="auto" w:fill="auto"/>
              <w:spacing w:before="0" w:line="240" w:lineRule="exact"/>
              <w:ind w:firstLine="0"/>
            </w:pPr>
            <w:r>
              <w:rPr>
                <w:rStyle w:val="2b"/>
                <w:lang w:val="en-US" w:eastAsia="en-US" w:bidi="en-US"/>
              </w:rPr>
              <w:t xml:space="preserve">PISA </w:t>
            </w:r>
            <w:r>
              <w:rPr>
                <w:rStyle w:val="2b"/>
              </w:rPr>
              <w:t>2015</w:t>
            </w:r>
          </w:p>
        </w:tc>
        <w:tc>
          <w:tcPr>
            <w:tcW w:w="3812" w:type="dxa"/>
            <w:tcBorders>
              <w:top w:val="single" w:sz="4" w:space="0" w:color="auto"/>
              <w:left w:val="single" w:sz="4" w:space="0" w:color="auto"/>
            </w:tcBorders>
            <w:shd w:val="clear" w:color="auto" w:fill="FFFFFF"/>
            <w:vAlign w:val="bottom"/>
          </w:tcPr>
          <w:p w:rsidR="00E505A5" w:rsidRDefault="00D163A8">
            <w:pPr>
              <w:pStyle w:val="20"/>
              <w:framePr w:w="7704" w:h="3492" w:wrap="none" w:vAnchor="page" w:hAnchor="page" w:x="2373" w:y="10823"/>
              <w:shd w:val="clear" w:color="auto" w:fill="auto"/>
              <w:spacing w:before="0" w:line="240" w:lineRule="exact"/>
              <w:ind w:firstLine="0"/>
            </w:pPr>
            <w:r>
              <w:rPr>
                <w:rStyle w:val="2b"/>
              </w:rPr>
              <w:t>Математическая грамотность</w:t>
            </w:r>
          </w:p>
        </w:tc>
        <w:tc>
          <w:tcPr>
            <w:tcW w:w="778" w:type="dxa"/>
            <w:tcBorders>
              <w:top w:val="single" w:sz="4" w:space="0" w:color="auto"/>
              <w:left w:val="single" w:sz="4" w:space="0" w:color="auto"/>
            </w:tcBorders>
            <w:shd w:val="clear" w:color="auto" w:fill="FFFFFF"/>
            <w:vAlign w:val="bottom"/>
          </w:tcPr>
          <w:p w:rsidR="00E505A5" w:rsidRDefault="00D163A8">
            <w:pPr>
              <w:pStyle w:val="20"/>
              <w:framePr w:w="7704" w:h="3492" w:wrap="none" w:vAnchor="page" w:hAnchor="page" w:x="2373" w:y="10823"/>
              <w:shd w:val="clear" w:color="auto" w:fill="auto"/>
              <w:spacing w:before="0" w:line="240" w:lineRule="exact"/>
              <w:ind w:firstLine="0"/>
              <w:jc w:val="right"/>
            </w:pPr>
            <w:r>
              <w:rPr>
                <w:rStyle w:val="2b"/>
              </w:rPr>
              <w:t>23</w:t>
            </w:r>
          </w:p>
        </w:tc>
        <w:tc>
          <w:tcPr>
            <w:tcW w:w="641" w:type="dxa"/>
            <w:tcBorders>
              <w:top w:val="single" w:sz="4" w:space="0" w:color="auto"/>
              <w:left w:val="single" w:sz="4" w:space="0" w:color="auto"/>
            </w:tcBorders>
            <w:shd w:val="clear" w:color="auto" w:fill="FFFFFF"/>
            <w:vAlign w:val="bottom"/>
          </w:tcPr>
          <w:p w:rsidR="00E505A5" w:rsidRDefault="00D163A8">
            <w:pPr>
              <w:pStyle w:val="20"/>
              <w:framePr w:w="7704" w:h="3492" w:wrap="none" w:vAnchor="page" w:hAnchor="page" w:x="2373" w:y="10823"/>
              <w:shd w:val="clear" w:color="auto" w:fill="auto"/>
              <w:spacing w:before="0" w:line="220" w:lineRule="exact"/>
              <w:ind w:left="260" w:firstLine="0"/>
            </w:pPr>
            <w:r>
              <w:rPr>
                <w:rStyle w:val="211pt0"/>
              </w:rPr>
              <w:t>1,0</w:t>
            </w:r>
          </w:p>
        </w:tc>
        <w:tc>
          <w:tcPr>
            <w:tcW w:w="713"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7704" w:h="3492" w:wrap="none" w:vAnchor="page" w:hAnchor="page" w:x="2373" w:y="10823"/>
              <w:shd w:val="clear" w:color="auto" w:fill="auto"/>
              <w:spacing w:before="0" w:line="240" w:lineRule="exact"/>
              <w:ind w:left="180" w:firstLine="0"/>
            </w:pPr>
            <w:r>
              <w:rPr>
                <w:rStyle w:val="2b"/>
              </w:rPr>
              <w:t>23,6</w:t>
            </w:r>
          </w:p>
        </w:tc>
      </w:tr>
      <w:tr w:rsidR="00E505A5">
        <w:trPr>
          <w:trHeight w:hRule="exact" w:val="292"/>
        </w:trPr>
        <w:tc>
          <w:tcPr>
            <w:tcW w:w="1760" w:type="dxa"/>
            <w:tcBorders>
              <w:top w:val="single" w:sz="4" w:space="0" w:color="auto"/>
              <w:left w:val="single" w:sz="4" w:space="0" w:color="auto"/>
            </w:tcBorders>
            <w:shd w:val="clear" w:color="auto" w:fill="FFFFFF"/>
            <w:vAlign w:val="bottom"/>
          </w:tcPr>
          <w:p w:rsidR="00E505A5" w:rsidRDefault="00D163A8">
            <w:pPr>
              <w:pStyle w:val="20"/>
              <w:framePr w:w="7704" w:h="3492" w:wrap="none" w:vAnchor="page" w:hAnchor="page" w:x="2373" w:y="10823"/>
              <w:shd w:val="clear" w:color="auto" w:fill="auto"/>
              <w:spacing w:before="0" w:line="240" w:lineRule="exact"/>
              <w:ind w:firstLine="0"/>
            </w:pPr>
            <w:r>
              <w:rPr>
                <w:rStyle w:val="2b"/>
                <w:lang w:val="en-US" w:eastAsia="en-US" w:bidi="en-US"/>
              </w:rPr>
              <w:t xml:space="preserve">PISA </w:t>
            </w:r>
            <w:r>
              <w:rPr>
                <w:rStyle w:val="2b"/>
              </w:rPr>
              <w:t>2015</w:t>
            </w:r>
          </w:p>
        </w:tc>
        <w:tc>
          <w:tcPr>
            <w:tcW w:w="3812" w:type="dxa"/>
            <w:tcBorders>
              <w:top w:val="single" w:sz="4" w:space="0" w:color="auto"/>
              <w:left w:val="single" w:sz="4" w:space="0" w:color="auto"/>
            </w:tcBorders>
            <w:shd w:val="clear" w:color="auto" w:fill="FFFFFF"/>
            <w:vAlign w:val="bottom"/>
          </w:tcPr>
          <w:p w:rsidR="00E505A5" w:rsidRDefault="00D163A8">
            <w:pPr>
              <w:pStyle w:val="20"/>
              <w:framePr w:w="7704" w:h="3492" w:wrap="none" w:vAnchor="page" w:hAnchor="page" w:x="2373" w:y="10823"/>
              <w:shd w:val="clear" w:color="auto" w:fill="auto"/>
              <w:spacing w:before="0" w:line="240" w:lineRule="exact"/>
              <w:ind w:firstLine="0"/>
            </w:pPr>
            <w:r>
              <w:rPr>
                <w:rStyle w:val="2b"/>
              </w:rPr>
              <w:t>Читательская грамотность</w:t>
            </w:r>
          </w:p>
        </w:tc>
        <w:tc>
          <w:tcPr>
            <w:tcW w:w="778" w:type="dxa"/>
            <w:tcBorders>
              <w:top w:val="single" w:sz="4" w:space="0" w:color="auto"/>
              <w:left w:val="single" w:sz="4" w:space="0" w:color="auto"/>
            </w:tcBorders>
            <w:shd w:val="clear" w:color="auto" w:fill="FFFFFF"/>
            <w:vAlign w:val="bottom"/>
          </w:tcPr>
          <w:p w:rsidR="00E505A5" w:rsidRDefault="00D163A8">
            <w:pPr>
              <w:pStyle w:val="20"/>
              <w:framePr w:w="7704" w:h="3492" w:wrap="none" w:vAnchor="page" w:hAnchor="page" w:x="2373" w:y="10823"/>
              <w:shd w:val="clear" w:color="auto" w:fill="auto"/>
              <w:spacing w:before="0" w:line="240" w:lineRule="exact"/>
              <w:ind w:firstLine="0"/>
              <w:jc w:val="right"/>
            </w:pPr>
            <w:r>
              <w:rPr>
                <w:rStyle w:val="2b"/>
              </w:rPr>
              <w:t>26</w:t>
            </w:r>
          </w:p>
        </w:tc>
        <w:tc>
          <w:tcPr>
            <w:tcW w:w="641" w:type="dxa"/>
            <w:tcBorders>
              <w:top w:val="single" w:sz="4" w:space="0" w:color="auto"/>
              <w:left w:val="single" w:sz="4" w:space="0" w:color="auto"/>
            </w:tcBorders>
            <w:shd w:val="clear" w:color="auto" w:fill="FFFFFF"/>
            <w:vAlign w:val="bottom"/>
          </w:tcPr>
          <w:p w:rsidR="00E505A5" w:rsidRDefault="00D163A8">
            <w:pPr>
              <w:pStyle w:val="20"/>
              <w:framePr w:w="7704" w:h="3492" w:wrap="none" w:vAnchor="page" w:hAnchor="page" w:x="2373" w:y="10823"/>
              <w:shd w:val="clear" w:color="auto" w:fill="auto"/>
              <w:spacing w:before="0" w:line="240" w:lineRule="exact"/>
              <w:ind w:left="260" w:firstLine="0"/>
            </w:pPr>
            <w:r>
              <w:rPr>
                <w:rStyle w:val="2b"/>
              </w:rPr>
              <w:t>1,0</w:t>
            </w:r>
          </w:p>
        </w:tc>
        <w:tc>
          <w:tcPr>
            <w:tcW w:w="713"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7704" w:h="3492" w:wrap="none" w:vAnchor="page" w:hAnchor="page" w:x="2373" w:y="10823"/>
              <w:shd w:val="clear" w:color="auto" w:fill="auto"/>
              <w:spacing w:before="0" w:line="240" w:lineRule="exact"/>
              <w:ind w:left="180" w:firstLine="0"/>
            </w:pPr>
            <w:r>
              <w:rPr>
                <w:rStyle w:val="2b"/>
              </w:rPr>
              <w:t>26,4</w:t>
            </w:r>
          </w:p>
        </w:tc>
      </w:tr>
      <w:tr w:rsidR="00E505A5">
        <w:trPr>
          <w:trHeight w:hRule="exact" w:val="292"/>
        </w:trPr>
        <w:tc>
          <w:tcPr>
            <w:tcW w:w="1760" w:type="dxa"/>
            <w:tcBorders>
              <w:top w:val="single" w:sz="4" w:space="0" w:color="auto"/>
              <w:left w:val="single" w:sz="4" w:space="0" w:color="auto"/>
            </w:tcBorders>
            <w:shd w:val="clear" w:color="auto" w:fill="FFFFFF"/>
            <w:vAlign w:val="bottom"/>
          </w:tcPr>
          <w:p w:rsidR="00E505A5" w:rsidRDefault="00D163A8">
            <w:pPr>
              <w:pStyle w:val="20"/>
              <w:framePr w:w="7704" w:h="3492" w:wrap="none" w:vAnchor="page" w:hAnchor="page" w:x="2373" w:y="10823"/>
              <w:shd w:val="clear" w:color="auto" w:fill="auto"/>
              <w:spacing w:before="0" w:line="240" w:lineRule="exact"/>
              <w:ind w:firstLine="0"/>
            </w:pPr>
            <w:r>
              <w:rPr>
                <w:rStyle w:val="2b"/>
                <w:lang w:val="en-US" w:eastAsia="en-US" w:bidi="en-US"/>
              </w:rPr>
              <w:t xml:space="preserve">PISA </w:t>
            </w:r>
            <w:r>
              <w:rPr>
                <w:rStyle w:val="2b"/>
              </w:rPr>
              <w:t>2015</w:t>
            </w:r>
          </w:p>
        </w:tc>
        <w:tc>
          <w:tcPr>
            <w:tcW w:w="3812" w:type="dxa"/>
            <w:tcBorders>
              <w:top w:val="single" w:sz="4" w:space="0" w:color="auto"/>
              <w:left w:val="single" w:sz="4" w:space="0" w:color="auto"/>
            </w:tcBorders>
            <w:shd w:val="clear" w:color="auto" w:fill="FFFFFF"/>
            <w:vAlign w:val="bottom"/>
          </w:tcPr>
          <w:p w:rsidR="00E505A5" w:rsidRDefault="00D163A8">
            <w:pPr>
              <w:pStyle w:val="20"/>
              <w:framePr w:w="7704" w:h="3492" w:wrap="none" w:vAnchor="page" w:hAnchor="page" w:x="2373" w:y="10823"/>
              <w:shd w:val="clear" w:color="auto" w:fill="auto"/>
              <w:spacing w:before="0" w:line="240" w:lineRule="exact"/>
              <w:ind w:firstLine="0"/>
            </w:pPr>
            <w:r>
              <w:rPr>
                <w:rStyle w:val="2b"/>
              </w:rPr>
              <w:t>Естественнонаучная грамотность</w:t>
            </w:r>
          </w:p>
        </w:tc>
        <w:tc>
          <w:tcPr>
            <w:tcW w:w="778" w:type="dxa"/>
            <w:tcBorders>
              <w:top w:val="single" w:sz="4" w:space="0" w:color="auto"/>
              <w:left w:val="single" w:sz="4" w:space="0" w:color="auto"/>
            </w:tcBorders>
            <w:shd w:val="clear" w:color="auto" w:fill="FFFFFF"/>
            <w:vAlign w:val="bottom"/>
          </w:tcPr>
          <w:p w:rsidR="00E505A5" w:rsidRDefault="00D163A8">
            <w:pPr>
              <w:pStyle w:val="20"/>
              <w:framePr w:w="7704" w:h="3492" w:wrap="none" w:vAnchor="page" w:hAnchor="page" w:x="2373" w:y="10823"/>
              <w:shd w:val="clear" w:color="auto" w:fill="auto"/>
              <w:spacing w:before="0" w:line="240" w:lineRule="exact"/>
              <w:ind w:firstLine="0"/>
              <w:jc w:val="right"/>
            </w:pPr>
            <w:r>
              <w:rPr>
                <w:rStyle w:val="2b"/>
              </w:rPr>
              <w:t>32</w:t>
            </w:r>
          </w:p>
        </w:tc>
        <w:tc>
          <w:tcPr>
            <w:tcW w:w="641" w:type="dxa"/>
            <w:tcBorders>
              <w:top w:val="single" w:sz="4" w:space="0" w:color="auto"/>
              <w:left w:val="single" w:sz="4" w:space="0" w:color="auto"/>
            </w:tcBorders>
            <w:shd w:val="clear" w:color="auto" w:fill="FFFFFF"/>
            <w:vAlign w:val="bottom"/>
          </w:tcPr>
          <w:p w:rsidR="00E505A5" w:rsidRDefault="00D163A8">
            <w:pPr>
              <w:pStyle w:val="20"/>
              <w:framePr w:w="7704" w:h="3492" w:wrap="none" w:vAnchor="page" w:hAnchor="page" w:x="2373" w:y="10823"/>
              <w:shd w:val="clear" w:color="auto" w:fill="auto"/>
              <w:spacing w:before="0" w:line="240" w:lineRule="exact"/>
              <w:ind w:left="260" w:firstLine="0"/>
            </w:pPr>
            <w:r>
              <w:rPr>
                <w:rStyle w:val="2b"/>
              </w:rPr>
              <w:t>1,0</w:t>
            </w:r>
          </w:p>
        </w:tc>
        <w:tc>
          <w:tcPr>
            <w:tcW w:w="713"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7704" w:h="3492" w:wrap="none" w:vAnchor="page" w:hAnchor="page" w:x="2373" w:y="10823"/>
              <w:shd w:val="clear" w:color="auto" w:fill="auto"/>
              <w:spacing w:before="0" w:line="240" w:lineRule="exact"/>
              <w:ind w:left="180" w:firstLine="0"/>
            </w:pPr>
            <w:r>
              <w:rPr>
                <w:rStyle w:val="2b"/>
              </w:rPr>
              <w:t>32,0</w:t>
            </w:r>
          </w:p>
        </w:tc>
      </w:tr>
      <w:tr w:rsidR="00E505A5">
        <w:trPr>
          <w:trHeight w:hRule="exact" w:val="292"/>
        </w:trPr>
        <w:tc>
          <w:tcPr>
            <w:tcW w:w="1760" w:type="dxa"/>
            <w:tcBorders>
              <w:top w:val="single" w:sz="4" w:space="0" w:color="auto"/>
              <w:left w:val="single" w:sz="4" w:space="0" w:color="auto"/>
            </w:tcBorders>
            <w:shd w:val="clear" w:color="auto" w:fill="FFFFFF"/>
            <w:vAlign w:val="bottom"/>
          </w:tcPr>
          <w:p w:rsidR="00E505A5" w:rsidRDefault="00D163A8">
            <w:pPr>
              <w:pStyle w:val="20"/>
              <w:framePr w:w="7704" w:h="3492" w:wrap="none" w:vAnchor="page" w:hAnchor="page" w:x="2373" w:y="10823"/>
              <w:shd w:val="clear" w:color="auto" w:fill="auto"/>
              <w:spacing w:before="0" w:line="240" w:lineRule="exact"/>
              <w:ind w:firstLine="0"/>
            </w:pPr>
            <w:r>
              <w:rPr>
                <w:rStyle w:val="2b"/>
                <w:lang w:val="en-US" w:eastAsia="en-US" w:bidi="en-US"/>
              </w:rPr>
              <w:t>TIMSS 2015</w:t>
            </w:r>
          </w:p>
        </w:tc>
        <w:tc>
          <w:tcPr>
            <w:tcW w:w="3812" w:type="dxa"/>
            <w:tcBorders>
              <w:top w:val="single" w:sz="4" w:space="0" w:color="auto"/>
              <w:left w:val="single" w:sz="4" w:space="0" w:color="auto"/>
            </w:tcBorders>
            <w:shd w:val="clear" w:color="auto" w:fill="FFFFFF"/>
            <w:vAlign w:val="bottom"/>
          </w:tcPr>
          <w:p w:rsidR="00E505A5" w:rsidRDefault="00D163A8">
            <w:pPr>
              <w:pStyle w:val="20"/>
              <w:framePr w:w="7704" w:h="3492" w:wrap="none" w:vAnchor="page" w:hAnchor="page" w:x="2373" w:y="10823"/>
              <w:shd w:val="clear" w:color="auto" w:fill="auto"/>
              <w:spacing w:before="0" w:line="240" w:lineRule="exact"/>
              <w:ind w:firstLine="0"/>
            </w:pPr>
            <w:r>
              <w:rPr>
                <w:rStyle w:val="2b"/>
              </w:rPr>
              <w:t>Математика 4</w:t>
            </w:r>
          </w:p>
        </w:tc>
        <w:tc>
          <w:tcPr>
            <w:tcW w:w="778" w:type="dxa"/>
            <w:tcBorders>
              <w:top w:val="single" w:sz="4" w:space="0" w:color="auto"/>
              <w:left w:val="single" w:sz="4" w:space="0" w:color="auto"/>
            </w:tcBorders>
            <w:shd w:val="clear" w:color="auto" w:fill="FFFFFF"/>
            <w:vAlign w:val="bottom"/>
          </w:tcPr>
          <w:p w:rsidR="00E505A5" w:rsidRDefault="00D163A8">
            <w:pPr>
              <w:pStyle w:val="20"/>
              <w:framePr w:w="7704" w:h="3492" w:wrap="none" w:vAnchor="page" w:hAnchor="page" w:x="2373" w:y="10823"/>
              <w:shd w:val="clear" w:color="auto" w:fill="auto"/>
              <w:spacing w:before="0" w:line="240" w:lineRule="exact"/>
              <w:ind w:firstLine="0"/>
              <w:jc w:val="right"/>
            </w:pPr>
            <w:r>
              <w:rPr>
                <w:rStyle w:val="2b"/>
              </w:rPr>
              <w:t>7</w:t>
            </w:r>
          </w:p>
        </w:tc>
        <w:tc>
          <w:tcPr>
            <w:tcW w:w="641" w:type="dxa"/>
            <w:tcBorders>
              <w:top w:val="single" w:sz="4" w:space="0" w:color="auto"/>
              <w:left w:val="single" w:sz="4" w:space="0" w:color="auto"/>
            </w:tcBorders>
            <w:shd w:val="clear" w:color="auto" w:fill="FFFFFF"/>
            <w:vAlign w:val="bottom"/>
          </w:tcPr>
          <w:p w:rsidR="00E505A5" w:rsidRDefault="00D163A8">
            <w:pPr>
              <w:pStyle w:val="20"/>
              <w:framePr w:w="7704" w:h="3492" w:wrap="none" w:vAnchor="page" w:hAnchor="page" w:x="2373" w:y="10823"/>
              <w:shd w:val="clear" w:color="auto" w:fill="auto"/>
              <w:spacing w:before="0" w:line="240" w:lineRule="exact"/>
              <w:ind w:left="260" w:firstLine="0"/>
            </w:pPr>
            <w:r>
              <w:rPr>
                <w:rStyle w:val="2b"/>
              </w:rPr>
              <w:t>1,2</w:t>
            </w:r>
          </w:p>
        </w:tc>
        <w:tc>
          <w:tcPr>
            <w:tcW w:w="713"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7704" w:h="3492" w:wrap="none" w:vAnchor="page" w:hAnchor="page" w:x="2373" w:y="10823"/>
              <w:shd w:val="clear" w:color="auto" w:fill="auto"/>
              <w:spacing w:before="0" w:line="240" w:lineRule="exact"/>
              <w:ind w:left="300" w:firstLine="0"/>
            </w:pPr>
            <w:r>
              <w:rPr>
                <w:rStyle w:val="2b"/>
              </w:rPr>
              <w:t>8,7</w:t>
            </w:r>
          </w:p>
        </w:tc>
      </w:tr>
      <w:tr w:rsidR="00E505A5">
        <w:trPr>
          <w:trHeight w:hRule="exact" w:val="292"/>
        </w:trPr>
        <w:tc>
          <w:tcPr>
            <w:tcW w:w="1760" w:type="dxa"/>
            <w:tcBorders>
              <w:top w:val="single" w:sz="4" w:space="0" w:color="auto"/>
              <w:left w:val="single" w:sz="4" w:space="0" w:color="auto"/>
            </w:tcBorders>
            <w:shd w:val="clear" w:color="auto" w:fill="FFFFFF"/>
            <w:vAlign w:val="bottom"/>
          </w:tcPr>
          <w:p w:rsidR="00E505A5" w:rsidRDefault="00D163A8">
            <w:pPr>
              <w:pStyle w:val="20"/>
              <w:framePr w:w="7704" w:h="3492" w:wrap="none" w:vAnchor="page" w:hAnchor="page" w:x="2373" w:y="10823"/>
              <w:shd w:val="clear" w:color="auto" w:fill="auto"/>
              <w:spacing w:before="0" w:line="240" w:lineRule="exact"/>
              <w:ind w:firstLine="0"/>
            </w:pPr>
            <w:r>
              <w:rPr>
                <w:rStyle w:val="2b"/>
                <w:lang w:val="en-US" w:eastAsia="en-US" w:bidi="en-US"/>
              </w:rPr>
              <w:t>TIMSS 2015</w:t>
            </w:r>
          </w:p>
        </w:tc>
        <w:tc>
          <w:tcPr>
            <w:tcW w:w="3812" w:type="dxa"/>
            <w:tcBorders>
              <w:top w:val="single" w:sz="4" w:space="0" w:color="auto"/>
              <w:left w:val="single" w:sz="4" w:space="0" w:color="auto"/>
            </w:tcBorders>
            <w:shd w:val="clear" w:color="auto" w:fill="FFFFFF"/>
            <w:vAlign w:val="bottom"/>
          </w:tcPr>
          <w:p w:rsidR="00E505A5" w:rsidRDefault="00D163A8">
            <w:pPr>
              <w:pStyle w:val="20"/>
              <w:framePr w:w="7704" w:h="3492" w:wrap="none" w:vAnchor="page" w:hAnchor="page" w:x="2373" w:y="10823"/>
              <w:shd w:val="clear" w:color="auto" w:fill="auto"/>
              <w:spacing w:before="0" w:line="240" w:lineRule="exact"/>
              <w:ind w:firstLine="0"/>
            </w:pPr>
            <w:r>
              <w:rPr>
                <w:rStyle w:val="2b"/>
              </w:rPr>
              <w:t>Естествознание 4</w:t>
            </w:r>
          </w:p>
        </w:tc>
        <w:tc>
          <w:tcPr>
            <w:tcW w:w="778" w:type="dxa"/>
            <w:tcBorders>
              <w:top w:val="single" w:sz="4" w:space="0" w:color="auto"/>
              <w:left w:val="single" w:sz="4" w:space="0" w:color="auto"/>
            </w:tcBorders>
            <w:shd w:val="clear" w:color="auto" w:fill="FFFFFF"/>
            <w:vAlign w:val="bottom"/>
          </w:tcPr>
          <w:p w:rsidR="00E505A5" w:rsidRDefault="00D163A8">
            <w:pPr>
              <w:pStyle w:val="20"/>
              <w:framePr w:w="7704" w:h="3492" w:wrap="none" w:vAnchor="page" w:hAnchor="page" w:x="2373" w:y="10823"/>
              <w:shd w:val="clear" w:color="auto" w:fill="auto"/>
              <w:spacing w:before="0" w:line="240" w:lineRule="exact"/>
              <w:ind w:firstLine="0"/>
              <w:jc w:val="right"/>
            </w:pPr>
            <w:r>
              <w:rPr>
                <w:rStyle w:val="2b"/>
              </w:rPr>
              <w:t>4</w:t>
            </w:r>
          </w:p>
        </w:tc>
        <w:tc>
          <w:tcPr>
            <w:tcW w:w="641" w:type="dxa"/>
            <w:tcBorders>
              <w:top w:val="single" w:sz="4" w:space="0" w:color="auto"/>
              <w:left w:val="single" w:sz="4" w:space="0" w:color="auto"/>
            </w:tcBorders>
            <w:shd w:val="clear" w:color="auto" w:fill="FFFFFF"/>
            <w:vAlign w:val="bottom"/>
          </w:tcPr>
          <w:p w:rsidR="00E505A5" w:rsidRDefault="00D163A8">
            <w:pPr>
              <w:pStyle w:val="20"/>
              <w:framePr w:w="7704" w:h="3492" w:wrap="none" w:vAnchor="page" w:hAnchor="page" w:x="2373" w:y="10823"/>
              <w:shd w:val="clear" w:color="auto" w:fill="auto"/>
              <w:spacing w:before="0" w:line="240" w:lineRule="exact"/>
              <w:ind w:left="260" w:firstLine="0"/>
            </w:pPr>
            <w:r>
              <w:rPr>
                <w:rStyle w:val="2b"/>
              </w:rPr>
              <w:t>1,5</w:t>
            </w:r>
          </w:p>
        </w:tc>
        <w:tc>
          <w:tcPr>
            <w:tcW w:w="713"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7704" w:h="3492" w:wrap="none" w:vAnchor="page" w:hAnchor="page" w:x="2373" w:y="10823"/>
              <w:shd w:val="clear" w:color="auto" w:fill="auto"/>
              <w:spacing w:before="0" w:line="240" w:lineRule="exact"/>
              <w:ind w:left="300" w:firstLine="0"/>
            </w:pPr>
            <w:r>
              <w:rPr>
                <w:rStyle w:val="2b"/>
              </w:rPr>
              <w:t>5,9</w:t>
            </w:r>
          </w:p>
        </w:tc>
      </w:tr>
      <w:tr w:rsidR="00E505A5">
        <w:trPr>
          <w:trHeight w:hRule="exact" w:val="288"/>
        </w:trPr>
        <w:tc>
          <w:tcPr>
            <w:tcW w:w="1760" w:type="dxa"/>
            <w:tcBorders>
              <w:top w:val="single" w:sz="4" w:space="0" w:color="auto"/>
              <w:left w:val="single" w:sz="4" w:space="0" w:color="auto"/>
            </w:tcBorders>
            <w:shd w:val="clear" w:color="auto" w:fill="FFFFFF"/>
            <w:vAlign w:val="bottom"/>
          </w:tcPr>
          <w:p w:rsidR="00E505A5" w:rsidRDefault="00D163A8">
            <w:pPr>
              <w:pStyle w:val="20"/>
              <w:framePr w:w="7704" w:h="3492" w:wrap="none" w:vAnchor="page" w:hAnchor="page" w:x="2373" w:y="10823"/>
              <w:shd w:val="clear" w:color="auto" w:fill="auto"/>
              <w:spacing w:before="0" w:line="240" w:lineRule="exact"/>
              <w:ind w:firstLine="0"/>
            </w:pPr>
            <w:r>
              <w:rPr>
                <w:rStyle w:val="2b"/>
                <w:lang w:val="en-US" w:eastAsia="en-US" w:bidi="en-US"/>
              </w:rPr>
              <w:t>TIMSS 2015</w:t>
            </w:r>
          </w:p>
        </w:tc>
        <w:tc>
          <w:tcPr>
            <w:tcW w:w="3812" w:type="dxa"/>
            <w:tcBorders>
              <w:top w:val="single" w:sz="4" w:space="0" w:color="auto"/>
              <w:left w:val="single" w:sz="4" w:space="0" w:color="auto"/>
            </w:tcBorders>
            <w:shd w:val="clear" w:color="auto" w:fill="FFFFFF"/>
            <w:vAlign w:val="bottom"/>
          </w:tcPr>
          <w:p w:rsidR="00E505A5" w:rsidRDefault="00D163A8">
            <w:pPr>
              <w:pStyle w:val="20"/>
              <w:framePr w:w="7704" w:h="3492" w:wrap="none" w:vAnchor="page" w:hAnchor="page" w:x="2373" w:y="10823"/>
              <w:shd w:val="clear" w:color="auto" w:fill="auto"/>
              <w:spacing w:before="0" w:line="240" w:lineRule="exact"/>
              <w:ind w:firstLine="0"/>
            </w:pPr>
            <w:r>
              <w:rPr>
                <w:rStyle w:val="2b"/>
              </w:rPr>
              <w:t>Математика 8</w:t>
            </w:r>
          </w:p>
        </w:tc>
        <w:tc>
          <w:tcPr>
            <w:tcW w:w="778" w:type="dxa"/>
            <w:tcBorders>
              <w:top w:val="single" w:sz="4" w:space="0" w:color="auto"/>
              <w:left w:val="single" w:sz="4" w:space="0" w:color="auto"/>
            </w:tcBorders>
            <w:shd w:val="clear" w:color="auto" w:fill="FFFFFF"/>
            <w:vAlign w:val="bottom"/>
          </w:tcPr>
          <w:p w:rsidR="00E505A5" w:rsidRDefault="00D163A8">
            <w:pPr>
              <w:pStyle w:val="20"/>
              <w:framePr w:w="7704" w:h="3492" w:wrap="none" w:vAnchor="page" w:hAnchor="page" w:x="2373" w:y="10823"/>
              <w:shd w:val="clear" w:color="auto" w:fill="auto"/>
              <w:spacing w:before="0" w:line="240" w:lineRule="exact"/>
              <w:ind w:firstLine="0"/>
              <w:jc w:val="right"/>
            </w:pPr>
            <w:r>
              <w:rPr>
                <w:rStyle w:val="2b"/>
              </w:rPr>
              <w:t>6</w:t>
            </w:r>
          </w:p>
        </w:tc>
        <w:tc>
          <w:tcPr>
            <w:tcW w:w="641" w:type="dxa"/>
            <w:tcBorders>
              <w:top w:val="single" w:sz="4" w:space="0" w:color="auto"/>
              <w:left w:val="single" w:sz="4" w:space="0" w:color="auto"/>
            </w:tcBorders>
            <w:shd w:val="clear" w:color="auto" w:fill="FFFFFF"/>
            <w:vAlign w:val="bottom"/>
          </w:tcPr>
          <w:p w:rsidR="00E505A5" w:rsidRDefault="00D163A8">
            <w:pPr>
              <w:pStyle w:val="20"/>
              <w:framePr w:w="7704" w:h="3492" w:wrap="none" w:vAnchor="page" w:hAnchor="page" w:x="2373" w:y="10823"/>
              <w:shd w:val="clear" w:color="auto" w:fill="auto"/>
              <w:spacing w:before="0" w:line="240" w:lineRule="exact"/>
              <w:ind w:left="260" w:firstLine="0"/>
            </w:pPr>
            <w:r>
              <w:rPr>
                <w:rStyle w:val="2b"/>
              </w:rPr>
              <w:t>1,3</w:t>
            </w:r>
          </w:p>
        </w:tc>
        <w:tc>
          <w:tcPr>
            <w:tcW w:w="713"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7704" w:h="3492" w:wrap="none" w:vAnchor="page" w:hAnchor="page" w:x="2373" w:y="10823"/>
              <w:shd w:val="clear" w:color="auto" w:fill="auto"/>
              <w:spacing w:before="0" w:line="240" w:lineRule="exact"/>
              <w:ind w:left="300" w:firstLine="0"/>
            </w:pPr>
            <w:r>
              <w:rPr>
                <w:rStyle w:val="2b"/>
              </w:rPr>
              <w:t>7,7</w:t>
            </w:r>
          </w:p>
        </w:tc>
      </w:tr>
      <w:tr w:rsidR="00E505A5">
        <w:trPr>
          <w:trHeight w:hRule="exact" w:val="292"/>
        </w:trPr>
        <w:tc>
          <w:tcPr>
            <w:tcW w:w="1760" w:type="dxa"/>
            <w:tcBorders>
              <w:top w:val="single" w:sz="4" w:space="0" w:color="auto"/>
              <w:left w:val="single" w:sz="4" w:space="0" w:color="auto"/>
            </w:tcBorders>
            <w:shd w:val="clear" w:color="auto" w:fill="FFFFFF"/>
            <w:vAlign w:val="bottom"/>
          </w:tcPr>
          <w:p w:rsidR="00E505A5" w:rsidRDefault="00D163A8">
            <w:pPr>
              <w:pStyle w:val="20"/>
              <w:framePr w:w="7704" w:h="3492" w:wrap="none" w:vAnchor="page" w:hAnchor="page" w:x="2373" w:y="10823"/>
              <w:shd w:val="clear" w:color="auto" w:fill="auto"/>
              <w:spacing w:before="0" w:line="240" w:lineRule="exact"/>
              <w:ind w:firstLine="0"/>
            </w:pPr>
            <w:r>
              <w:rPr>
                <w:rStyle w:val="2b"/>
                <w:lang w:val="en-US" w:eastAsia="en-US" w:bidi="en-US"/>
              </w:rPr>
              <w:t>TIMSS 2015</w:t>
            </w:r>
          </w:p>
        </w:tc>
        <w:tc>
          <w:tcPr>
            <w:tcW w:w="3812" w:type="dxa"/>
            <w:tcBorders>
              <w:top w:val="single" w:sz="4" w:space="0" w:color="auto"/>
              <w:left w:val="single" w:sz="4" w:space="0" w:color="auto"/>
            </w:tcBorders>
            <w:shd w:val="clear" w:color="auto" w:fill="FFFFFF"/>
            <w:vAlign w:val="bottom"/>
          </w:tcPr>
          <w:p w:rsidR="00E505A5" w:rsidRDefault="00D163A8">
            <w:pPr>
              <w:pStyle w:val="20"/>
              <w:framePr w:w="7704" w:h="3492" w:wrap="none" w:vAnchor="page" w:hAnchor="page" w:x="2373" w:y="10823"/>
              <w:shd w:val="clear" w:color="auto" w:fill="auto"/>
              <w:spacing w:before="0" w:line="240" w:lineRule="exact"/>
              <w:ind w:firstLine="0"/>
            </w:pPr>
            <w:r>
              <w:rPr>
                <w:rStyle w:val="2b"/>
              </w:rPr>
              <w:t>Естествознание 8</w:t>
            </w:r>
          </w:p>
        </w:tc>
        <w:tc>
          <w:tcPr>
            <w:tcW w:w="778" w:type="dxa"/>
            <w:tcBorders>
              <w:top w:val="single" w:sz="4" w:space="0" w:color="auto"/>
              <w:left w:val="single" w:sz="4" w:space="0" w:color="auto"/>
            </w:tcBorders>
            <w:shd w:val="clear" w:color="auto" w:fill="FFFFFF"/>
            <w:vAlign w:val="bottom"/>
          </w:tcPr>
          <w:p w:rsidR="00E505A5" w:rsidRDefault="00D163A8">
            <w:pPr>
              <w:pStyle w:val="20"/>
              <w:framePr w:w="7704" w:h="3492" w:wrap="none" w:vAnchor="page" w:hAnchor="page" w:x="2373" w:y="10823"/>
              <w:shd w:val="clear" w:color="auto" w:fill="auto"/>
              <w:spacing w:before="0" w:line="240" w:lineRule="exact"/>
              <w:ind w:firstLine="0"/>
              <w:jc w:val="right"/>
            </w:pPr>
            <w:r>
              <w:rPr>
                <w:rStyle w:val="2b"/>
              </w:rPr>
              <w:t>7</w:t>
            </w:r>
          </w:p>
        </w:tc>
        <w:tc>
          <w:tcPr>
            <w:tcW w:w="641" w:type="dxa"/>
            <w:tcBorders>
              <w:top w:val="single" w:sz="4" w:space="0" w:color="auto"/>
              <w:left w:val="single" w:sz="4" w:space="0" w:color="auto"/>
            </w:tcBorders>
            <w:shd w:val="clear" w:color="auto" w:fill="FFFFFF"/>
            <w:vAlign w:val="bottom"/>
          </w:tcPr>
          <w:p w:rsidR="00E505A5" w:rsidRDefault="00D163A8">
            <w:pPr>
              <w:pStyle w:val="20"/>
              <w:framePr w:w="7704" w:h="3492" w:wrap="none" w:vAnchor="page" w:hAnchor="page" w:x="2373" w:y="10823"/>
              <w:shd w:val="clear" w:color="auto" w:fill="auto"/>
              <w:spacing w:before="0" w:line="240" w:lineRule="exact"/>
              <w:ind w:left="260" w:firstLine="0"/>
            </w:pPr>
            <w:r>
              <w:rPr>
                <w:rStyle w:val="2b"/>
              </w:rPr>
              <w:t>1,2</w:t>
            </w:r>
          </w:p>
        </w:tc>
        <w:tc>
          <w:tcPr>
            <w:tcW w:w="713"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7704" w:h="3492" w:wrap="none" w:vAnchor="page" w:hAnchor="page" w:x="2373" w:y="10823"/>
              <w:shd w:val="clear" w:color="auto" w:fill="auto"/>
              <w:spacing w:before="0" w:line="240" w:lineRule="exact"/>
              <w:ind w:left="300" w:firstLine="0"/>
            </w:pPr>
            <w:r>
              <w:rPr>
                <w:rStyle w:val="2b"/>
              </w:rPr>
              <w:t>8,7</w:t>
            </w:r>
          </w:p>
        </w:tc>
      </w:tr>
      <w:tr w:rsidR="00E505A5">
        <w:trPr>
          <w:trHeight w:hRule="exact" w:val="288"/>
        </w:trPr>
        <w:tc>
          <w:tcPr>
            <w:tcW w:w="1760" w:type="dxa"/>
            <w:tcBorders>
              <w:top w:val="single" w:sz="4" w:space="0" w:color="auto"/>
              <w:left w:val="single" w:sz="4" w:space="0" w:color="auto"/>
            </w:tcBorders>
            <w:shd w:val="clear" w:color="auto" w:fill="FFFFFF"/>
            <w:vAlign w:val="bottom"/>
          </w:tcPr>
          <w:p w:rsidR="00E505A5" w:rsidRDefault="00D163A8">
            <w:pPr>
              <w:pStyle w:val="20"/>
              <w:framePr w:w="7704" w:h="3492" w:wrap="none" w:vAnchor="page" w:hAnchor="page" w:x="2373" w:y="10823"/>
              <w:shd w:val="clear" w:color="auto" w:fill="auto"/>
              <w:spacing w:before="0" w:line="240" w:lineRule="exact"/>
              <w:ind w:firstLine="0"/>
            </w:pPr>
            <w:r>
              <w:rPr>
                <w:rStyle w:val="2b"/>
                <w:lang w:val="en-US" w:eastAsia="en-US" w:bidi="en-US"/>
              </w:rPr>
              <w:t>PIRLS 2016</w:t>
            </w:r>
          </w:p>
        </w:tc>
        <w:tc>
          <w:tcPr>
            <w:tcW w:w="3812" w:type="dxa"/>
            <w:tcBorders>
              <w:top w:val="single" w:sz="4" w:space="0" w:color="auto"/>
              <w:left w:val="single" w:sz="4" w:space="0" w:color="auto"/>
            </w:tcBorders>
            <w:shd w:val="clear" w:color="auto" w:fill="FFFFFF"/>
            <w:vAlign w:val="bottom"/>
          </w:tcPr>
          <w:p w:rsidR="00E505A5" w:rsidRDefault="00D163A8">
            <w:pPr>
              <w:pStyle w:val="20"/>
              <w:framePr w:w="7704" w:h="3492" w:wrap="none" w:vAnchor="page" w:hAnchor="page" w:x="2373" w:y="10823"/>
              <w:shd w:val="clear" w:color="auto" w:fill="auto"/>
              <w:spacing w:before="0" w:line="240" w:lineRule="exact"/>
              <w:ind w:firstLine="0"/>
            </w:pPr>
            <w:r>
              <w:rPr>
                <w:rStyle w:val="2b"/>
              </w:rPr>
              <w:t>Читательская грамотность</w:t>
            </w:r>
          </w:p>
        </w:tc>
        <w:tc>
          <w:tcPr>
            <w:tcW w:w="778" w:type="dxa"/>
            <w:tcBorders>
              <w:top w:val="single" w:sz="4" w:space="0" w:color="auto"/>
              <w:left w:val="single" w:sz="4" w:space="0" w:color="auto"/>
            </w:tcBorders>
            <w:shd w:val="clear" w:color="auto" w:fill="FFFFFF"/>
            <w:vAlign w:val="bottom"/>
          </w:tcPr>
          <w:p w:rsidR="00E505A5" w:rsidRDefault="00D163A8">
            <w:pPr>
              <w:pStyle w:val="20"/>
              <w:framePr w:w="7704" w:h="3492" w:wrap="none" w:vAnchor="page" w:hAnchor="page" w:x="2373" w:y="10823"/>
              <w:shd w:val="clear" w:color="auto" w:fill="auto"/>
              <w:spacing w:before="0" w:line="240" w:lineRule="exact"/>
              <w:ind w:firstLine="0"/>
              <w:jc w:val="right"/>
            </w:pPr>
            <w:r>
              <w:rPr>
                <w:rStyle w:val="2b"/>
              </w:rPr>
              <w:t>1</w:t>
            </w:r>
          </w:p>
        </w:tc>
        <w:tc>
          <w:tcPr>
            <w:tcW w:w="641" w:type="dxa"/>
            <w:tcBorders>
              <w:top w:val="single" w:sz="4" w:space="0" w:color="auto"/>
              <w:left w:val="single" w:sz="4" w:space="0" w:color="auto"/>
            </w:tcBorders>
            <w:shd w:val="clear" w:color="auto" w:fill="FFFFFF"/>
            <w:vAlign w:val="bottom"/>
          </w:tcPr>
          <w:p w:rsidR="00E505A5" w:rsidRDefault="00D163A8">
            <w:pPr>
              <w:pStyle w:val="20"/>
              <w:framePr w:w="7704" w:h="3492" w:wrap="none" w:vAnchor="page" w:hAnchor="page" w:x="2373" w:y="10823"/>
              <w:shd w:val="clear" w:color="auto" w:fill="auto"/>
              <w:spacing w:before="0" w:line="240" w:lineRule="exact"/>
              <w:ind w:left="260" w:firstLine="0"/>
            </w:pPr>
            <w:r>
              <w:rPr>
                <w:rStyle w:val="2b"/>
              </w:rPr>
              <w:t>3,1</w:t>
            </w:r>
          </w:p>
        </w:tc>
        <w:tc>
          <w:tcPr>
            <w:tcW w:w="713"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7704" w:h="3492" w:wrap="none" w:vAnchor="page" w:hAnchor="page" w:x="2373" w:y="10823"/>
              <w:shd w:val="clear" w:color="auto" w:fill="auto"/>
              <w:spacing w:before="0" w:line="240" w:lineRule="exact"/>
              <w:ind w:left="300" w:firstLine="0"/>
            </w:pPr>
            <w:r>
              <w:rPr>
                <w:rStyle w:val="2b"/>
              </w:rPr>
              <w:t>3,1</w:t>
            </w:r>
          </w:p>
        </w:tc>
      </w:tr>
      <w:tr w:rsidR="00E505A5">
        <w:trPr>
          <w:trHeight w:hRule="exact" w:val="302"/>
        </w:trPr>
        <w:tc>
          <w:tcPr>
            <w:tcW w:w="1760" w:type="dxa"/>
            <w:tcBorders>
              <w:top w:val="single" w:sz="4" w:space="0" w:color="auto"/>
              <w:left w:val="single" w:sz="4" w:space="0" w:color="auto"/>
              <w:bottom w:val="single" w:sz="4" w:space="0" w:color="auto"/>
            </w:tcBorders>
            <w:shd w:val="clear" w:color="auto" w:fill="FFFFFF"/>
          </w:tcPr>
          <w:p w:rsidR="00E505A5" w:rsidRDefault="00E505A5">
            <w:pPr>
              <w:framePr w:w="7704" w:h="3492" w:wrap="none" w:vAnchor="page" w:hAnchor="page" w:x="2373" w:y="10823"/>
              <w:rPr>
                <w:sz w:val="10"/>
                <w:szCs w:val="10"/>
              </w:rPr>
            </w:pPr>
          </w:p>
        </w:tc>
        <w:tc>
          <w:tcPr>
            <w:tcW w:w="3812" w:type="dxa"/>
            <w:tcBorders>
              <w:top w:val="single" w:sz="4" w:space="0" w:color="auto"/>
              <w:left w:val="single" w:sz="4" w:space="0" w:color="auto"/>
              <w:bottom w:val="single" w:sz="4" w:space="0" w:color="auto"/>
            </w:tcBorders>
            <w:shd w:val="clear" w:color="auto" w:fill="FFFFFF"/>
            <w:vAlign w:val="bottom"/>
          </w:tcPr>
          <w:p w:rsidR="00E505A5" w:rsidRDefault="00D163A8">
            <w:pPr>
              <w:pStyle w:val="20"/>
              <w:framePr w:w="7704" w:h="3492" w:wrap="none" w:vAnchor="page" w:hAnchor="page" w:x="2373" w:y="10823"/>
              <w:shd w:val="clear" w:color="auto" w:fill="auto"/>
              <w:spacing w:before="0" w:line="240" w:lineRule="exact"/>
              <w:ind w:firstLine="0"/>
              <w:jc w:val="right"/>
            </w:pPr>
            <w:r>
              <w:rPr>
                <w:rStyle w:val="2b"/>
              </w:rPr>
              <w:t>Среднее</w:t>
            </w:r>
          </w:p>
        </w:tc>
        <w:tc>
          <w:tcPr>
            <w:tcW w:w="778" w:type="dxa"/>
            <w:tcBorders>
              <w:top w:val="single" w:sz="4" w:space="0" w:color="auto"/>
              <w:left w:val="single" w:sz="4" w:space="0" w:color="auto"/>
              <w:bottom w:val="single" w:sz="4" w:space="0" w:color="auto"/>
            </w:tcBorders>
            <w:shd w:val="clear" w:color="auto" w:fill="FFFFFF"/>
            <w:vAlign w:val="bottom"/>
          </w:tcPr>
          <w:p w:rsidR="00E505A5" w:rsidRDefault="00D163A8">
            <w:pPr>
              <w:pStyle w:val="20"/>
              <w:framePr w:w="7704" w:h="3492" w:wrap="none" w:vAnchor="page" w:hAnchor="page" w:x="2373" w:y="10823"/>
              <w:shd w:val="clear" w:color="auto" w:fill="auto"/>
              <w:spacing w:before="0" w:line="240" w:lineRule="exact"/>
              <w:ind w:firstLine="0"/>
              <w:jc w:val="right"/>
            </w:pPr>
            <w:r>
              <w:rPr>
                <w:rStyle w:val="2b"/>
              </w:rPr>
              <w:t>13,25</w:t>
            </w:r>
          </w:p>
        </w:tc>
        <w:tc>
          <w:tcPr>
            <w:tcW w:w="641" w:type="dxa"/>
            <w:tcBorders>
              <w:top w:val="single" w:sz="4" w:space="0" w:color="auto"/>
              <w:left w:val="single" w:sz="4" w:space="0" w:color="auto"/>
              <w:bottom w:val="single" w:sz="4" w:space="0" w:color="auto"/>
            </w:tcBorders>
            <w:shd w:val="clear" w:color="auto" w:fill="FFFFFF"/>
          </w:tcPr>
          <w:p w:rsidR="00E505A5" w:rsidRDefault="00E505A5">
            <w:pPr>
              <w:framePr w:w="7704" w:h="3492" w:wrap="none" w:vAnchor="page" w:hAnchor="page" w:x="2373" w:y="10823"/>
              <w:rPr>
                <w:sz w:val="10"/>
                <w:szCs w:val="10"/>
              </w:rPr>
            </w:pPr>
          </w:p>
        </w:tc>
        <w:tc>
          <w:tcPr>
            <w:tcW w:w="713" w:type="dxa"/>
            <w:tcBorders>
              <w:top w:val="single" w:sz="4" w:space="0" w:color="auto"/>
              <w:left w:val="single" w:sz="4" w:space="0" w:color="auto"/>
              <w:bottom w:val="single" w:sz="4" w:space="0" w:color="auto"/>
              <w:right w:val="single" w:sz="4" w:space="0" w:color="auto"/>
            </w:tcBorders>
            <w:shd w:val="clear" w:color="auto" w:fill="FFFFFF"/>
            <w:vAlign w:val="bottom"/>
          </w:tcPr>
          <w:p w:rsidR="00E505A5" w:rsidRDefault="00D163A8">
            <w:pPr>
              <w:pStyle w:val="20"/>
              <w:framePr w:w="7704" w:h="3492" w:wrap="none" w:vAnchor="page" w:hAnchor="page" w:x="2373" w:y="10823"/>
              <w:shd w:val="clear" w:color="auto" w:fill="auto"/>
              <w:spacing w:before="0" w:line="240" w:lineRule="exact"/>
              <w:ind w:left="180" w:firstLine="0"/>
            </w:pPr>
            <w:r>
              <w:rPr>
                <w:rStyle w:val="29"/>
              </w:rPr>
              <w:t>14,5</w:t>
            </w:r>
          </w:p>
        </w:tc>
      </w:tr>
    </w:tbl>
    <w:p w:rsidR="00E505A5" w:rsidRDefault="00D163A8">
      <w:pPr>
        <w:pStyle w:val="24"/>
        <w:framePr w:wrap="none" w:vAnchor="page" w:hAnchor="page" w:x="10829" w:y="15770"/>
        <w:shd w:val="clear" w:color="auto" w:fill="auto"/>
        <w:spacing w:line="220" w:lineRule="exact"/>
      </w:pPr>
      <w:r>
        <w:t>15</w:t>
      </w:r>
    </w:p>
    <w:p w:rsidR="00E505A5" w:rsidRDefault="00E505A5">
      <w:pPr>
        <w:rPr>
          <w:sz w:val="2"/>
          <w:szCs w:val="2"/>
        </w:rPr>
        <w:sectPr w:rsidR="00E505A5">
          <w:pgSz w:w="11900" w:h="16840"/>
          <w:pgMar w:top="360" w:right="360" w:bottom="360" w:left="360" w:header="0" w:footer="3" w:gutter="0"/>
          <w:cols w:space="720"/>
          <w:noEndnote/>
          <w:docGrid w:linePitch="360"/>
        </w:sectPr>
      </w:pPr>
    </w:p>
    <w:p w:rsidR="00E505A5" w:rsidRDefault="00D163A8">
      <w:pPr>
        <w:pStyle w:val="321"/>
        <w:framePr w:w="9878" w:h="3594" w:hRule="exact" w:wrap="none" w:vAnchor="page" w:hAnchor="page" w:x="1296" w:y="1138"/>
        <w:numPr>
          <w:ilvl w:val="2"/>
          <w:numId w:val="3"/>
        </w:numPr>
        <w:shd w:val="clear" w:color="auto" w:fill="auto"/>
        <w:tabs>
          <w:tab w:val="left" w:pos="1545"/>
        </w:tabs>
        <w:spacing w:after="162" w:line="240" w:lineRule="exact"/>
      </w:pPr>
      <w:bookmarkStart w:id="15" w:name="bookmark15"/>
      <w:r>
        <w:lastRenderedPageBreak/>
        <w:t>Источники данных для расчета показателей</w:t>
      </w:r>
      <w:bookmarkEnd w:id="15"/>
    </w:p>
    <w:p w:rsidR="00E505A5" w:rsidRDefault="00D163A8">
      <w:pPr>
        <w:pStyle w:val="20"/>
        <w:framePr w:w="9878" w:h="3594" w:hRule="exact" w:wrap="none" w:vAnchor="page" w:hAnchor="page" w:x="1296" w:y="1138"/>
        <w:shd w:val="clear" w:color="auto" w:fill="auto"/>
        <w:spacing w:before="0" w:line="263" w:lineRule="exact"/>
        <w:ind w:firstLine="820"/>
        <w:jc w:val="both"/>
      </w:pPr>
      <w:r>
        <w:t>Источниками данных для расчета показателя являются результаты следующих процедур:</w:t>
      </w:r>
    </w:p>
    <w:p w:rsidR="00E505A5" w:rsidRDefault="00D163A8">
      <w:pPr>
        <w:pStyle w:val="20"/>
        <w:framePr w:w="9878" w:h="3594" w:hRule="exact" w:wrap="none" w:vAnchor="page" w:hAnchor="page" w:x="1296" w:y="1138"/>
        <w:numPr>
          <w:ilvl w:val="0"/>
          <w:numId w:val="7"/>
        </w:numPr>
        <w:shd w:val="clear" w:color="auto" w:fill="auto"/>
        <w:tabs>
          <w:tab w:val="left" w:pos="1169"/>
        </w:tabs>
        <w:spacing w:before="0" w:line="274" w:lineRule="exact"/>
        <w:ind w:left="1160" w:hanging="340"/>
        <w:jc w:val="both"/>
      </w:pPr>
      <w:r>
        <w:t xml:space="preserve">Результаты последних проведенных международных сравнительных исследований </w:t>
      </w:r>
      <w:r>
        <w:rPr>
          <w:lang w:val="en-US" w:eastAsia="en-US" w:bidi="en-US"/>
        </w:rPr>
        <w:t>PISA</w:t>
      </w:r>
      <w:r w:rsidRPr="00D163A8">
        <w:rPr>
          <w:lang w:eastAsia="en-US" w:bidi="en-US"/>
        </w:rPr>
        <w:t xml:space="preserve">, </w:t>
      </w:r>
      <w:r>
        <w:rPr>
          <w:lang w:val="en-US" w:eastAsia="en-US" w:bidi="en-US"/>
        </w:rPr>
        <w:t>TIMSS</w:t>
      </w:r>
      <w:r w:rsidRPr="00D163A8">
        <w:rPr>
          <w:lang w:eastAsia="en-US" w:bidi="en-US"/>
        </w:rPr>
        <w:t xml:space="preserve">, </w:t>
      </w:r>
      <w:r>
        <w:rPr>
          <w:lang w:val="en-US" w:eastAsia="en-US" w:bidi="en-US"/>
        </w:rPr>
        <w:t>PIRLS</w:t>
      </w:r>
      <w:r w:rsidRPr="00D163A8">
        <w:rPr>
          <w:lang w:eastAsia="en-US" w:bidi="en-US"/>
        </w:rPr>
        <w:t xml:space="preserve"> </w:t>
      </w:r>
      <w:r>
        <w:t>соответственно.</w:t>
      </w:r>
    </w:p>
    <w:p w:rsidR="00E505A5" w:rsidRDefault="00D163A8">
      <w:pPr>
        <w:pStyle w:val="20"/>
        <w:framePr w:w="9878" w:h="3594" w:hRule="exact" w:wrap="none" w:vAnchor="page" w:hAnchor="page" w:x="1296" w:y="1138"/>
        <w:numPr>
          <w:ilvl w:val="0"/>
          <w:numId w:val="7"/>
        </w:numPr>
        <w:shd w:val="clear" w:color="auto" w:fill="auto"/>
        <w:tabs>
          <w:tab w:val="left" w:pos="1169"/>
        </w:tabs>
        <w:spacing w:before="0" w:line="274" w:lineRule="exact"/>
        <w:ind w:left="1160" w:hanging="340"/>
        <w:jc w:val="both"/>
      </w:pPr>
      <w:r>
        <w:t xml:space="preserve">Результаты специально организованных по модели </w:t>
      </w:r>
      <w:r>
        <w:rPr>
          <w:lang w:val="en-US" w:eastAsia="en-US" w:bidi="en-US"/>
        </w:rPr>
        <w:t>PISA</w:t>
      </w:r>
      <w:r w:rsidRPr="00D163A8">
        <w:rPr>
          <w:lang w:eastAsia="en-US" w:bidi="en-US"/>
        </w:rPr>
        <w:t xml:space="preserve"> </w:t>
      </w:r>
      <w:r>
        <w:t xml:space="preserve">процедур оценки качества подготовки обучающихся (далее - </w:t>
      </w:r>
      <w:r>
        <w:rPr>
          <w:rStyle w:val="28"/>
        </w:rPr>
        <w:t xml:space="preserve">Общероссийская оценка по модели </w:t>
      </w:r>
      <w:r>
        <w:rPr>
          <w:rStyle w:val="28"/>
          <w:lang w:val="en-US" w:eastAsia="en-US" w:bidi="en-US"/>
        </w:rPr>
        <w:t>PISA</w:t>
      </w:r>
      <w:r w:rsidRPr="00D163A8">
        <w:rPr>
          <w:rStyle w:val="28"/>
          <w:lang w:eastAsia="en-US" w:bidi="en-US"/>
        </w:rPr>
        <w:t>).</w:t>
      </w:r>
    </w:p>
    <w:p w:rsidR="00E505A5" w:rsidRDefault="00D163A8">
      <w:pPr>
        <w:pStyle w:val="20"/>
        <w:framePr w:w="9878" w:h="3594" w:hRule="exact" w:wrap="none" w:vAnchor="page" w:hAnchor="page" w:x="1296" w:y="1138"/>
        <w:shd w:val="clear" w:color="auto" w:fill="auto"/>
        <w:spacing w:before="0" w:line="274" w:lineRule="exact"/>
        <w:ind w:firstLine="820"/>
        <w:jc w:val="both"/>
      </w:pPr>
      <w:r>
        <w:t xml:space="preserve">При этом </w:t>
      </w:r>
      <w:r>
        <w:rPr>
          <w:rStyle w:val="28"/>
        </w:rPr>
        <w:t xml:space="preserve">общероссийская оценка по модели </w:t>
      </w:r>
      <w:r>
        <w:rPr>
          <w:rStyle w:val="28"/>
          <w:lang w:val="en-US" w:eastAsia="en-US" w:bidi="en-US"/>
        </w:rPr>
        <w:t>PISA</w:t>
      </w:r>
      <w:r w:rsidRPr="00D163A8">
        <w:rPr>
          <w:lang w:eastAsia="en-US" w:bidi="en-US"/>
        </w:rPr>
        <w:t xml:space="preserve"> </w:t>
      </w:r>
      <w:r>
        <w:t xml:space="preserve">проводится только в те годы, когда не проводится основное исследование </w:t>
      </w:r>
      <w:r>
        <w:rPr>
          <w:lang w:val="en-US" w:eastAsia="en-US" w:bidi="en-US"/>
        </w:rPr>
        <w:t>PISA</w:t>
      </w:r>
      <w:r w:rsidRPr="00D163A8">
        <w:rPr>
          <w:lang w:eastAsia="en-US" w:bidi="en-US"/>
        </w:rPr>
        <w:t xml:space="preserve">. </w:t>
      </w:r>
      <w:r>
        <w:t>Сроки проведения процедур представлены ниже в таблице.</w:t>
      </w:r>
    </w:p>
    <w:p w:rsidR="00E505A5" w:rsidRDefault="00D163A8">
      <w:pPr>
        <w:pStyle w:val="70"/>
        <w:framePr w:w="9878" w:h="3594" w:hRule="exact" w:wrap="none" w:vAnchor="page" w:hAnchor="page" w:x="1296" w:y="1138"/>
        <w:shd w:val="clear" w:color="auto" w:fill="auto"/>
        <w:spacing w:after="0" w:line="240" w:lineRule="exact"/>
        <w:jc w:val="right"/>
      </w:pPr>
      <w:r>
        <w:t>Таблица. Сроки проведения процедур оценки</w:t>
      </w:r>
    </w:p>
    <w:tbl>
      <w:tblPr>
        <w:tblOverlap w:val="never"/>
        <w:tblW w:w="0" w:type="auto"/>
        <w:tblLayout w:type="fixed"/>
        <w:tblCellMar>
          <w:left w:w="10" w:type="dxa"/>
          <w:right w:w="10" w:type="dxa"/>
        </w:tblCellMar>
        <w:tblLook w:val="04A0"/>
      </w:tblPr>
      <w:tblGrid>
        <w:gridCol w:w="1771"/>
        <w:gridCol w:w="5213"/>
      </w:tblGrid>
      <w:tr w:rsidR="00E505A5">
        <w:trPr>
          <w:trHeight w:hRule="exact" w:val="299"/>
        </w:trPr>
        <w:tc>
          <w:tcPr>
            <w:tcW w:w="1771" w:type="dxa"/>
            <w:tcBorders>
              <w:top w:val="single" w:sz="4" w:space="0" w:color="auto"/>
              <w:left w:val="single" w:sz="4" w:space="0" w:color="auto"/>
            </w:tcBorders>
            <w:shd w:val="clear" w:color="auto" w:fill="FFFFFF"/>
            <w:vAlign w:val="bottom"/>
          </w:tcPr>
          <w:p w:rsidR="00E505A5" w:rsidRDefault="00D163A8">
            <w:pPr>
              <w:pStyle w:val="20"/>
              <w:framePr w:w="6984" w:h="2898" w:wrap="none" w:vAnchor="page" w:hAnchor="page" w:x="2725" w:y="4797"/>
              <w:shd w:val="clear" w:color="auto" w:fill="auto"/>
              <w:spacing w:before="0" w:line="240" w:lineRule="exact"/>
              <w:ind w:firstLine="0"/>
              <w:jc w:val="center"/>
            </w:pPr>
            <w:r>
              <w:rPr>
                <w:rStyle w:val="29"/>
              </w:rPr>
              <w:t>Год</w:t>
            </w:r>
          </w:p>
        </w:tc>
        <w:tc>
          <w:tcPr>
            <w:tcW w:w="5213"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6984" w:h="2898" w:wrap="none" w:vAnchor="page" w:hAnchor="page" w:x="2725" w:y="4797"/>
              <w:shd w:val="clear" w:color="auto" w:fill="auto"/>
              <w:spacing w:before="0" w:line="240" w:lineRule="exact"/>
              <w:ind w:firstLine="0"/>
              <w:jc w:val="center"/>
            </w:pPr>
            <w:r>
              <w:rPr>
                <w:rStyle w:val="29"/>
              </w:rPr>
              <w:t>Проводимые процедуры</w:t>
            </w:r>
          </w:p>
        </w:tc>
      </w:tr>
      <w:tr w:rsidR="00E505A5">
        <w:trPr>
          <w:trHeight w:hRule="exact" w:val="288"/>
        </w:trPr>
        <w:tc>
          <w:tcPr>
            <w:tcW w:w="1771" w:type="dxa"/>
            <w:vMerge w:val="restart"/>
            <w:tcBorders>
              <w:top w:val="single" w:sz="4" w:space="0" w:color="auto"/>
              <w:left w:val="single" w:sz="4" w:space="0" w:color="auto"/>
            </w:tcBorders>
            <w:shd w:val="clear" w:color="auto" w:fill="FFFFFF"/>
            <w:vAlign w:val="center"/>
          </w:tcPr>
          <w:p w:rsidR="00E505A5" w:rsidRDefault="00D163A8">
            <w:pPr>
              <w:pStyle w:val="20"/>
              <w:framePr w:w="6984" w:h="2898" w:wrap="none" w:vAnchor="page" w:hAnchor="page" w:x="2725" w:y="4797"/>
              <w:shd w:val="clear" w:color="auto" w:fill="auto"/>
              <w:spacing w:before="0" w:line="240" w:lineRule="exact"/>
              <w:ind w:firstLine="0"/>
              <w:jc w:val="center"/>
            </w:pPr>
            <w:r>
              <w:rPr>
                <w:rStyle w:val="2b"/>
              </w:rPr>
              <w:t>2019</w:t>
            </w:r>
          </w:p>
        </w:tc>
        <w:tc>
          <w:tcPr>
            <w:tcW w:w="5213" w:type="dxa"/>
            <w:tcBorders>
              <w:top w:val="single" w:sz="4" w:space="0" w:color="auto"/>
              <w:left w:val="single" w:sz="4" w:space="0" w:color="auto"/>
              <w:right w:val="single" w:sz="4" w:space="0" w:color="auto"/>
            </w:tcBorders>
            <w:shd w:val="clear" w:color="auto" w:fill="FFFFFF"/>
          </w:tcPr>
          <w:p w:rsidR="00E505A5" w:rsidRDefault="00D163A8">
            <w:pPr>
              <w:pStyle w:val="20"/>
              <w:framePr w:w="6984" w:h="2898" w:wrap="none" w:vAnchor="page" w:hAnchor="page" w:x="2725" w:y="4797"/>
              <w:shd w:val="clear" w:color="auto" w:fill="auto"/>
              <w:spacing w:before="0" w:line="240" w:lineRule="exact"/>
              <w:ind w:firstLine="0"/>
              <w:jc w:val="center"/>
            </w:pPr>
            <w:r>
              <w:rPr>
                <w:rStyle w:val="2b"/>
                <w:lang w:val="en-US" w:eastAsia="en-US" w:bidi="en-US"/>
              </w:rPr>
              <w:t xml:space="preserve">TIMSS </w:t>
            </w:r>
            <w:r>
              <w:rPr>
                <w:rStyle w:val="2b"/>
              </w:rPr>
              <w:t>2019</w:t>
            </w:r>
          </w:p>
        </w:tc>
      </w:tr>
      <w:tr w:rsidR="00E505A5">
        <w:trPr>
          <w:trHeight w:hRule="exact" w:val="284"/>
        </w:trPr>
        <w:tc>
          <w:tcPr>
            <w:tcW w:w="1771" w:type="dxa"/>
            <w:vMerge/>
            <w:tcBorders>
              <w:left w:val="single" w:sz="4" w:space="0" w:color="auto"/>
            </w:tcBorders>
            <w:shd w:val="clear" w:color="auto" w:fill="FFFFFF"/>
            <w:vAlign w:val="center"/>
          </w:tcPr>
          <w:p w:rsidR="00E505A5" w:rsidRDefault="00E505A5">
            <w:pPr>
              <w:framePr w:w="6984" w:h="2898" w:wrap="none" w:vAnchor="page" w:hAnchor="page" w:x="2725" w:y="4797"/>
            </w:pPr>
          </w:p>
        </w:tc>
        <w:tc>
          <w:tcPr>
            <w:tcW w:w="5213"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6984" w:h="2898" w:wrap="none" w:vAnchor="page" w:hAnchor="page" w:x="2725" w:y="4797"/>
              <w:shd w:val="clear" w:color="auto" w:fill="auto"/>
              <w:spacing w:before="0" w:line="240" w:lineRule="exact"/>
              <w:ind w:left="280" w:firstLine="0"/>
            </w:pPr>
            <w:r>
              <w:rPr>
                <w:rStyle w:val="2a"/>
              </w:rPr>
              <w:t xml:space="preserve">Общероссийская оценка по модели </w:t>
            </w:r>
            <w:r>
              <w:rPr>
                <w:rStyle w:val="2a"/>
                <w:lang w:val="en-US" w:eastAsia="en-US" w:bidi="en-US"/>
              </w:rPr>
              <w:t>PISA</w:t>
            </w:r>
            <w:r w:rsidRPr="00D163A8">
              <w:rPr>
                <w:rStyle w:val="2a"/>
                <w:lang w:eastAsia="en-US" w:bidi="en-US"/>
              </w:rPr>
              <w:t xml:space="preserve"> </w:t>
            </w:r>
            <w:r>
              <w:rPr>
                <w:rStyle w:val="2a"/>
              </w:rPr>
              <w:t>2019</w:t>
            </w:r>
          </w:p>
        </w:tc>
      </w:tr>
      <w:tr w:rsidR="00E505A5">
        <w:trPr>
          <w:trHeight w:hRule="exact" w:val="292"/>
        </w:trPr>
        <w:tc>
          <w:tcPr>
            <w:tcW w:w="1771" w:type="dxa"/>
            <w:tcBorders>
              <w:top w:val="single" w:sz="4" w:space="0" w:color="auto"/>
              <w:left w:val="single" w:sz="4" w:space="0" w:color="auto"/>
            </w:tcBorders>
            <w:shd w:val="clear" w:color="auto" w:fill="FFFFFF"/>
            <w:vAlign w:val="bottom"/>
          </w:tcPr>
          <w:p w:rsidR="00E505A5" w:rsidRDefault="00D163A8">
            <w:pPr>
              <w:pStyle w:val="20"/>
              <w:framePr w:w="6984" w:h="2898" w:wrap="none" w:vAnchor="page" w:hAnchor="page" w:x="2725" w:y="4797"/>
              <w:shd w:val="clear" w:color="auto" w:fill="auto"/>
              <w:spacing w:before="0" w:line="240" w:lineRule="exact"/>
              <w:ind w:firstLine="0"/>
              <w:jc w:val="center"/>
            </w:pPr>
            <w:r>
              <w:rPr>
                <w:rStyle w:val="2b"/>
              </w:rPr>
              <w:t>2020</w:t>
            </w:r>
          </w:p>
        </w:tc>
        <w:tc>
          <w:tcPr>
            <w:tcW w:w="5213"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6984" w:h="2898" w:wrap="none" w:vAnchor="page" w:hAnchor="page" w:x="2725" w:y="4797"/>
              <w:shd w:val="clear" w:color="auto" w:fill="auto"/>
              <w:spacing w:before="0" w:line="240" w:lineRule="exact"/>
              <w:ind w:left="280" w:firstLine="0"/>
            </w:pPr>
            <w:r>
              <w:rPr>
                <w:rStyle w:val="2a"/>
              </w:rPr>
              <w:t xml:space="preserve">Общероссийская оценка по модели </w:t>
            </w:r>
            <w:r>
              <w:rPr>
                <w:rStyle w:val="2a"/>
                <w:lang w:val="en-US" w:eastAsia="en-US" w:bidi="en-US"/>
              </w:rPr>
              <w:t>PISA</w:t>
            </w:r>
            <w:r w:rsidRPr="00D163A8">
              <w:rPr>
                <w:rStyle w:val="2a"/>
                <w:lang w:eastAsia="en-US" w:bidi="en-US"/>
              </w:rPr>
              <w:t xml:space="preserve"> </w:t>
            </w:r>
            <w:r>
              <w:rPr>
                <w:rStyle w:val="2a"/>
              </w:rPr>
              <w:t>2020</w:t>
            </w:r>
          </w:p>
        </w:tc>
      </w:tr>
      <w:tr w:rsidR="00E505A5">
        <w:trPr>
          <w:trHeight w:hRule="exact" w:val="288"/>
        </w:trPr>
        <w:tc>
          <w:tcPr>
            <w:tcW w:w="1771" w:type="dxa"/>
            <w:vMerge w:val="restart"/>
            <w:tcBorders>
              <w:top w:val="single" w:sz="4" w:space="0" w:color="auto"/>
              <w:left w:val="single" w:sz="4" w:space="0" w:color="auto"/>
            </w:tcBorders>
            <w:shd w:val="clear" w:color="auto" w:fill="FFFFFF"/>
            <w:vAlign w:val="center"/>
          </w:tcPr>
          <w:p w:rsidR="00E505A5" w:rsidRDefault="00D163A8">
            <w:pPr>
              <w:pStyle w:val="20"/>
              <w:framePr w:w="6984" w:h="2898" w:wrap="none" w:vAnchor="page" w:hAnchor="page" w:x="2725" w:y="4797"/>
              <w:shd w:val="clear" w:color="auto" w:fill="auto"/>
              <w:spacing w:before="0" w:line="240" w:lineRule="exact"/>
              <w:ind w:firstLine="0"/>
              <w:jc w:val="center"/>
            </w:pPr>
            <w:r>
              <w:rPr>
                <w:rStyle w:val="2b"/>
              </w:rPr>
              <w:t>2021</w:t>
            </w:r>
          </w:p>
        </w:tc>
        <w:tc>
          <w:tcPr>
            <w:tcW w:w="5213"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6984" w:h="2898" w:wrap="none" w:vAnchor="page" w:hAnchor="page" w:x="2725" w:y="4797"/>
              <w:shd w:val="clear" w:color="auto" w:fill="auto"/>
              <w:spacing w:before="0" w:line="240" w:lineRule="exact"/>
              <w:ind w:firstLine="0"/>
              <w:jc w:val="center"/>
            </w:pPr>
            <w:r>
              <w:rPr>
                <w:rStyle w:val="2b"/>
                <w:lang w:val="en-US" w:eastAsia="en-US" w:bidi="en-US"/>
              </w:rPr>
              <w:t xml:space="preserve">PISA </w:t>
            </w:r>
            <w:r>
              <w:rPr>
                <w:rStyle w:val="2b"/>
              </w:rPr>
              <w:t>2021</w:t>
            </w:r>
          </w:p>
        </w:tc>
      </w:tr>
      <w:tr w:rsidR="00E505A5">
        <w:trPr>
          <w:trHeight w:hRule="exact" w:val="284"/>
        </w:trPr>
        <w:tc>
          <w:tcPr>
            <w:tcW w:w="1771" w:type="dxa"/>
            <w:vMerge/>
            <w:tcBorders>
              <w:left w:val="single" w:sz="4" w:space="0" w:color="auto"/>
            </w:tcBorders>
            <w:shd w:val="clear" w:color="auto" w:fill="FFFFFF"/>
            <w:vAlign w:val="center"/>
          </w:tcPr>
          <w:p w:rsidR="00E505A5" w:rsidRDefault="00E505A5">
            <w:pPr>
              <w:framePr w:w="6984" w:h="2898" w:wrap="none" w:vAnchor="page" w:hAnchor="page" w:x="2725" w:y="4797"/>
            </w:pPr>
          </w:p>
        </w:tc>
        <w:tc>
          <w:tcPr>
            <w:tcW w:w="5213"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6984" w:h="2898" w:wrap="none" w:vAnchor="page" w:hAnchor="page" w:x="2725" w:y="4797"/>
              <w:shd w:val="clear" w:color="auto" w:fill="auto"/>
              <w:spacing w:before="0" w:line="240" w:lineRule="exact"/>
              <w:ind w:firstLine="0"/>
              <w:jc w:val="center"/>
            </w:pPr>
            <w:r>
              <w:rPr>
                <w:rStyle w:val="2b"/>
                <w:lang w:val="en-US" w:eastAsia="en-US" w:bidi="en-US"/>
              </w:rPr>
              <w:t xml:space="preserve">PIRLS </w:t>
            </w:r>
            <w:r>
              <w:rPr>
                <w:rStyle w:val="2b"/>
              </w:rPr>
              <w:t>2021</w:t>
            </w:r>
          </w:p>
        </w:tc>
      </w:tr>
      <w:tr w:rsidR="00E505A5">
        <w:trPr>
          <w:trHeight w:hRule="exact" w:val="288"/>
        </w:trPr>
        <w:tc>
          <w:tcPr>
            <w:tcW w:w="1771" w:type="dxa"/>
            <w:tcBorders>
              <w:top w:val="single" w:sz="4" w:space="0" w:color="auto"/>
              <w:left w:val="single" w:sz="4" w:space="0" w:color="auto"/>
            </w:tcBorders>
            <w:shd w:val="clear" w:color="auto" w:fill="FFFFFF"/>
            <w:vAlign w:val="bottom"/>
          </w:tcPr>
          <w:p w:rsidR="00E505A5" w:rsidRDefault="00D163A8">
            <w:pPr>
              <w:pStyle w:val="20"/>
              <w:framePr w:w="6984" w:h="2898" w:wrap="none" w:vAnchor="page" w:hAnchor="page" w:x="2725" w:y="4797"/>
              <w:shd w:val="clear" w:color="auto" w:fill="auto"/>
              <w:spacing w:before="0" w:line="240" w:lineRule="exact"/>
              <w:ind w:firstLine="0"/>
              <w:jc w:val="center"/>
            </w:pPr>
            <w:r>
              <w:rPr>
                <w:rStyle w:val="2b"/>
              </w:rPr>
              <w:t>2022</w:t>
            </w:r>
          </w:p>
        </w:tc>
        <w:tc>
          <w:tcPr>
            <w:tcW w:w="5213"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6984" w:h="2898" w:wrap="none" w:vAnchor="page" w:hAnchor="page" w:x="2725" w:y="4797"/>
              <w:shd w:val="clear" w:color="auto" w:fill="auto"/>
              <w:spacing w:before="0" w:line="240" w:lineRule="exact"/>
              <w:ind w:left="280" w:firstLine="0"/>
            </w:pPr>
            <w:r>
              <w:rPr>
                <w:rStyle w:val="2a"/>
              </w:rPr>
              <w:t xml:space="preserve">Общероссийская оценка по модели </w:t>
            </w:r>
            <w:r>
              <w:rPr>
                <w:rStyle w:val="2a"/>
                <w:lang w:val="en-US" w:eastAsia="en-US" w:bidi="en-US"/>
              </w:rPr>
              <w:t>PISA</w:t>
            </w:r>
            <w:r w:rsidRPr="00D163A8">
              <w:rPr>
                <w:rStyle w:val="2a"/>
                <w:lang w:eastAsia="en-US" w:bidi="en-US"/>
              </w:rPr>
              <w:t xml:space="preserve"> </w:t>
            </w:r>
            <w:r>
              <w:rPr>
                <w:rStyle w:val="2a"/>
              </w:rPr>
              <w:t>2022</w:t>
            </w:r>
          </w:p>
        </w:tc>
      </w:tr>
      <w:tr w:rsidR="00E505A5">
        <w:trPr>
          <w:trHeight w:hRule="exact" w:val="288"/>
        </w:trPr>
        <w:tc>
          <w:tcPr>
            <w:tcW w:w="1771" w:type="dxa"/>
            <w:vMerge w:val="restart"/>
            <w:tcBorders>
              <w:top w:val="single" w:sz="4" w:space="0" w:color="auto"/>
              <w:left w:val="single" w:sz="4" w:space="0" w:color="auto"/>
            </w:tcBorders>
            <w:shd w:val="clear" w:color="auto" w:fill="FFFFFF"/>
            <w:vAlign w:val="center"/>
          </w:tcPr>
          <w:p w:rsidR="00E505A5" w:rsidRDefault="00D163A8">
            <w:pPr>
              <w:pStyle w:val="20"/>
              <w:framePr w:w="6984" w:h="2898" w:wrap="none" w:vAnchor="page" w:hAnchor="page" w:x="2725" w:y="4797"/>
              <w:shd w:val="clear" w:color="auto" w:fill="auto"/>
              <w:spacing w:before="0" w:line="240" w:lineRule="exact"/>
              <w:ind w:firstLine="0"/>
              <w:jc w:val="center"/>
            </w:pPr>
            <w:r>
              <w:rPr>
                <w:rStyle w:val="2b"/>
              </w:rPr>
              <w:t>2023</w:t>
            </w:r>
          </w:p>
        </w:tc>
        <w:tc>
          <w:tcPr>
            <w:tcW w:w="5213" w:type="dxa"/>
            <w:tcBorders>
              <w:top w:val="single" w:sz="4" w:space="0" w:color="auto"/>
              <w:left w:val="single" w:sz="4" w:space="0" w:color="auto"/>
              <w:right w:val="single" w:sz="4" w:space="0" w:color="auto"/>
            </w:tcBorders>
            <w:shd w:val="clear" w:color="auto" w:fill="FFFFFF"/>
          </w:tcPr>
          <w:p w:rsidR="00E505A5" w:rsidRDefault="00D163A8">
            <w:pPr>
              <w:pStyle w:val="20"/>
              <w:framePr w:w="6984" w:h="2898" w:wrap="none" w:vAnchor="page" w:hAnchor="page" w:x="2725" w:y="4797"/>
              <w:shd w:val="clear" w:color="auto" w:fill="auto"/>
              <w:spacing w:before="0" w:line="240" w:lineRule="exact"/>
              <w:ind w:firstLine="0"/>
              <w:jc w:val="center"/>
            </w:pPr>
            <w:r>
              <w:rPr>
                <w:rStyle w:val="2b"/>
                <w:lang w:val="en-US" w:eastAsia="en-US" w:bidi="en-US"/>
              </w:rPr>
              <w:t xml:space="preserve">TIMSS </w:t>
            </w:r>
            <w:r>
              <w:rPr>
                <w:rStyle w:val="2b"/>
              </w:rPr>
              <w:t>2023</w:t>
            </w:r>
          </w:p>
        </w:tc>
      </w:tr>
      <w:tr w:rsidR="00E505A5">
        <w:trPr>
          <w:trHeight w:hRule="exact" w:val="284"/>
        </w:trPr>
        <w:tc>
          <w:tcPr>
            <w:tcW w:w="1771" w:type="dxa"/>
            <w:vMerge/>
            <w:tcBorders>
              <w:left w:val="single" w:sz="4" w:space="0" w:color="auto"/>
            </w:tcBorders>
            <w:shd w:val="clear" w:color="auto" w:fill="FFFFFF"/>
            <w:vAlign w:val="center"/>
          </w:tcPr>
          <w:p w:rsidR="00E505A5" w:rsidRDefault="00E505A5">
            <w:pPr>
              <w:framePr w:w="6984" w:h="2898" w:wrap="none" w:vAnchor="page" w:hAnchor="page" w:x="2725" w:y="4797"/>
            </w:pPr>
          </w:p>
        </w:tc>
        <w:tc>
          <w:tcPr>
            <w:tcW w:w="5213"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6984" w:h="2898" w:wrap="none" w:vAnchor="page" w:hAnchor="page" w:x="2725" w:y="4797"/>
              <w:shd w:val="clear" w:color="auto" w:fill="auto"/>
              <w:spacing w:before="0" w:line="240" w:lineRule="exact"/>
              <w:ind w:left="280" w:firstLine="0"/>
            </w:pPr>
            <w:r>
              <w:rPr>
                <w:rStyle w:val="2a"/>
              </w:rPr>
              <w:t xml:space="preserve">Общероссийская оценка по модели </w:t>
            </w:r>
            <w:r>
              <w:rPr>
                <w:rStyle w:val="2a"/>
                <w:lang w:val="en-US" w:eastAsia="en-US" w:bidi="en-US"/>
              </w:rPr>
              <w:t>PISA</w:t>
            </w:r>
            <w:r w:rsidRPr="00D163A8">
              <w:rPr>
                <w:rStyle w:val="2a"/>
                <w:lang w:eastAsia="en-US" w:bidi="en-US"/>
              </w:rPr>
              <w:t xml:space="preserve"> </w:t>
            </w:r>
            <w:r>
              <w:rPr>
                <w:rStyle w:val="2a"/>
              </w:rPr>
              <w:t>2023</w:t>
            </w:r>
          </w:p>
        </w:tc>
      </w:tr>
      <w:tr w:rsidR="00E505A5">
        <w:trPr>
          <w:trHeight w:hRule="exact" w:val="302"/>
        </w:trPr>
        <w:tc>
          <w:tcPr>
            <w:tcW w:w="1771" w:type="dxa"/>
            <w:tcBorders>
              <w:top w:val="single" w:sz="4" w:space="0" w:color="auto"/>
              <w:left w:val="single" w:sz="4" w:space="0" w:color="auto"/>
              <w:bottom w:val="single" w:sz="4" w:space="0" w:color="auto"/>
            </w:tcBorders>
            <w:shd w:val="clear" w:color="auto" w:fill="FFFFFF"/>
          </w:tcPr>
          <w:p w:rsidR="00E505A5" w:rsidRDefault="00D163A8">
            <w:pPr>
              <w:pStyle w:val="20"/>
              <w:framePr w:w="6984" w:h="2898" w:wrap="none" w:vAnchor="page" w:hAnchor="page" w:x="2725" w:y="4797"/>
              <w:shd w:val="clear" w:color="auto" w:fill="auto"/>
              <w:spacing w:before="0" w:line="240" w:lineRule="exact"/>
              <w:ind w:firstLine="0"/>
              <w:jc w:val="center"/>
            </w:pPr>
            <w:r>
              <w:rPr>
                <w:rStyle w:val="2b"/>
              </w:rPr>
              <w:t>2024</w:t>
            </w:r>
          </w:p>
        </w:tc>
        <w:tc>
          <w:tcPr>
            <w:tcW w:w="5213" w:type="dxa"/>
            <w:tcBorders>
              <w:top w:val="single" w:sz="4" w:space="0" w:color="auto"/>
              <w:left w:val="single" w:sz="4" w:space="0" w:color="auto"/>
              <w:bottom w:val="single" w:sz="4" w:space="0" w:color="auto"/>
              <w:right w:val="single" w:sz="4" w:space="0" w:color="auto"/>
            </w:tcBorders>
            <w:shd w:val="clear" w:color="auto" w:fill="FFFFFF"/>
          </w:tcPr>
          <w:p w:rsidR="00E505A5" w:rsidRDefault="00D163A8">
            <w:pPr>
              <w:pStyle w:val="20"/>
              <w:framePr w:w="6984" w:h="2898" w:wrap="none" w:vAnchor="page" w:hAnchor="page" w:x="2725" w:y="4797"/>
              <w:shd w:val="clear" w:color="auto" w:fill="auto"/>
              <w:spacing w:before="0" w:line="240" w:lineRule="exact"/>
              <w:ind w:firstLine="0"/>
              <w:jc w:val="center"/>
            </w:pPr>
            <w:r>
              <w:rPr>
                <w:rStyle w:val="2b"/>
                <w:lang w:val="en-US" w:eastAsia="en-US" w:bidi="en-US"/>
              </w:rPr>
              <w:t xml:space="preserve">PISA </w:t>
            </w:r>
            <w:r>
              <w:rPr>
                <w:rStyle w:val="2b"/>
              </w:rPr>
              <w:t>2024</w:t>
            </w:r>
          </w:p>
        </w:tc>
      </w:tr>
    </w:tbl>
    <w:p w:rsidR="00E505A5" w:rsidRDefault="00D163A8">
      <w:pPr>
        <w:pStyle w:val="20"/>
        <w:framePr w:w="9878" w:h="5750" w:hRule="exact" w:wrap="none" w:vAnchor="page" w:hAnchor="page" w:x="1296" w:y="7936"/>
        <w:shd w:val="clear" w:color="auto" w:fill="auto"/>
        <w:spacing w:before="0" w:line="270" w:lineRule="exact"/>
        <w:ind w:firstLine="820"/>
        <w:jc w:val="both"/>
      </w:pPr>
      <w:r>
        <w:t xml:space="preserve">Каждое из международных исследований </w:t>
      </w:r>
      <w:r>
        <w:rPr>
          <w:lang w:val="en-US" w:eastAsia="en-US" w:bidi="en-US"/>
        </w:rPr>
        <w:t>PISA</w:t>
      </w:r>
      <w:r w:rsidRPr="00D163A8">
        <w:rPr>
          <w:lang w:eastAsia="en-US" w:bidi="en-US"/>
        </w:rPr>
        <w:t xml:space="preserve">, </w:t>
      </w:r>
      <w:r>
        <w:rPr>
          <w:lang w:val="en-US" w:eastAsia="en-US" w:bidi="en-US"/>
        </w:rPr>
        <w:t>TIMSS</w:t>
      </w:r>
      <w:r w:rsidRPr="00D163A8">
        <w:rPr>
          <w:lang w:eastAsia="en-US" w:bidi="en-US"/>
        </w:rPr>
        <w:t xml:space="preserve">, </w:t>
      </w:r>
      <w:r>
        <w:rPr>
          <w:lang w:val="en-US" w:eastAsia="en-US" w:bidi="en-US"/>
        </w:rPr>
        <w:t>PIRLS</w:t>
      </w:r>
      <w:r w:rsidRPr="00D163A8">
        <w:rPr>
          <w:lang w:eastAsia="en-US" w:bidi="en-US"/>
        </w:rPr>
        <w:t xml:space="preserve"> </w:t>
      </w:r>
      <w:r>
        <w:t xml:space="preserve">проводится по регламенту, устанавливаемому международными организациями (для </w:t>
      </w:r>
      <w:r>
        <w:rPr>
          <w:lang w:val="en-US" w:eastAsia="en-US" w:bidi="en-US"/>
        </w:rPr>
        <w:t>PISA</w:t>
      </w:r>
      <w:r w:rsidRPr="00D163A8">
        <w:rPr>
          <w:lang w:eastAsia="en-US" w:bidi="en-US"/>
        </w:rPr>
        <w:t xml:space="preserve"> </w:t>
      </w:r>
      <w:r>
        <w:t xml:space="preserve">- ОЭСР, для </w:t>
      </w:r>
      <w:r>
        <w:rPr>
          <w:lang w:val="en-US" w:eastAsia="en-US" w:bidi="en-US"/>
        </w:rPr>
        <w:t>TIMSS</w:t>
      </w:r>
      <w:r w:rsidRPr="00D163A8">
        <w:rPr>
          <w:lang w:eastAsia="en-US" w:bidi="en-US"/>
        </w:rPr>
        <w:t xml:space="preserve"> </w:t>
      </w:r>
      <w:r>
        <w:t xml:space="preserve">и </w:t>
      </w:r>
      <w:r>
        <w:rPr>
          <w:lang w:val="en-US" w:eastAsia="en-US" w:bidi="en-US"/>
        </w:rPr>
        <w:t>PIRLS</w:t>
      </w:r>
      <w:r w:rsidRPr="00D163A8">
        <w:rPr>
          <w:lang w:eastAsia="en-US" w:bidi="en-US"/>
        </w:rPr>
        <w:t xml:space="preserve"> </w:t>
      </w:r>
      <w:r>
        <w:t xml:space="preserve">- </w:t>
      </w:r>
      <w:r>
        <w:rPr>
          <w:lang w:val="en-US" w:eastAsia="en-US" w:bidi="en-US"/>
        </w:rPr>
        <w:t>IEA</w:t>
      </w:r>
      <w:r w:rsidRPr="00D163A8">
        <w:rPr>
          <w:lang w:eastAsia="en-US" w:bidi="en-US"/>
        </w:rPr>
        <w:t xml:space="preserve"> </w:t>
      </w:r>
      <w:r>
        <w:t>(Международная ассоциация по оценке образовательных достижений)). Проведение каждого из данных исследований длится в течение ряда лет и включает этапы сбора данных, формирования выборки участников, апробации, проведения оценочных процедур, обработки и анализа результатов.</w:t>
      </w:r>
    </w:p>
    <w:p w:rsidR="00E505A5" w:rsidRDefault="00D163A8">
      <w:pPr>
        <w:pStyle w:val="20"/>
        <w:framePr w:w="9878" w:h="5750" w:hRule="exact" w:wrap="none" w:vAnchor="page" w:hAnchor="page" w:x="1296" w:y="7936"/>
        <w:shd w:val="clear" w:color="auto" w:fill="auto"/>
        <w:spacing w:before="0" w:line="270" w:lineRule="exact"/>
        <w:ind w:firstLine="820"/>
        <w:jc w:val="both"/>
      </w:pPr>
      <w:r>
        <w:t xml:space="preserve">Одним из результатов проведения каждого международного исследования является формирование рейтинга, в котором указывается место или вероятный диапазон мест каждой участвующей страны. В результате проведения </w:t>
      </w:r>
      <w:r>
        <w:rPr>
          <w:rStyle w:val="28"/>
        </w:rPr>
        <w:t xml:space="preserve">общероссийской оценки по модели </w:t>
      </w:r>
      <w:r>
        <w:rPr>
          <w:rStyle w:val="28"/>
          <w:lang w:val="en-US" w:eastAsia="en-US" w:bidi="en-US"/>
        </w:rPr>
        <w:t>PISA</w:t>
      </w:r>
      <w:r w:rsidRPr="00D163A8">
        <w:rPr>
          <w:rStyle w:val="28"/>
          <w:lang w:eastAsia="en-US" w:bidi="en-US"/>
        </w:rPr>
        <w:t xml:space="preserve"> </w:t>
      </w:r>
      <w:r>
        <w:t>подсчитывается средний балл страны, который можно сопоставить с баллами других стран, которые принимали участие в предыдущем цикле исследования.</w:t>
      </w:r>
    </w:p>
    <w:p w:rsidR="00E505A5" w:rsidRDefault="00D163A8">
      <w:pPr>
        <w:pStyle w:val="20"/>
        <w:framePr w:w="9878" w:h="5750" w:hRule="exact" w:wrap="none" w:vAnchor="page" w:hAnchor="page" w:x="1296" w:y="7936"/>
        <w:shd w:val="clear" w:color="auto" w:fill="auto"/>
        <w:spacing w:before="0" w:after="264" w:line="270" w:lineRule="exact"/>
        <w:ind w:firstLine="820"/>
        <w:jc w:val="both"/>
      </w:pPr>
      <w:r>
        <w:t>Интегральным результатом исследований является модернизация российского образования на основе внедрения ФГОС.</w:t>
      </w:r>
    </w:p>
    <w:p w:rsidR="00E505A5" w:rsidRDefault="00D163A8">
      <w:pPr>
        <w:pStyle w:val="321"/>
        <w:framePr w:w="9878" w:h="5750" w:hRule="exact" w:wrap="none" w:vAnchor="page" w:hAnchor="page" w:x="1296" w:y="7936"/>
        <w:numPr>
          <w:ilvl w:val="2"/>
          <w:numId w:val="3"/>
        </w:numPr>
        <w:shd w:val="clear" w:color="auto" w:fill="auto"/>
        <w:tabs>
          <w:tab w:val="left" w:pos="1545"/>
        </w:tabs>
        <w:spacing w:after="145" w:line="240" w:lineRule="exact"/>
      </w:pPr>
      <w:bookmarkStart w:id="16" w:name="bookmark16"/>
      <w:r>
        <w:t>Расчет необходимых величин по годам</w:t>
      </w:r>
      <w:bookmarkEnd w:id="16"/>
    </w:p>
    <w:p w:rsidR="00E505A5" w:rsidRDefault="00D163A8">
      <w:pPr>
        <w:pStyle w:val="20"/>
        <w:framePr w:w="9878" w:h="5750" w:hRule="exact" w:wrap="none" w:vAnchor="page" w:hAnchor="page" w:x="1296" w:y="7936"/>
        <w:shd w:val="clear" w:color="auto" w:fill="auto"/>
        <w:spacing w:before="0" w:line="270" w:lineRule="exact"/>
        <w:ind w:firstLine="820"/>
        <w:jc w:val="both"/>
      </w:pPr>
      <w:r>
        <w:t xml:space="preserve">Для расчета показателя ежегодно должны быть рассчитаны величины </w:t>
      </w:r>
      <w:r>
        <w:rPr>
          <w:rStyle w:val="28"/>
          <w:lang w:val="en-US" w:eastAsia="en-US" w:bidi="en-US"/>
        </w:rPr>
        <w:t>Xi</w:t>
      </w:r>
      <w:r w:rsidRPr="00D163A8">
        <w:rPr>
          <w:rStyle w:val="28"/>
          <w:lang w:eastAsia="en-US" w:bidi="en-US"/>
        </w:rPr>
        <w:t xml:space="preserve">, </w:t>
      </w:r>
      <w:r>
        <w:rPr>
          <w:rStyle w:val="28"/>
        </w:rPr>
        <w:t>Х</w:t>
      </w:r>
      <w:r>
        <w:rPr>
          <w:rStyle w:val="2Candara8pt"/>
        </w:rPr>
        <w:t>2</w:t>
      </w:r>
      <w:r>
        <w:rPr>
          <w:rStyle w:val="28"/>
        </w:rPr>
        <w:t>,</w:t>
      </w:r>
      <w:r>
        <w:t xml:space="preserve"> ... </w:t>
      </w:r>
      <w:r>
        <w:rPr>
          <w:rStyle w:val="28"/>
          <w:lang w:val="en-US" w:eastAsia="en-US" w:bidi="en-US"/>
        </w:rPr>
        <w:t>Xs</w:t>
      </w:r>
      <w:r w:rsidRPr="00D163A8">
        <w:rPr>
          <w:rStyle w:val="28"/>
          <w:lang w:eastAsia="en-US" w:bidi="en-US"/>
        </w:rPr>
        <w:t xml:space="preserve">. </w:t>
      </w:r>
      <w:r>
        <w:t xml:space="preserve">Параметры расчета этих величин по годам представлены ниже. Величины, относящиеся к каждому отдельному исследованию - </w:t>
      </w:r>
      <w:r>
        <w:rPr>
          <w:lang w:val="en-US" w:eastAsia="en-US" w:bidi="en-US"/>
        </w:rPr>
        <w:t>PISA</w:t>
      </w:r>
      <w:r w:rsidRPr="00D163A8">
        <w:rPr>
          <w:lang w:eastAsia="en-US" w:bidi="en-US"/>
        </w:rPr>
        <w:t xml:space="preserve">, </w:t>
      </w:r>
      <w:r>
        <w:rPr>
          <w:lang w:val="en-US" w:eastAsia="en-US" w:bidi="en-US"/>
        </w:rPr>
        <w:t>TIMSS</w:t>
      </w:r>
      <w:r w:rsidRPr="00D163A8">
        <w:rPr>
          <w:lang w:eastAsia="en-US" w:bidi="en-US"/>
        </w:rPr>
        <w:t xml:space="preserve">, </w:t>
      </w:r>
      <w:r>
        <w:rPr>
          <w:lang w:val="en-US" w:eastAsia="en-US" w:bidi="en-US"/>
        </w:rPr>
        <w:t>PIRLS</w:t>
      </w:r>
      <w:r w:rsidRPr="00D163A8">
        <w:rPr>
          <w:lang w:eastAsia="en-US" w:bidi="en-US"/>
        </w:rPr>
        <w:t xml:space="preserve"> </w:t>
      </w:r>
      <w:r>
        <w:t>- представлены в отдельной таблице.</w:t>
      </w:r>
    </w:p>
    <w:p w:rsidR="00E505A5" w:rsidRDefault="00D163A8">
      <w:pPr>
        <w:pStyle w:val="70"/>
        <w:framePr w:w="9878" w:h="5750" w:hRule="exact" w:wrap="none" w:vAnchor="page" w:hAnchor="page" w:x="1296" w:y="7936"/>
        <w:shd w:val="clear" w:color="auto" w:fill="auto"/>
        <w:spacing w:after="0" w:line="270" w:lineRule="exact"/>
        <w:jc w:val="right"/>
      </w:pPr>
      <w:r>
        <w:t xml:space="preserve">Таблица. Расчет величины </w:t>
      </w:r>
      <w:r>
        <w:rPr>
          <w:lang w:val="en-US" w:eastAsia="en-US" w:bidi="en-US"/>
        </w:rPr>
        <w:t>Xi</w:t>
      </w:r>
      <w:r w:rsidRPr="00D163A8">
        <w:rPr>
          <w:lang w:eastAsia="en-US" w:bidi="en-US"/>
        </w:rPr>
        <w:t xml:space="preserve"> </w:t>
      </w:r>
      <w:r>
        <w:t xml:space="preserve">(место России в исследовании </w:t>
      </w:r>
      <w:r>
        <w:rPr>
          <w:lang w:val="en-US" w:eastAsia="en-US" w:bidi="en-US"/>
        </w:rPr>
        <w:t>PIRLS</w:t>
      </w:r>
      <w:r w:rsidRPr="00D163A8">
        <w:rPr>
          <w:lang w:eastAsia="en-US" w:bidi="en-US"/>
        </w:rPr>
        <w:t xml:space="preserve">) </w:t>
      </w:r>
      <w:r>
        <w:t>по годам</w:t>
      </w:r>
    </w:p>
    <w:tbl>
      <w:tblPr>
        <w:tblOverlap w:val="never"/>
        <w:tblW w:w="0" w:type="auto"/>
        <w:tblLayout w:type="fixed"/>
        <w:tblCellMar>
          <w:left w:w="10" w:type="dxa"/>
          <w:right w:w="10" w:type="dxa"/>
        </w:tblCellMar>
        <w:tblLook w:val="04A0"/>
      </w:tblPr>
      <w:tblGrid>
        <w:gridCol w:w="1408"/>
        <w:gridCol w:w="3596"/>
        <w:gridCol w:w="2444"/>
        <w:gridCol w:w="2430"/>
      </w:tblGrid>
      <w:tr w:rsidR="00E505A5">
        <w:trPr>
          <w:trHeight w:hRule="exact" w:val="565"/>
        </w:trPr>
        <w:tc>
          <w:tcPr>
            <w:tcW w:w="1408" w:type="dxa"/>
            <w:tcBorders>
              <w:top w:val="single" w:sz="4" w:space="0" w:color="auto"/>
              <w:left w:val="single" w:sz="4" w:space="0" w:color="auto"/>
            </w:tcBorders>
            <w:shd w:val="clear" w:color="auto" w:fill="FFFFFF"/>
            <w:vAlign w:val="bottom"/>
          </w:tcPr>
          <w:p w:rsidR="00E505A5" w:rsidRDefault="00D163A8">
            <w:pPr>
              <w:pStyle w:val="20"/>
              <w:framePr w:w="9878" w:h="1706" w:wrap="none" w:vAnchor="page" w:hAnchor="page" w:x="1296" w:y="13764"/>
              <w:shd w:val="clear" w:color="auto" w:fill="auto"/>
              <w:spacing w:before="0" w:after="120" w:line="240" w:lineRule="exact"/>
              <w:ind w:firstLine="0"/>
            </w:pPr>
            <w:r>
              <w:rPr>
                <w:rStyle w:val="29"/>
              </w:rPr>
              <w:t>Расчетный</w:t>
            </w:r>
          </w:p>
          <w:p w:rsidR="00E505A5" w:rsidRDefault="00D163A8">
            <w:pPr>
              <w:pStyle w:val="20"/>
              <w:framePr w:w="9878" w:h="1706" w:wrap="none" w:vAnchor="page" w:hAnchor="page" w:x="1296" w:y="13764"/>
              <w:shd w:val="clear" w:color="auto" w:fill="auto"/>
              <w:spacing w:before="120" w:line="240" w:lineRule="exact"/>
              <w:ind w:firstLine="0"/>
              <w:jc w:val="center"/>
            </w:pPr>
            <w:r>
              <w:rPr>
                <w:rStyle w:val="29"/>
              </w:rPr>
              <w:t>год</w:t>
            </w:r>
          </w:p>
        </w:tc>
        <w:tc>
          <w:tcPr>
            <w:tcW w:w="3596" w:type="dxa"/>
            <w:tcBorders>
              <w:top w:val="single" w:sz="4" w:space="0" w:color="auto"/>
              <w:left w:val="single" w:sz="4" w:space="0" w:color="auto"/>
            </w:tcBorders>
            <w:shd w:val="clear" w:color="auto" w:fill="FFFFFF"/>
            <w:vAlign w:val="center"/>
          </w:tcPr>
          <w:p w:rsidR="00E505A5" w:rsidRDefault="00D163A8">
            <w:pPr>
              <w:pStyle w:val="20"/>
              <w:framePr w:w="9878" w:h="1706" w:wrap="none" w:vAnchor="page" w:hAnchor="page" w:x="1296" w:y="13764"/>
              <w:shd w:val="clear" w:color="auto" w:fill="auto"/>
              <w:spacing w:before="0" w:line="240" w:lineRule="exact"/>
              <w:ind w:left="140" w:firstLine="0"/>
            </w:pPr>
            <w:r>
              <w:rPr>
                <w:rStyle w:val="29"/>
              </w:rPr>
              <w:t>Источник данных (процедура)</w:t>
            </w:r>
          </w:p>
        </w:tc>
        <w:tc>
          <w:tcPr>
            <w:tcW w:w="2444" w:type="dxa"/>
            <w:tcBorders>
              <w:top w:val="single" w:sz="4" w:space="0" w:color="auto"/>
              <w:left w:val="single" w:sz="4" w:space="0" w:color="auto"/>
            </w:tcBorders>
            <w:shd w:val="clear" w:color="auto" w:fill="FFFFFF"/>
            <w:vAlign w:val="bottom"/>
          </w:tcPr>
          <w:p w:rsidR="00E505A5" w:rsidRDefault="00D163A8">
            <w:pPr>
              <w:pStyle w:val="20"/>
              <w:framePr w:w="9878" w:h="1706" w:wrap="none" w:vAnchor="page" w:hAnchor="page" w:x="1296" w:y="13764"/>
              <w:shd w:val="clear" w:color="auto" w:fill="auto"/>
              <w:spacing w:before="0" w:line="274" w:lineRule="exact"/>
              <w:ind w:firstLine="0"/>
              <w:jc w:val="center"/>
            </w:pPr>
            <w:r>
              <w:rPr>
                <w:rStyle w:val="29"/>
              </w:rPr>
              <w:t>Срок проведения процедуры</w:t>
            </w:r>
          </w:p>
        </w:tc>
        <w:tc>
          <w:tcPr>
            <w:tcW w:w="2430"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9878" w:h="1706" w:wrap="none" w:vAnchor="page" w:hAnchor="page" w:x="1296" w:y="13764"/>
              <w:shd w:val="clear" w:color="auto" w:fill="auto"/>
              <w:spacing w:before="0" w:line="281" w:lineRule="exact"/>
              <w:ind w:left="500" w:firstLine="0"/>
            </w:pPr>
            <w:r>
              <w:rPr>
                <w:rStyle w:val="29"/>
              </w:rPr>
              <w:t xml:space="preserve">Срок расчета величины </w:t>
            </w:r>
            <w:r>
              <w:rPr>
                <w:rStyle w:val="210pt"/>
              </w:rPr>
              <w:t>Xi</w:t>
            </w:r>
          </w:p>
        </w:tc>
      </w:tr>
      <w:tr w:rsidR="00E505A5">
        <w:trPr>
          <w:trHeight w:hRule="exact" w:val="288"/>
        </w:trPr>
        <w:tc>
          <w:tcPr>
            <w:tcW w:w="1408" w:type="dxa"/>
            <w:tcBorders>
              <w:top w:val="single" w:sz="4" w:space="0" w:color="auto"/>
              <w:left w:val="single" w:sz="4" w:space="0" w:color="auto"/>
            </w:tcBorders>
            <w:shd w:val="clear" w:color="auto" w:fill="FFFFFF"/>
            <w:vAlign w:val="bottom"/>
          </w:tcPr>
          <w:p w:rsidR="00E505A5" w:rsidRDefault="00D163A8">
            <w:pPr>
              <w:pStyle w:val="20"/>
              <w:framePr w:w="9878" w:h="1706" w:wrap="none" w:vAnchor="page" w:hAnchor="page" w:x="1296" w:y="13764"/>
              <w:shd w:val="clear" w:color="auto" w:fill="auto"/>
              <w:spacing w:before="0" w:line="240" w:lineRule="exact"/>
              <w:ind w:firstLine="0"/>
              <w:jc w:val="center"/>
            </w:pPr>
            <w:r>
              <w:rPr>
                <w:rStyle w:val="2b"/>
              </w:rPr>
              <w:t>2019</w:t>
            </w:r>
          </w:p>
        </w:tc>
        <w:tc>
          <w:tcPr>
            <w:tcW w:w="3596" w:type="dxa"/>
            <w:tcBorders>
              <w:top w:val="single" w:sz="4" w:space="0" w:color="auto"/>
              <w:left w:val="single" w:sz="4" w:space="0" w:color="auto"/>
            </w:tcBorders>
            <w:shd w:val="clear" w:color="auto" w:fill="FFFFFF"/>
            <w:vAlign w:val="bottom"/>
          </w:tcPr>
          <w:p w:rsidR="00E505A5" w:rsidRDefault="00D163A8">
            <w:pPr>
              <w:pStyle w:val="20"/>
              <w:framePr w:w="9878" w:h="1706" w:wrap="none" w:vAnchor="page" w:hAnchor="page" w:x="1296" w:y="13764"/>
              <w:shd w:val="clear" w:color="auto" w:fill="auto"/>
              <w:spacing w:before="0" w:line="240" w:lineRule="exact"/>
              <w:ind w:firstLine="0"/>
              <w:jc w:val="center"/>
            </w:pPr>
            <w:r>
              <w:rPr>
                <w:rStyle w:val="2b"/>
                <w:lang w:val="en-US" w:eastAsia="en-US" w:bidi="en-US"/>
              </w:rPr>
              <w:t xml:space="preserve">PIRLS </w:t>
            </w:r>
            <w:r>
              <w:rPr>
                <w:rStyle w:val="2b"/>
              </w:rPr>
              <w:t>2016</w:t>
            </w:r>
          </w:p>
        </w:tc>
        <w:tc>
          <w:tcPr>
            <w:tcW w:w="2444" w:type="dxa"/>
            <w:tcBorders>
              <w:top w:val="single" w:sz="4" w:space="0" w:color="auto"/>
              <w:left w:val="single" w:sz="4" w:space="0" w:color="auto"/>
            </w:tcBorders>
            <w:shd w:val="clear" w:color="auto" w:fill="FFFFFF"/>
            <w:vAlign w:val="bottom"/>
          </w:tcPr>
          <w:p w:rsidR="00E505A5" w:rsidRDefault="00D163A8">
            <w:pPr>
              <w:pStyle w:val="20"/>
              <w:framePr w:w="9878" w:h="1706" w:wrap="none" w:vAnchor="page" w:hAnchor="page" w:x="1296" w:y="13764"/>
              <w:shd w:val="clear" w:color="auto" w:fill="auto"/>
              <w:spacing w:before="0" w:line="240" w:lineRule="exact"/>
              <w:ind w:firstLine="0"/>
              <w:jc w:val="center"/>
            </w:pPr>
            <w:r>
              <w:rPr>
                <w:rStyle w:val="2b"/>
              </w:rPr>
              <w:t>Апрель 2016 г.</w:t>
            </w:r>
          </w:p>
        </w:tc>
        <w:tc>
          <w:tcPr>
            <w:tcW w:w="2430"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9878" w:h="1706" w:wrap="none" w:vAnchor="page" w:hAnchor="page" w:x="1296" w:y="13764"/>
              <w:shd w:val="clear" w:color="auto" w:fill="auto"/>
              <w:spacing w:before="0" w:line="240" w:lineRule="exact"/>
              <w:ind w:firstLine="0"/>
              <w:jc w:val="center"/>
            </w:pPr>
            <w:r>
              <w:rPr>
                <w:rStyle w:val="2b"/>
              </w:rPr>
              <w:t>Декабрь 2017 г.</w:t>
            </w:r>
          </w:p>
        </w:tc>
      </w:tr>
      <w:tr w:rsidR="00E505A5">
        <w:trPr>
          <w:trHeight w:hRule="exact" w:val="284"/>
        </w:trPr>
        <w:tc>
          <w:tcPr>
            <w:tcW w:w="1408" w:type="dxa"/>
            <w:tcBorders>
              <w:top w:val="single" w:sz="4" w:space="0" w:color="auto"/>
              <w:left w:val="single" w:sz="4" w:space="0" w:color="auto"/>
            </w:tcBorders>
            <w:shd w:val="clear" w:color="auto" w:fill="FFFFFF"/>
            <w:vAlign w:val="bottom"/>
          </w:tcPr>
          <w:p w:rsidR="00E505A5" w:rsidRDefault="00D163A8">
            <w:pPr>
              <w:pStyle w:val="20"/>
              <w:framePr w:w="9878" w:h="1706" w:wrap="none" w:vAnchor="page" w:hAnchor="page" w:x="1296" w:y="13764"/>
              <w:shd w:val="clear" w:color="auto" w:fill="auto"/>
              <w:spacing w:before="0" w:line="240" w:lineRule="exact"/>
              <w:ind w:firstLine="0"/>
              <w:jc w:val="center"/>
            </w:pPr>
            <w:r>
              <w:rPr>
                <w:rStyle w:val="2b"/>
              </w:rPr>
              <w:t>2020</w:t>
            </w:r>
          </w:p>
        </w:tc>
        <w:tc>
          <w:tcPr>
            <w:tcW w:w="3596" w:type="dxa"/>
            <w:tcBorders>
              <w:top w:val="single" w:sz="4" w:space="0" w:color="auto"/>
              <w:left w:val="single" w:sz="4" w:space="0" w:color="auto"/>
            </w:tcBorders>
            <w:shd w:val="clear" w:color="auto" w:fill="FFFFFF"/>
            <w:vAlign w:val="bottom"/>
          </w:tcPr>
          <w:p w:rsidR="00E505A5" w:rsidRDefault="00D163A8">
            <w:pPr>
              <w:pStyle w:val="20"/>
              <w:framePr w:w="9878" w:h="1706" w:wrap="none" w:vAnchor="page" w:hAnchor="page" w:x="1296" w:y="13764"/>
              <w:shd w:val="clear" w:color="auto" w:fill="auto"/>
              <w:spacing w:before="0" w:line="240" w:lineRule="exact"/>
              <w:ind w:firstLine="0"/>
              <w:jc w:val="center"/>
            </w:pPr>
            <w:r>
              <w:rPr>
                <w:rStyle w:val="2b"/>
                <w:lang w:val="en-US" w:eastAsia="en-US" w:bidi="en-US"/>
              </w:rPr>
              <w:t xml:space="preserve">PIRLS </w:t>
            </w:r>
            <w:r>
              <w:rPr>
                <w:rStyle w:val="2b"/>
              </w:rPr>
              <w:t>2016</w:t>
            </w:r>
          </w:p>
        </w:tc>
        <w:tc>
          <w:tcPr>
            <w:tcW w:w="2444" w:type="dxa"/>
            <w:tcBorders>
              <w:top w:val="single" w:sz="4" w:space="0" w:color="auto"/>
              <w:left w:val="single" w:sz="4" w:space="0" w:color="auto"/>
            </w:tcBorders>
            <w:shd w:val="clear" w:color="auto" w:fill="FFFFFF"/>
            <w:vAlign w:val="bottom"/>
          </w:tcPr>
          <w:p w:rsidR="00E505A5" w:rsidRDefault="00D163A8">
            <w:pPr>
              <w:pStyle w:val="20"/>
              <w:framePr w:w="9878" w:h="1706" w:wrap="none" w:vAnchor="page" w:hAnchor="page" w:x="1296" w:y="13764"/>
              <w:shd w:val="clear" w:color="auto" w:fill="auto"/>
              <w:spacing w:before="0" w:line="240" w:lineRule="exact"/>
              <w:ind w:firstLine="0"/>
              <w:jc w:val="center"/>
            </w:pPr>
            <w:r>
              <w:rPr>
                <w:rStyle w:val="2b"/>
              </w:rPr>
              <w:t>Апрель 2016 г.</w:t>
            </w:r>
          </w:p>
        </w:tc>
        <w:tc>
          <w:tcPr>
            <w:tcW w:w="2430"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9878" w:h="1706" w:wrap="none" w:vAnchor="page" w:hAnchor="page" w:x="1296" w:y="13764"/>
              <w:shd w:val="clear" w:color="auto" w:fill="auto"/>
              <w:spacing w:before="0" w:line="240" w:lineRule="exact"/>
              <w:ind w:firstLine="0"/>
              <w:jc w:val="center"/>
            </w:pPr>
            <w:r>
              <w:rPr>
                <w:rStyle w:val="2b"/>
              </w:rPr>
              <w:t>Декабрь 2017 г.</w:t>
            </w:r>
          </w:p>
        </w:tc>
      </w:tr>
      <w:tr w:rsidR="00E505A5">
        <w:trPr>
          <w:trHeight w:hRule="exact" w:val="274"/>
        </w:trPr>
        <w:tc>
          <w:tcPr>
            <w:tcW w:w="1408" w:type="dxa"/>
            <w:tcBorders>
              <w:top w:val="single" w:sz="4" w:space="0" w:color="auto"/>
              <w:left w:val="single" w:sz="4" w:space="0" w:color="auto"/>
            </w:tcBorders>
            <w:shd w:val="clear" w:color="auto" w:fill="FFFFFF"/>
            <w:vAlign w:val="bottom"/>
          </w:tcPr>
          <w:p w:rsidR="00E505A5" w:rsidRDefault="00D163A8">
            <w:pPr>
              <w:pStyle w:val="20"/>
              <w:framePr w:w="9878" w:h="1706" w:wrap="none" w:vAnchor="page" w:hAnchor="page" w:x="1296" w:y="13764"/>
              <w:shd w:val="clear" w:color="auto" w:fill="auto"/>
              <w:spacing w:before="0" w:line="240" w:lineRule="exact"/>
              <w:ind w:firstLine="0"/>
              <w:jc w:val="center"/>
            </w:pPr>
            <w:r>
              <w:rPr>
                <w:rStyle w:val="2b"/>
              </w:rPr>
              <w:t>2021</w:t>
            </w:r>
          </w:p>
        </w:tc>
        <w:tc>
          <w:tcPr>
            <w:tcW w:w="3596" w:type="dxa"/>
            <w:tcBorders>
              <w:top w:val="single" w:sz="4" w:space="0" w:color="auto"/>
              <w:left w:val="single" w:sz="4" w:space="0" w:color="auto"/>
            </w:tcBorders>
            <w:shd w:val="clear" w:color="auto" w:fill="FFFFFF"/>
            <w:vAlign w:val="bottom"/>
          </w:tcPr>
          <w:p w:rsidR="00E505A5" w:rsidRDefault="00D163A8">
            <w:pPr>
              <w:pStyle w:val="20"/>
              <w:framePr w:w="9878" w:h="1706" w:wrap="none" w:vAnchor="page" w:hAnchor="page" w:x="1296" w:y="13764"/>
              <w:shd w:val="clear" w:color="auto" w:fill="auto"/>
              <w:spacing w:before="0" w:line="240" w:lineRule="exact"/>
              <w:ind w:firstLine="0"/>
              <w:jc w:val="center"/>
            </w:pPr>
            <w:r>
              <w:rPr>
                <w:rStyle w:val="2b"/>
                <w:lang w:val="en-US" w:eastAsia="en-US" w:bidi="en-US"/>
              </w:rPr>
              <w:t xml:space="preserve">PIRLS </w:t>
            </w:r>
            <w:r>
              <w:rPr>
                <w:rStyle w:val="2b"/>
              </w:rPr>
              <w:t>2016</w:t>
            </w:r>
          </w:p>
        </w:tc>
        <w:tc>
          <w:tcPr>
            <w:tcW w:w="2444" w:type="dxa"/>
            <w:tcBorders>
              <w:top w:val="single" w:sz="4" w:space="0" w:color="auto"/>
              <w:left w:val="single" w:sz="4" w:space="0" w:color="auto"/>
            </w:tcBorders>
            <w:shd w:val="clear" w:color="auto" w:fill="FFFFFF"/>
            <w:vAlign w:val="bottom"/>
          </w:tcPr>
          <w:p w:rsidR="00E505A5" w:rsidRDefault="00D163A8">
            <w:pPr>
              <w:pStyle w:val="20"/>
              <w:framePr w:w="9878" w:h="1706" w:wrap="none" w:vAnchor="page" w:hAnchor="page" w:x="1296" w:y="13764"/>
              <w:shd w:val="clear" w:color="auto" w:fill="auto"/>
              <w:spacing w:before="0" w:line="240" w:lineRule="exact"/>
              <w:ind w:firstLine="0"/>
              <w:jc w:val="center"/>
            </w:pPr>
            <w:r>
              <w:rPr>
                <w:rStyle w:val="2b"/>
              </w:rPr>
              <w:t>Апрель 2016 г.</w:t>
            </w:r>
          </w:p>
        </w:tc>
        <w:tc>
          <w:tcPr>
            <w:tcW w:w="2430"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9878" w:h="1706" w:wrap="none" w:vAnchor="page" w:hAnchor="page" w:x="1296" w:y="13764"/>
              <w:shd w:val="clear" w:color="auto" w:fill="auto"/>
              <w:spacing w:before="0" w:line="240" w:lineRule="exact"/>
              <w:ind w:firstLine="0"/>
              <w:jc w:val="center"/>
            </w:pPr>
            <w:r>
              <w:rPr>
                <w:rStyle w:val="2b"/>
              </w:rPr>
              <w:t>Декабрь 2017 г.</w:t>
            </w:r>
          </w:p>
        </w:tc>
      </w:tr>
      <w:tr w:rsidR="00E505A5">
        <w:trPr>
          <w:trHeight w:hRule="exact" w:val="295"/>
        </w:trPr>
        <w:tc>
          <w:tcPr>
            <w:tcW w:w="1408" w:type="dxa"/>
            <w:tcBorders>
              <w:top w:val="single" w:sz="4" w:space="0" w:color="auto"/>
              <w:left w:val="single" w:sz="4" w:space="0" w:color="auto"/>
              <w:bottom w:val="single" w:sz="4" w:space="0" w:color="auto"/>
            </w:tcBorders>
            <w:shd w:val="clear" w:color="auto" w:fill="FFFFFF"/>
            <w:vAlign w:val="bottom"/>
          </w:tcPr>
          <w:p w:rsidR="00E505A5" w:rsidRDefault="00D163A8">
            <w:pPr>
              <w:pStyle w:val="20"/>
              <w:framePr w:w="9878" w:h="1706" w:wrap="none" w:vAnchor="page" w:hAnchor="page" w:x="1296" w:y="13764"/>
              <w:shd w:val="clear" w:color="auto" w:fill="auto"/>
              <w:spacing w:before="0" w:line="240" w:lineRule="exact"/>
              <w:ind w:firstLine="0"/>
              <w:jc w:val="center"/>
            </w:pPr>
            <w:r>
              <w:rPr>
                <w:rStyle w:val="2b"/>
              </w:rPr>
              <w:t>2022</w:t>
            </w:r>
          </w:p>
        </w:tc>
        <w:tc>
          <w:tcPr>
            <w:tcW w:w="3596" w:type="dxa"/>
            <w:tcBorders>
              <w:top w:val="single" w:sz="4" w:space="0" w:color="auto"/>
              <w:left w:val="single" w:sz="4" w:space="0" w:color="auto"/>
              <w:bottom w:val="single" w:sz="4" w:space="0" w:color="auto"/>
            </w:tcBorders>
            <w:shd w:val="clear" w:color="auto" w:fill="FFFFFF"/>
            <w:vAlign w:val="bottom"/>
          </w:tcPr>
          <w:p w:rsidR="00E505A5" w:rsidRDefault="00D163A8">
            <w:pPr>
              <w:pStyle w:val="20"/>
              <w:framePr w:w="9878" w:h="1706" w:wrap="none" w:vAnchor="page" w:hAnchor="page" w:x="1296" w:y="13764"/>
              <w:shd w:val="clear" w:color="auto" w:fill="auto"/>
              <w:spacing w:before="0" w:line="240" w:lineRule="exact"/>
              <w:ind w:firstLine="0"/>
              <w:jc w:val="center"/>
            </w:pPr>
            <w:r>
              <w:rPr>
                <w:rStyle w:val="2b"/>
                <w:lang w:val="en-US" w:eastAsia="en-US" w:bidi="en-US"/>
              </w:rPr>
              <w:t>PIRLS 2021</w:t>
            </w:r>
          </w:p>
        </w:tc>
        <w:tc>
          <w:tcPr>
            <w:tcW w:w="2444" w:type="dxa"/>
            <w:tcBorders>
              <w:top w:val="single" w:sz="4" w:space="0" w:color="auto"/>
              <w:left w:val="single" w:sz="4" w:space="0" w:color="auto"/>
              <w:bottom w:val="single" w:sz="4" w:space="0" w:color="auto"/>
            </w:tcBorders>
            <w:shd w:val="clear" w:color="auto" w:fill="FFFFFF"/>
            <w:vAlign w:val="bottom"/>
          </w:tcPr>
          <w:p w:rsidR="00E505A5" w:rsidRDefault="00D163A8">
            <w:pPr>
              <w:pStyle w:val="20"/>
              <w:framePr w:w="9878" w:h="1706" w:wrap="none" w:vAnchor="page" w:hAnchor="page" w:x="1296" w:y="13764"/>
              <w:shd w:val="clear" w:color="auto" w:fill="auto"/>
              <w:spacing w:before="0" w:line="240" w:lineRule="exact"/>
              <w:ind w:firstLine="0"/>
              <w:jc w:val="center"/>
            </w:pPr>
            <w:r>
              <w:rPr>
                <w:rStyle w:val="2b"/>
              </w:rPr>
              <w:t>Апрель 2021 г.</w:t>
            </w:r>
          </w:p>
        </w:tc>
        <w:tc>
          <w:tcPr>
            <w:tcW w:w="2430" w:type="dxa"/>
            <w:tcBorders>
              <w:top w:val="single" w:sz="4" w:space="0" w:color="auto"/>
              <w:left w:val="single" w:sz="4" w:space="0" w:color="auto"/>
              <w:bottom w:val="single" w:sz="4" w:space="0" w:color="auto"/>
              <w:right w:val="single" w:sz="4" w:space="0" w:color="auto"/>
            </w:tcBorders>
            <w:shd w:val="clear" w:color="auto" w:fill="FFFFFF"/>
            <w:vAlign w:val="bottom"/>
          </w:tcPr>
          <w:p w:rsidR="00E505A5" w:rsidRDefault="00D163A8">
            <w:pPr>
              <w:pStyle w:val="20"/>
              <w:framePr w:w="9878" w:h="1706" w:wrap="none" w:vAnchor="page" w:hAnchor="page" w:x="1296" w:y="13764"/>
              <w:shd w:val="clear" w:color="auto" w:fill="auto"/>
              <w:spacing w:before="0" w:line="240" w:lineRule="exact"/>
              <w:ind w:firstLine="0"/>
              <w:jc w:val="center"/>
            </w:pPr>
            <w:r>
              <w:rPr>
                <w:rStyle w:val="2b"/>
              </w:rPr>
              <w:t>Декабрь 2022 г.</w:t>
            </w:r>
          </w:p>
        </w:tc>
      </w:tr>
    </w:tbl>
    <w:p w:rsidR="00E505A5" w:rsidRDefault="00D163A8">
      <w:pPr>
        <w:pStyle w:val="24"/>
        <w:framePr w:wrap="none" w:vAnchor="page" w:hAnchor="page" w:x="10818" w:y="15749"/>
        <w:shd w:val="clear" w:color="auto" w:fill="auto"/>
        <w:spacing w:line="220" w:lineRule="exact"/>
      </w:pPr>
      <w:r>
        <w:t>16</w:t>
      </w:r>
    </w:p>
    <w:p w:rsidR="00E505A5" w:rsidRDefault="00E505A5">
      <w:pPr>
        <w:rPr>
          <w:sz w:val="2"/>
          <w:szCs w:val="2"/>
        </w:rPr>
        <w:sectPr w:rsidR="00E505A5">
          <w:pgSz w:w="11900" w:h="16840"/>
          <w:pgMar w:top="360" w:right="360" w:bottom="360" w:left="36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1404"/>
        <w:gridCol w:w="3600"/>
        <w:gridCol w:w="2444"/>
        <w:gridCol w:w="2426"/>
      </w:tblGrid>
      <w:tr w:rsidR="00E505A5">
        <w:trPr>
          <w:trHeight w:hRule="exact" w:val="313"/>
        </w:trPr>
        <w:tc>
          <w:tcPr>
            <w:tcW w:w="1404" w:type="dxa"/>
            <w:tcBorders>
              <w:top w:val="single" w:sz="4" w:space="0" w:color="auto"/>
              <w:left w:val="single" w:sz="4" w:space="0" w:color="auto"/>
            </w:tcBorders>
            <w:shd w:val="clear" w:color="auto" w:fill="FFFFFF"/>
            <w:vAlign w:val="bottom"/>
          </w:tcPr>
          <w:p w:rsidR="00E505A5" w:rsidRDefault="00D163A8">
            <w:pPr>
              <w:pStyle w:val="20"/>
              <w:framePr w:w="9875" w:h="626" w:wrap="none" w:vAnchor="page" w:hAnchor="page" w:x="1300" w:y="1146"/>
              <w:shd w:val="clear" w:color="auto" w:fill="auto"/>
              <w:spacing w:before="0" w:line="240" w:lineRule="exact"/>
              <w:ind w:firstLine="0"/>
              <w:jc w:val="center"/>
            </w:pPr>
            <w:r>
              <w:rPr>
                <w:rStyle w:val="2b"/>
              </w:rPr>
              <w:lastRenderedPageBreak/>
              <w:t>2023</w:t>
            </w:r>
          </w:p>
        </w:tc>
        <w:tc>
          <w:tcPr>
            <w:tcW w:w="3600" w:type="dxa"/>
            <w:tcBorders>
              <w:top w:val="single" w:sz="4" w:space="0" w:color="auto"/>
              <w:left w:val="single" w:sz="4" w:space="0" w:color="auto"/>
            </w:tcBorders>
            <w:shd w:val="clear" w:color="auto" w:fill="FFFFFF"/>
            <w:vAlign w:val="bottom"/>
          </w:tcPr>
          <w:p w:rsidR="00E505A5" w:rsidRDefault="00D163A8">
            <w:pPr>
              <w:pStyle w:val="20"/>
              <w:framePr w:w="9875" w:h="626" w:wrap="none" w:vAnchor="page" w:hAnchor="page" w:x="1300" w:y="1146"/>
              <w:shd w:val="clear" w:color="auto" w:fill="auto"/>
              <w:spacing w:before="0" w:line="240" w:lineRule="exact"/>
              <w:ind w:firstLine="0"/>
              <w:jc w:val="center"/>
            </w:pPr>
            <w:r>
              <w:rPr>
                <w:rStyle w:val="2b"/>
                <w:lang w:val="en-US" w:eastAsia="en-US" w:bidi="en-US"/>
              </w:rPr>
              <w:t xml:space="preserve">PIRLS </w:t>
            </w:r>
            <w:r>
              <w:rPr>
                <w:rStyle w:val="2b"/>
              </w:rPr>
              <w:t>2021</w:t>
            </w:r>
          </w:p>
        </w:tc>
        <w:tc>
          <w:tcPr>
            <w:tcW w:w="2444" w:type="dxa"/>
            <w:tcBorders>
              <w:top w:val="single" w:sz="4" w:space="0" w:color="auto"/>
              <w:left w:val="single" w:sz="4" w:space="0" w:color="auto"/>
            </w:tcBorders>
            <w:shd w:val="clear" w:color="auto" w:fill="FFFFFF"/>
            <w:vAlign w:val="bottom"/>
          </w:tcPr>
          <w:p w:rsidR="00E505A5" w:rsidRDefault="00D163A8">
            <w:pPr>
              <w:pStyle w:val="20"/>
              <w:framePr w:w="9875" w:h="626" w:wrap="none" w:vAnchor="page" w:hAnchor="page" w:x="1300" w:y="1146"/>
              <w:shd w:val="clear" w:color="auto" w:fill="auto"/>
              <w:spacing w:before="0" w:line="240" w:lineRule="exact"/>
              <w:ind w:firstLine="0"/>
              <w:jc w:val="center"/>
            </w:pPr>
            <w:r>
              <w:rPr>
                <w:rStyle w:val="2b"/>
              </w:rPr>
              <w:t>Апрель 2021 г.</w:t>
            </w:r>
          </w:p>
        </w:tc>
        <w:tc>
          <w:tcPr>
            <w:tcW w:w="2426"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9875" w:h="626" w:wrap="none" w:vAnchor="page" w:hAnchor="page" w:x="1300" w:y="1146"/>
              <w:shd w:val="clear" w:color="auto" w:fill="auto"/>
              <w:spacing w:before="0" w:line="240" w:lineRule="exact"/>
              <w:ind w:firstLine="0"/>
              <w:jc w:val="center"/>
            </w:pPr>
            <w:r>
              <w:rPr>
                <w:rStyle w:val="2b"/>
              </w:rPr>
              <w:t>Декабрь 2022 г.</w:t>
            </w:r>
          </w:p>
        </w:tc>
      </w:tr>
      <w:tr w:rsidR="00E505A5">
        <w:trPr>
          <w:trHeight w:hRule="exact" w:val="313"/>
        </w:trPr>
        <w:tc>
          <w:tcPr>
            <w:tcW w:w="1404" w:type="dxa"/>
            <w:tcBorders>
              <w:top w:val="single" w:sz="4" w:space="0" w:color="auto"/>
              <w:left w:val="single" w:sz="4" w:space="0" w:color="auto"/>
              <w:bottom w:val="single" w:sz="4" w:space="0" w:color="auto"/>
            </w:tcBorders>
            <w:shd w:val="clear" w:color="auto" w:fill="FFFFFF"/>
          </w:tcPr>
          <w:p w:rsidR="00E505A5" w:rsidRDefault="00D163A8">
            <w:pPr>
              <w:pStyle w:val="20"/>
              <w:framePr w:w="9875" w:h="626" w:wrap="none" w:vAnchor="page" w:hAnchor="page" w:x="1300" w:y="1146"/>
              <w:shd w:val="clear" w:color="auto" w:fill="auto"/>
              <w:spacing w:before="0" w:line="240" w:lineRule="exact"/>
              <w:ind w:firstLine="0"/>
              <w:jc w:val="center"/>
            </w:pPr>
            <w:r>
              <w:rPr>
                <w:rStyle w:val="2b"/>
              </w:rPr>
              <w:t>2024</w:t>
            </w:r>
          </w:p>
        </w:tc>
        <w:tc>
          <w:tcPr>
            <w:tcW w:w="3600" w:type="dxa"/>
            <w:tcBorders>
              <w:top w:val="single" w:sz="4" w:space="0" w:color="auto"/>
              <w:left w:val="single" w:sz="4" w:space="0" w:color="auto"/>
              <w:bottom w:val="single" w:sz="4" w:space="0" w:color="auto"/>
            </w:tcBorders>
            <w:shd w:val="clear" w:color="auto" w:fill="FFFFFF"/>
          </w:tcPr>
          <w:p w:rsidR="00E505A5" w:rsidRDefault="00D163A8">
            <w:pPr>
              <w:pStyle w:val="20"/>
              <w:framePr w:w="9875" w:h="626" w:wrap="none" w:vAnchor="page" w:hAnchor="page" w:x="1300" w:y="1146"/>
              <w:shd w:val="clear" w:color="auto" w:fill="auto"/>
              <w:spacing w:before="0" w:line="240" w:lineRule="exact"/>
              <w:ind w:firstLine="0"/>
              <w:jc w:val="center"/>
            </w:pPr>
            <w:r>
              <w:rPr>
                <w:rStyle w:val="2b"/>
                <w:lang w:val="en-US" w:eastAsia="en-US" w:bidi="en-US"/>
              </w:rPr>
              <w:t xml:space="preserve">PIRLS </w:t>
            </w:r>
            <w:r>
              <w:rPr>
                <w:rStyle w:val="2b"/>
              </w:rPr>
              <w:t>2021</w:t>
            </w:r>
          </w:p>
        </w:tc>
        <w:tc>
          <w:tcPr>
            <w:tcW w:w="2444" w:type="dxa"/>
            <w:tcBorders>
              <w:top w:val="single" w:sz="4" w:space="0" w:color="auto"/>
              <w:left w:val="single" w:sz="4" w:space="0" w:color="auto"/>
              <w:bottom w:val="single" w:sz="4" w:space="0" w:color="auto"/>
            </w:tcBorders>
            <w:shd w:val="clear" w:color="auto" w:fill="FFFFFF"/>
          </w:tcPr>
          <w:p w:rsidR="00E505A5" w:rsidRDefault="00D163A8">
            <w:pPr>
              <w:pStyle w:val="20"/>
              <w:framePr w:w="9875" w:h="626" w:wrap="none" w:vAnchor="page" w:hAnchor="page" w:x="1300" w:y="1146"/>
              <w:shd w:val="clear" w:color="auto" w:fill="auto"/>
              <w:spacing w:before="0" w:line="240" w:lineRule="exact"/>
              <w:ind w:firstLine="0"/>
              <w:jc w:val="center"/>
            </w:pPr>
            <w:r>
              <w:rPr>
                <w:rStyle w:val="2b"/>
              </w:rPr>
              <w:t>Апрель 2021 г.</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E505A5" w:rsidRDefault="00D163A8">
            <w:pPr>
              <w:pStyle w:val="20"/>
              <w:framePr w:w="9875" w:h="626" w:wrap="none" w:vAnchor="page" w:hAnchor="page" w:x="1300" w:y="1146"/>
              <w:shd w:val="clear" w:color="auto" w:fill="auto"/>
              <w:spacing w:before="0" w:line="240" w:lineRule="exact"/>
              <w:ind w:firstLine="0"/>
              <w:jc w:val="center"/>
            </w:pPr>
            <w:r>
              <w:rPr>
                <w:rStyle w:val="2b"/>
              </w:rPr>
              <w:t>Декабрь 2022 г.</w:t>
            </w:r>
          </w:p>
        </w:tc>
      </w:tr>
    </w:tbl>
    <w:p w:rsidR="00E505A5" w:rsidRDefault="00D163A8">
      <w:pPr>
        <w:pStyle w:val="2d"/>
        <w:framePr w:wrap="none" w:vAnchor="page" w:hAnchor="page" w:x="2229" w:y="2031"/>
        <w:shd w:val="clear" w:color="auto" w:fill="auto"/>
        <w:spacing w:line="240" w:lineRule="exact"/>
      </w:pPr>
      <w:r>
        <w:t>Таблица. Расчет величии Х</w:t>
      </w:r>
      <w:r>
        <w:rPr>
          <w:vertAlign w:val="subscript"/>
        </w:rPr>
        <w:t>2</w:t>
      </w:r>
      <w:r>
        <w:t xml:space="preserve">, </w:t>
      </w:r>
      <w:proofErr w:type="spellStart"/>
      <w:r>
        <w:t>Хз</w:t>
      </w:r>
      <w:proofErr w:type="spellEnd"/>
      <w:r>
        <w:t>, Х</w:t>
      </w:r>
      <w:r>
        <w:rPr>
          <w:rStyle w:val="2Candara8pt0"/>
          <w:i/>
          <w:iCs/>
        </w:rPr>
        <w:t>4</w:t>
      </w:r>
      <w:r>
        <w:t>, Х</w:t>
      </w:r>
      <w:r>
        <w:rPr>
          <w:rStyle w:val="2Candara8pt0"/>
          <w:i/>
          <w:iCs/>
        </w:rPr>
        <w:t>5</w:t>
      </w:r>
      <w:r>
        <w:t xml:space="preserve"> (места России в исследовании </w:t>
      </w:r>
      <w:r>
        <w:rPr>
          <w:lang w:val="en-US" w:eastAsia="en-US" w:bidi="en-US"/>
        </w:rPr>
        <w:t>TIMSS</w:t>
      </w:r>
      <w:r w:rsidRPr="00D163A8">
        <w:rPr>
          <w:lang w:eastAsia="en-US" w:bidi="en-US"/>
        </w:rPr>
        <w:t xml:space="preserve">) </w:t>
      </w:r>
      <w:r>
        <w:t>по годам</w:t>
      </w:r>
    </w:p>
    <w:tbl>
      <w:tblPr>
        <w:tblOverlap w:val="never"/>
        <w:tblW w:w="0" w:type="auto"/>
        <w:tblLayout w:type="fixed"/>
        <w:tblCellMar>
          <w:left w:w="10" w:type="dxa"/>
          <w:right w:w="10" w:type="dxa"/>
        </w:tblCellMar>
        <w:tblLook w:val="04A0"/>
      </w:tblPr>
      <w:tblGrid>
        <w:gridCol w:w="1404"/>
        <w:gridCol w:w="3604"/>
        <w:gridCol w:w="2340"/>
        <w:gridCol w:w="2531"/>
      </w:tblGrid>
      <w:tr w:rsidR="00E505A5">
        <w:trPr>
          <w:trHeight w:hRule="exact" w:val="594"/>
        </w:trPr>
        <w:tc>
          <w:tcPr>
            <w:tcW w:w="1404" w:type="dxa"/>
            <w:tcBorders>
              <w:top w:val="single" w:sz="4" w:space="0" w:color="auto"/>
              <w:left w:val="single" w:sz="4" w:space="0" w:color="auto"/>
            </w:tcBorders>
            <w:shd w:val="clear" w:color="auto" w:fill="FFFFFF"/>
            <w:vAlign w:val="bottom"/>
          </w:tcPr>
          <w:p w:rsidR="00E505A5" w:rsidRDefault="00D163A8">
            <w:pPr>
              <w:pStyle w:val="20"/>
              <w:framePr w:w="9878" w:h="2336" w:wrap="none" w:vAnchor="page" w:hAnchor="page" w:x="1296" w:y="2403"/>
              <w:shd w:val="clear" w:color="auto" w:fill="auto"/>
              <w:spacing w:before="0" w:after="120" w:line="240" w:lineRule="exact"/>
              <w:ind w:firstLine="0"/>
            </w:pPr>
            <w:r>
              <w:rPr>
                <w:rStyle w:val="29"/>
              </w:rPr>
              <w:t>Расчетный</w:t>
            </w:r>
          </w:p>
          <w:p w:rsidR="00E505A5" w:rsidRDefault="00D163A8">
            <w:pPr>
              <w:pStyle w:val="20"/>
              <w:framePr w:w="9878" w:h="2336" w:wrap="none" w:vAnchor="page" w:hAnchor="page" w:x="1296" w:y="2403"/>
              <w:shd w:val="clear" w:color="auto" w:fill="auto"/>
              <w:spacing w:before="120" w:line="240" w:lineRule="exact"/>
              <w:ind w:firstLine="0"/>
              <w:jc w:val="center"/>
            </w:pPr>
            <w:r>
              <w:rPr>
                <w:rStyle w:val="29"/>
              </w:rPr>
              <w:t>год</w:t>
            </w:r>
          </w:p>
        </w:tc>
        <w:tc>
          <w:tcPr>
            <w:tcW w:w="3604" w:type="dxa"/>
            <w:tcBorders>
              <w:top w:val="single" w:sz="4" w:space="0" w:color="auto"/>
              <w:left w:val="single" w:sz="4" w:space="0" w:color="auto"/>
            </w:tcBorders>
            <w:shd w:val="clear" w:color="auto" w:fill="FFFFFF"/>
            <w:vAlign w:val="center"/>
          </w:tcPr>
          <w:p w:rsidR="00E505A5" w:rsidRDefault="00D163A8">
            <w:pPr>
              <w:pStyle w:val="20"/>
              <w:framePr w:w="9878" w:h="2336" w:wrap="none" w:vAnchor="page" w:hAnchor="page" w:x="1296" w:y="2403"/>
              <w:shd w:val="clear" w:color="auto" w:fill="auto"/>
              <w:spacing w:before="0" w:line="240" w:lineRule="exact"/>
              <w:ind w:left="160" w:firstLine="0"/>
            </w:pPr>
            <w:r>
              <w:rPr>
                <w:rStyle w:val="29"/>
              </w:rPr>
              <w:t>Источник данных (процедура)</w:t>
            </w:r>
          </w:p>
        </w:tc>
        <w:tc>
          <w:tcPr>
            <w:tcW w:w="2340" w:type="dxa"/>
            <w:tcBorders>
              <w:top w:val="single" w:sz="4" w:space="0" w:color="auto"/>
              <w:left w:val="single" w:sz="4" w:space="0" w:color="auto"/>
            </w:tcBorders>
            <w:shd w:val="clear" w:color="auto" w:fill="FFFFFF"/>
            <w:vAlign w:val="bottom"/>
          </w:tcPr>
          <w:p w:rsidR="00E505A5" w:rsidRDefault="00D163A8">
            <w:pPr>
              <w:pStyle w:val="20"/>
              <w:framePr w:w="9878" w:h="2336" w:wrap="none" w:vAnchor="page" w:hAnchor="page" w:x="1296" w:y="2403"/>
              <w:shd w:val="clear" w:color="auto" w:fill="auto"/>
              <w:spacing w:before="0" w:line="277" w:lineRule="exact"/>
              <w:ind w:firstLine="0"/>
              <w:jc w:val="center"/>
            </w:pPr>
            <w:r>
              <w:rPr>
                <w:rStyle w:val="29"/>
              </w:rPr>
              <w:t>Срок проведения процедуры</w:t>
            </w:r>
          </w:p>
        </w:tc>
        <w:tc>
          <w:tcPr>
            <w:tcW w:w="2531"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9878" w:h="2336" w:wrap="none" w:vAnchor="page" w:hAnchor="page" w:x="1296" w:y="2403"/>
              <w:shd w:val="clear" w:color="auto" w:fill="auto"/>
              <w:spacing w:before="0" w:line="284" w:lineRule="exact"/>
              <w:ind w:firstLine="0"/>
              <w:jc w:val="center"/>
            </w:pPr>
            <w:r>
              <w:rPr>
                <w:rStyle w:val="29"/>
              </w:rPr>
              <w:t xml:space="preserve">Срок расчета величин </w:t>
            </w:r>
            <w:r>
              <w:rPr>
                <w:rStyle w:val="2a"/>
              </w:rPr>
              <w:t>Х</w:t>
            </w:r>
            <w:r>
              <w:rPr>
                <w:rStyle w:val="2a"/>
                <w:vertAlign w:val="subscript"/>
              </w:rPr>
              <w:t>2</w:t>
            </w:r>
            <w:r>
              <w:rPr>
                <w:rStyle w:val="2a"/>
              </w:rPr>
              <w:t xml:space="preserve">, </w:t>
            </w:r>
            <w:proofErr w:type="spellStart"/>
            <w:r>
              <w:rPr>
                <w:rStyle w:val="2a"/>
              </w:rPr>
              <w:t>Хз</w:t>
            </w:r>
            <w:proofErr w:type="spellEnd"/>
            <w:r>
              <w:rPr>
                <w:rStyle w:val="2b"/>
              </w:rPr>
              <w:t xml:space="preserve">, </w:t>
            </w:r>
            <w:r>
              <w:rPr>
                <w:rStyle w:val="29"/>
              </w:rPr>
              <w:t xml:space="preserve">X#, </w:t>
            </w:r>
            <w:r>
              <w:rPr>
                <w:rStyle w:val="2a"/>
              </w:rPr>
              <w:t>Х</w:t>
            </w:r>
            <w:r>
              <w:rPr>
                <w:rStyle w:val="2Candara8pt1"/>
              </w:rPr>
              <w:t>5</w:t>
            </w:r>
          </w:p>
        </w:tc>
      </w:tr>
      <w:tr w:rsidR="00E505A5">
        <w:trPr>
          <w:trHeight w:hRule="exact" w:val="284"/>
        </w:trPr>
        <w:tc>
          <w:tcPr>
            <w:tcW w:w="1404" w:type="dxa"/>
            <w:tcBorders>
              <w:top w:val="single" w:sz="4" w:space="0" w:color="auto"/>
              <w:left w:val="single" w:sz="4" w:space="0" w:color="auto"/>
            </w:tcBorders>
            <w:shd w:val="clear" w:color="auto" w:fill="FFFFFF"/>
            <w:vAlign w:val="bottom"/>
          </w:tcPr>
          <w:p w:rsidR="00E505A5" w:rsidRDefault="00D163A8">
            <w:pPr>
              <w:pStyle w:val="20"/>
              <w:framePr w:w="9878" w:h="2336" w:wrap="none" w:vAnchor="page" w:hAnchor="page" w:x="1296" w:y="2403"/>
              <w:shd w:val="clear" w:color="auto" w:fill="auto"/>
              <w:spacing w:before="0" w:line="240" w:lineRule="exact"/>
              <w:ind w:firstLine="0"/>
              <w:jc w:val="center"/>
            </w:pPr>
            <w:r>
              <w:rPr>
                <w:rStyle w:val="2b"/>
              </w:rPr>
              <w:t>2019</w:t>
            </w:r>
          </w:p>
        </w:tc>
        <w:tc>
          <w:tcPr>
            <w:tcW w:w="3604" w:type="dxa"/>
            <w:tcBorders>
              <w:top w:val="single" w:sz="4" w:space="0" w:color="auto"/>
              <w:left w:val="single" w:sz="4" w:space="0" w:color="auto"/>
            </w:tcBorders>
            <w:shd w:val="clear" w:color="auto" w:fill="FFFFFF"/>
            <w:vAlign w:val="bottom"/>
          </w:tcPr>
          <w:p w:rsidR="00E505A5" w:rsidRDefault="00D163A8">
            <w:pPr>
              <w:pStyle w:val="20"/>
              <w:framePr w:w="9878" w:h="2336" w:wrap="none" w:vAnchor="page" w:hAnchor="page" w:x="1296" w:y="2403"/>
              <w:shd w:val="clear" w:color="auto" w:fill="auto"/>
              <w:spacing w:before="0" w:line="240" w:lineRule="exact"/>
              <w:ind w:firstLine="0"/>
              <w:jc w:val="center"/>
            </w:pPr>
            <w:r>
              <w:rPr>
                <w:rStyle w:val="2b"/>
                <w:lang w:val="en-US" w:eastAsia="en-US" w:bidi="en-US"/>
              </w:rPr>
              <w:t xml:space="preserve">TIMSS </w:t>
            </w:r>
            <w:r>
              <w:rPr>
                <w:rStyle w:val="2b"/>
              </w:rPr>
              <w:t>2015</w:t>
            </w:r>
          </w:p>
        </w:tc>
        <w:tc>
          <w:tcPr>
            <w:tcW w:w="2340" w:type="dxa"/>
            <w:tcBorders>
              <w:top w:val="single" w:sz="4" w:space="0" w:color="auto"/>
              <w:left w:val="single" w:sz="4" w:space="0" w:color="auto"/>
            </w:tcBorders>
            <w:shd w:val="clear" w:color="auto" w:fill="FFFFFF"/>
            <w:vAlign w:val="bottom"/>
          </w:tcPr>
          <w:p w:rsidR="00E505A5" w:rsidRDefault="00D163A8">
            <w:pPr>
              <w:pStyle w:val="20"/>
              <w:framePr w:w="9878" w:h="2336" w:wrap="none" w:vAnchor="page" w:hAnchor="page" w:x="1296" w:y="2403"/>
              <w:shd w:val="clear" w:color="auto" w:fill="auto"/>
              <w:spacing w:before="0" w:line="240" w:lineRule="exact"/>
              <w:ind w:firstLine="0"/>
              <w:jc w:val="center"/>
            </w:pPr>
            <w:r>
              <w:rPr>
                <w:rStyle w:val="2b"/>
              </w:rPr>
              <w:t>Апрель 2015 г.</w:t>
            </w:r>
          </w:p>
        </w:tc>
        <w:tc>
          <w:tcPr>
            <w:tcW w:w="2531"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9878" w:h="2336" w:wrap="none" w:vAnchor="page" w:hAnchor="page" w:x="1296" w:y="2403"/>
              <w:shd w:val="clear" w:color="auto" w:fill="auto"/>
              <w:spacing w:before="0" w:line="240" w:lineRule="exact"/>
              <w:ind w:firstLine="0"/>
              <w:jc w:val="center"/>
            </w:pPr>
            <w:r>
              <w:rPr>
                <w:rStyle w:val="2b"/>
              </w:rPr>
              <w:t>Декабрь 2016 г.</w:t>
            </w:r>
          </w:p>
        </w:tc>
      </w:tr>
      <w:tr w:rsidR="00E505A5">
        <w:trPr>
          <w:trHeight w:hRule="exact" w:val="288"/>
        </w:trPr>
        <w:tc>
          <w:tcPr>
            <w:tcW w:w="1404" w:type="dxa"/>
            <w:tcBorders>
              <w:top w:val="single" w:sz="4" w:space="0" w:color="auto"/>
              <w:left w:val="single" w:sz="4" w:space="0" w:color="auto"/>
            </w:tcBorders>
            <w:shd w:val="clear" w:color="auto" w:fill="FFFFFF"/>
            <w:vAlign w:val="bottom"/>
          </w:tcPr>
          <w:p w:rsidR="00E505A5" w:rsidRDefault="00D163A8">
            <w:pPr>
              <w:pStyle w:val="20"/>
              <w:framePr w:w="9878" w:h="2336" w:wrap="none" w:vAnchor="page" w:hAnchor="page" w:x="1296" w:y="2403"/>
              <w:shd w:val="clear" w:color="auto" w:fill="auto"/>
              <w:spacing w:before="0" w:line="240" w:lineRule="exact"/>
              <w:ind w:firstLine="0"/>
              <w:jc w:val="center"/>
            </w:pPr>
            <w:r>
              <w:rPr>
                <w:rStyle w:val="2b"/>
              </w:rPr>
              <w:t>2020</w:t>
            </w:r>
          </w:p>
        </w:tc>
        <w:tc>
          <w:tcPr>
            <w:tcW w:w="3604" w:type="dxa"/>
            <w:tcBorders>
              <w:top w:val="single" w:sz="4" w:space="0" w:color="auto"/>
              <w:left w:val="single" w:sz="4" w:space="0" w:color="auto"/>
            </w:tcBorders>
            <w:shd w:val="clear" w:color="auto" w:fill="FFFFFF"/>
            <w:vAlign w:val="bottom"/>
          </w:tcPr>
          <w:p w:rsidR="00E505A5" w:rsidRDefault="00D163A8">
            <w:pPr>
              <w:pStyle w:val="20"/>
              <w:framePr w:w="9878" w:h="2336" w:wrap="none" w:vAnchor="page" w:hAnchor="page" w:x="1296" w:y="2403"/>
              <w:shd w:val="clear" w:color="auto" w:fill="auto"/>
              <w:spacing w:before="0" w:line="240" w:lineRule="exact"/>
              <w:ind w:firstLine="0"/>
              <w:jc w:val="center"/>
            </w:pPr>
            <w:r>
              <w:rPr>
                <w:rStyle w:val="2b"/>
                <w:lang w:val="en-US" w:eastAsia="en-US" w:bidi="en-US"/>
              </w:rPr>
              <w:t xml:space="preserve">TIMSS </w:t>
            </w:r>
            <w:r>
              <w:rPr>
                <w:rStyle w:val="2b"/>
              </w:rPr>
              <w:t>2019</w:t>
            </w:r>
          </w:p>
        </w:tc>
        <w:tc>
          <w:tcPr>
            <w:tcW w:w="2340" w:type="dxa"/>
            <w:tcBorders>
              <w:top w:val="single" w:sz="4" w:space="0" w:color="auto"/>
              <w:left w:val="single" w:sz="4" w:space="0" w:color="auto"/>
            </w:tcBorders>
            <w:shd w:val="clear" w:color="auto" w:fill="FFFFFF"/>
            <w:vAlign w:val="bottom"/>
          </w:tcPr>
          <w:p w:rsidR="00E505A5" w:rsidRDefault="00D163A8">
            <w:pPr>
              <w:pStyle w:val="20"/>
              <w:framePr w:w="9878" w:h="2336" w:wrap="none" w:vAnchor="page" w:hAnchor="page" w:x="1296" w:y="2403"/>
              <w:shd w:val="clear" w:color="auto" w:fill="auto"/>
              <w:spacing w:before="0" w:line="240" w:lineRule="exact"/>
              <w:ind w:firstLine="0"/>
              <w:jc w:val="center"/>
            </w:pPr>
            <w:r>
              <w:rPr>
                <w:rStyle w:val="2b"/>
              </w:rPr>
              <w:t>Апрель 2019 г.</w:t>
            </w:r>
          </w:p>
        </w:tc>
        <w:tc>
          <w:tcPr>
            <w:tcW w:w="2531"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9878" w:h="2336" w:wrap="none" w:vAnchor="page" w:hAnchor="page" w:x="1296" w:y="2403"/>
              <w:shd w:val="clear" w:color="auto" w:fill="auto"/>
              <w:spacing w:before="0" w:line="240" w:lineRule="exact"/>
              <w:ind w:firstLine="0"/>
              <w:jc w:val="center"/>
            </w:pPr>
            <w:r>
              <w:rPr>
                <w:rStyle w:val="2b"/>
              </w:rPr>
              <w:t>Декабрь 2020 г.</w:t>
            </w:r>
          </w:p>
        </w:tc>
      </w:tr>
      <w:tr w:rsidR="00E505A5">
        <w:trPr>
          <w:trHeight w:hRule="exact" w:val="284"/>
        </w:trPr>
        <w:tc>
          <w:tcPr>
            <w:tcW w:w="1404" w:type="dxa"/>
            <w:tcBorders>
              <w:top w:val="single" w:sz="4" w:space="0" w:color="auto"/>
              <w:left w:val="single" w:sz="4" w:space="0" w:color="auto"/>
            </w:tcBorders>
            <w:shd w:val="clear" w:color="auto" w:fill="FFFFFF"/>
            <w:vAlign w:val="bottom"/>
          </w:tcPr>
          <w:p w:rsidR="00E505A5" w:rsidRDefault="00D163A8">
            <w:pPr>
              <w:pStyle w:val="20"/>
              <w:framePr w:w="9878" w:h="2336" w:wrap="none" w:vAnchor="page" w:hAnchor="page" w:x="1296" w:y="2403"/>
              <w:shd w:val="clear" w:color="auto" w:fill="auto"/>
              <w:spacing w:before="0" w:line="240" w:lineRule="exact"/>
              <w:ind w:firstLine="0"/>
              <w:jc w:val="center"/>
            </w:pPr>
            <w:r>
              <w:rPr>
                <w:rStyle w:val="2b"/>
              </w:rPr>
              <w:t>2021</w:t>
            </w:r>
          </w:p>
        </w:tc>
        <w:tc>
          <w:tcPr>
            <w:tcW w:w="3604" w:type="dxa"/>
            <w:tcBorders>
              <w:top w:val="single" w:sz="4" w:space="0" w:color="auto"/>
              <w:left w:val="single" w:sz="4" w:space="0" w:color="auto"/>
            </w:tcBorders>
            <w:shd w:val="clear" w:color="auto" w:fill="FFFFFF"/>
            <w:vAlign w:val="bottom"/>
          </w:tcPr>
          <w:p w:rsidR="00E505A5" w:rsidRDefault="00D163A8">
            <w:pPr>
              <w:pStyle w:val="20"/>
              <w:framePr w:w="9878" w:h="2336" w:wrap="none" w:vAnchor="page" w:hAnchor="page" w:x="1296" w:y="2403"/>
              <w:shd w:val="clear" w:color="auto" w:fill="auto"/>
              <w:spacing w:before="0" w:line="240" w:lineRule="exact"/>
              <w:ind w:firstLine="0"/>
              <w:jc w:val="center"/>
            </w:pPr>
            <w:r>
              <w:rPr>
                <w:rStyle w:val="2b"/>
                <w:lang w:val="en-US" w:eastAsia="en-US" w:bidi="en-US"/>
              </w:rPr>
              <w:t xml:space="preserve">TIMSS </w:t>
            </w:r>
            <w:r>
              <w:rPr>
                <w:rStyle w:val="2b"/>
              </w:rPr>
              <w:t>2019</w:t>
            </w:r>
          </w:p>
        </w:tc>
        <w:tc>
          <w:tcPr>
            <w:tcW w:w="2340" w:type="dxa"/>
            <w:tcBorders>
              <w:top w:val="single" w:sz="4" w:space="0" w:color="auto"/>
              <w:left w:val="single" w:sz="4" w:space="0" w:color="auto"/>
            </w:tcBorders>
            <w:shd w:val="clear" w:color="auto" w:fill="FFFFFF"/>
            <w:vAlign w:val="bottom"/>
          </w:tcPr>
          <w:p w:rsidR="00E505A5" w:rsidRDefault="00D163A8">
            <w:pPr>
              <w:pStyle w:val="20"/>
              <w:framePr w:w="9878" w:h="2336" w:wrap="none" w:vAnchor="page" w:hAnchor="page" w:x="1296" w:y="2403"/>
              <w:shd w:val="clear" w:color="auto" w:fill="auto"/>
              <w:spacing w:before="0" w:line="240" w:lineRule="exact"/>
              <w:ind w:firstLine="0"/>
              <w:jc w:val="center"/>
            </w:pPr>
            <w:r>
              <w:rPr>
                <w:rStyle w:val="2b"/>
              </w:rPr>
              <w:t>Апрель 2019 г.</w:t>
            </w:r>
          </w:p>
        </w:tc>
        <w:tc>
          <w:tcPr>
            <w:tcW w:w="2531"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9878" w:h="2336" w:wrap="none" w:vAnchor="page" w:hAnchor="page" w:x="1296" w:y="2403"/>
              <w:shd w:val="clear" w:color="auto" w:fill="auto"/>
              <w:spacing w:before="0" w:line="240" w:lineRule="exact"/>
              <w:ind w:firstLine="0"/>
              <w:jc w:val="center"/>
            </w:pPr>
            <w:r>
              <w:rPr>
                <w:rStyle w:val="2b"/>
              </w:rPr>
              <w:t>Декабрь 2020 г.</w:t>
            </w:r>
          </w:p>
        </w:tc>
      </w:tr>
      <w:tr w:rsidR="00E505A5">
        <w:trPr>
          <w:trHeight w:hRule="exact" w:val="284"/>
        </w:trPr>
        <w:tc>
          <w:tcPr>
            <w:tcW w:w="1404" w:type="dxa"/>
            <w:tcBorders>
              <w:top w:val="single" w:sz="4" w:space="0" w:color="auto"/>
              <w:left w:val="single" w:sz="4" w:space="0" w:color="auto"/>
            </w:tcBorders>
            <w:shd w:val="clear" w:color="auto" w:fill="FFFFFF"/>
            <w:vAlign w:val="bottom"/>
          </w:tcPr>
          <w:p w:rsidR="00E505A5" w:rsidRDefault="00D163A8">
            <w:pPr>
              <w:pStyle w:val="20"/>
              <w:framePr w:w="9878" w:h="2336" w:wrap="none" w:vAnchor="page" w:hAnchor="page" w:x="1296" w:y="2403"/>
              <w:shd w:val="clear" w:color="auto" w:fill="auto"/>
              <w:spacing w:before="0" w:line="240" w:lineRule="exact"/>
              <w:ind w:firstLine="0"/>
              <w:jc w:val="center"/>
            </w:pPr>
            <w:r>
              <w:rPr>
                <w:rStyle w:val="2b"/>
              </w:rPr>
              <w:t>2022</w:t>
            </w:r>
          </w:p>
        </w:tc>
        <w:tc>
          <w:tcPr>
            <w:tcW w:w="3604" w:type="dxa"/>
            <w:tcBorders>
              <w:top w:val="single" w:sz="4" w:space="0" w:color="auto"/>
              <w:left w:val="single" w:sz="4" w:space="0" w:color="auto"/>
            </w:tcBorders>
            <w:shd w:val="clear" w:color="auto" w:fill="FFFFFF"/>
            <w:vAlign w:val="bottom"/>
          </w:tcPr>
          <w:p w:rsidR="00E505A5" w:rsidRDefault="00D163A8">
            <w:pPr>
              <w:pStyle w:val="20"/>
              <w:framePr w:w="9878" w:h="2336" w:wrap="none" w:vAnchor="page" w:hAnchor="page" w:x="1296" w:y="2403"/>
              <w:shd w:val="clear" w:color="auto" w:fill="auto"/>
              <w:spacing w:before="0" w:line="240" w:lineRule="exact"/>
              <w:ind w:firstLine="0"/>
              <w:jc w:val="center"/>
            </w:pPr>
            <w:r>
              <w:rPr>
                <w:rStyle w:val="2b"/>
                <w:lang w:val="en-US" w:eastAsia="en-US" w:bidi="en-US"/>
              </w:rPr>
              <w:t xml:space="preserve">TIMSS </w:t>
            </w:r>
            <w:r>
              <w:rPr>
                <w:rStyle w:val="2b"/>
              </w:rPr>
              <w:t>2019</w:t>
            </w:r>
          </w:p>
        </w:tc>
        <w:tc>
          <w:tcPr>
            <w:tcW w:w="2340" w:type="dxa"/>
            <w:tcBorders>
              <w:top w:val="single" w:sz="4" w:space="0" w:color="auto"/>
              <w:left w:val="single" w:sz="4" w:space="0" w:color="auto"/>
            </w:tcBorders>
            <w:shd w:val="clear" w:color="auto" w:fill="FFFFFF"/>
            <w:vAlign w:val="bottom"/>
          </w:tcPr>
          <w:p w:rsidR="00E505A5" w:rsidRDefault="00D163A8">
            <w:pPr>
              <w:pStyle w:val="20"/>
              <w:framePr w:w="9878" w:h="2336" w:wrap="none" w:vAnchor="page" w:hAnchor="page" w:x="1296" w:y="2403"/>
              <w:shd w:val="clear" w:color="auto" w:fill="auto"/>
              <w:spacing w:before="0" w:line="240" w:lineRule="exact"/>
              <w:ind w:firstLine="0"/>
              <w:jc w:val="center"/>
            </w:pPr>
            <w:r>
              <w:rPr>
                <w:rStyle w:val="2b"/>
              </w:rPr>
              <w:t>Апрель 2019 г.</w:t>
            </w:r>
          </w:p>
        </w:tc>
        <w:tc>
          <w:tcPr>
            <w:tcW w:w="2531"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9878" w:h="2336" w:wrap="none" w:vAnchor="page" w:hAnchor="page" w:x="1296" w:y="2403"/>
              <w:shd w:val="clear" w:color="auto" w:fill="auto"/>
              <w:spacing w:before="0" w:line="240" w:lineRule="exact"/>
              <w:ind w:firstLine="0"/>
              <w:jc w:val="center"/>
            </w:pPr>
            <w:r>
              <w:rPr>
                <w:rStyle w:val="2b"/>
              </w:rPr>
              <w:t>Декабрь 2020 г.</w:t>
            </w:r>
          </w:p>
        </w:tc>
      </w:tr>
      <w:tr w:rsidR="00E505A5">
        <w:trPr>
          <w:trHeight w:hRule="exact" w:val="288"/>
        </w:trPr>
        <w:tc>
          <w:tcPr>
            <w:tcW w:w="1404" w:type="dxa"/>
            <w:tcBorders>
              <w:top w:val="single" w:sz="4" w:space="0" w:color="auto"/>
              <w:left w:val="single" w:sz="4" w:space="0" w:color="auto"/>
            </w:tcBorders>
            <w:shd w:val="clear" w:color="auto" w:fill="FFFFFF"/>
            <w:vAlign w:val="bottom"/>
          </w:tcPr>
          <w:p w:rsidR="00E505A5" w:rsidRDefault="00D163A8">
            <w:pPr>
              <w:pStyle w:val="20"/>
              <w:framePr w:w="9878" w:h="2336" w:wrap="none" w:vAnchor="page" w:hAnchor="page" w:x="1296" w:y="2403"/>
              <w:shd w:val="clear" w:color="auto" w:fill="auto"/>
              <w:spacing w:before="0" w:line="240" w:lineRule="exact"/>
              <w:ind w:firstLine="0"/>
              <w:jc w:val="center"/>
            </w:pPr>
            <w:r>
              <w:rPr>
                <w:rStyle w:val="2b"/>
              </w:rPr>
              <w:t>2023</w:t>
            </w:r>
          </w:p>
        </w:tc>
        <w:tc>
          <w:tcPr>
            <w:tcW w:w="3604" w:type="dxa"/>
            <w:tcBorders>
              <w:top w:val="single" w:sz="4" w:space="0" w:color="auto"/>
              <w:left w:val="single" w:sz="4" w:space="0" w:color="auto"/>
            </w:tcBorders>
            <w:shd w:val="clear" w:color="auto" w:fill="FFFFFF"/>
            <w:vAlign w:val="bottom"/>
          </w:tcPr>
          <w:p w:rsidR="00E505A5" w:rsidRDefault="00D163A8">
            <w:pPr>
              <w:pStyle w:val="20"/>
              <w:framePr w:w="9878" w:h="2336" w:wrap="none" w:vAnchor="page" w:hAnchor="page" w:x="1296" w:y="2403"/>
              <w:shd w:val="clear" w:color="auto" w:fill="auto"/>
              <w:spacing w:before="0" w:line="240" w:lineRule="exact"/>
              <w:ind w:firstLine="0"/>
              <w:jc w:val="center"/>
            </w:pPr>
            <w:r>
              <w:rPr>
                <w:rStyle w:val="2b"/>
                <w:lang w:val="en-US" w:eastAsia="en-US" w:bidi="en-US"/>
              </w:rPr>
              <w:t xml:space="preserve">TIMSS </w:t>
            </w:r>
            <w:r>
              <w:rPr>
                <w:rStyle w:val="2b"/>
              </w:rPr>
              <w:t>2019</w:t>
            </w:r>
          </w:p>
        </w:tc>
        <w:tc>
          <w:tcPr>
            <w:tcW w:w="2340" w:type="dxa"/>
            <w:tcBorders>
              <w:top w:val="single" w:sz="4" w:space="0" w:color="auto"/>
              <w:left w:val="single" w:sz="4" w:space="0" w:color="auto"/>
            </w:tcBorders>
            <w:shd w:val="clear" w:color="auto" w:fill="FFFFFF"/>
            <w:vAlign w:val="bottom"/>
          </w:tcPr>
          <w:p w:rsidR="00E505A5" w:rsidRDefault="00D163A8">
            <w:pPr>
              <w:pStyle w:val="20"/>
              <w:framePr w:w="9878" w:h="2336" w:wrap="none" w:vAnchor="page" w:hAnchor="page" w:x="1296" w:y="2403"/>
              <w:shd w:val="clear" w:color="auto" w:fill="auto"/>
              <w:spacing w:before="0" w:line="240" w:lineRule="exact"/>
              <w:ind w:firstLine="0"/>
              <w:jc w:val="center"/>
            </w:pPr>
            <w:r>
              <w:rPr>
                <w:rStyle w:val="2b"/>
              </w:rPr>
              <w:t>Апрель 2019 г.</w:t>
            </w:r>
          </w:p>
        </w:tc>
        <w:tc>
          <w:tcPr>
            <w:tcW w:w="2531"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9878" w:h="2336" w:wrap="none" w:vAnchor="page" w:hAnchor="page" w:x="1296" w:y="2403"/>
              <w:shd w:val="clear" w:color="auto" w:fill="auto"/>
              <w:spacing w:before="0" w:line="240" w:lineRule="exact"/>
              <w:ind w:firstLine="0"/>
              <w:jc w:val="center"/>
            </w:pPr>
            <w:r>
              <w:rPr>
                <w:rStyle w:val="2b"/>
              </w:rPr>
              <w:t>Декабрь 2020 г.</w:t>
            </w:r>
          </w:p>
        </w:tc>
      </w:tr>
      <w:tr w:rsidR="00E505A5">
        <w:trPr>
          <w:trHeight w:hRule="exact" w:val="313"/>
        </w:trPr>
        <w:tc>
          <w:tcPr>
            <w:tcW w:w="1404" w:type="dxa"/>
            <w:tcBorders>
              <w:top w:val="single" w:sz="4" w:space="0" w:color="auto"/>
              <w:left w:val="single" w:sz="4" w:space="0" w:color="auto"/>
              <w:bottom w:val="single" w:sz="4" w:space="0" w:color="auto"/>
            </w:tcBorders>
            <w:shd w:val="clear" w:color="auto" w:fill="FFFFFF"/>
          </w:tcPr>
          <w:p w:rsidR="00E505A5" w:rsidRDefault="00D163A8">
            <w:pPr>
              <w:pStyle w:val="20"/>
              <w:framePr w:w="9878" w:h="2336" w:wrap="none" w:vAnchor="page" w:hAnchor="page" w:x="1296" w:y="2403"/>
              <w:shd w:val="clear" w:color="auto" w:fill="auto"/>
              <w:spacing w:before="0" w:line="240" w:lineRule="exact"/>
              <w:ind w:firstLine="0"/>
              <w:jc w:val="center"/>
            </w:pPr>
            <w:r>
              <w:rPr>
                <w:rStyle w:val="2b"/>
              </w:rPr>
              <w:t>2024</w:t>
            </w:r>
          </w:p>
        </w:tc>
        <w:tc>
          <w:tcPr>
            <w:tcW w:w="3604" w:type="dxa"/>
            <w:tcBorders>
              <w:top w:val="single" w:sz="4" w:space="0" w:color="auto"/>
              <w:left w:val="single" w:sz="4" w:space="0" w:color="auto"/>
              <w:bottom w:val="single" w:sz="4" w:space="0" w:color="auto"/>
            </w:tcBorders>
            <w:shd w:val="clear" w:color="auto" w:fill="FFFFFF"/>
          </w:tcPr>
          <w:p w:rsidR="00E505A5" w:rsidRDefault="00D163A8">
            <w:pPr>
              <w:pStyle w:val="20"/>
              <w:framePr w:w="9878" w:h="2336" w:wrap="none" w:vAnchor="page" w:hAnchor="page" w:x="1296" w:y="2403"/>
              <w:shd w:val="clear" w:color="auto" w:fill="auto"/>
              <w:spacing w:before="0" w:line="240" w:lineRule="exact"/>
              <w:ind w:firstLine="0"/>
              <w:jc w:val="center"/>
            </w:pPr>
            <w:r>
              <w:rPr>
                <w:rStyle w:val="2b"/>
                <w:lang w:val="en-US" w:eastAsia="en-US" w:bidi="en-US"/>
              </w:rPr>
              <w:t>TIMSS 2023</w:t>
            </w:r>
          </w:p>
        </w:tc>
        <w:tc>
          <w:tcPr>
            <w:tcW w:w="2340" w:type="dxa"/>
            <w:tcBorders>
              <w:top w:val="single" w:sz="4" w:space="0" w:color="auto"/>
              <w:left w:val="single" w:sz="4" w:space="0" w:color="auto"/>
              <w:bottom w:val="single" w:sz="4" w:space="0" w:color="auto"/>
            </w:tcBorders>
            <w:shd w:val="clear" w:color="auto" w:fill="FFFFFF"/>
          </w:tcPr>
          <w:p w:rsidR="00E505A5" w:rsidRDefault="00D163A8">
            <w:pPr>
              <w:pStyle w:val="20"/>
              <w:framePr w:w="9878" w:h="2336" w:wrap="none" w:vAnchor="page" w:hAnchor="page" w:x="1296" w:y="2403"/>
              <w:shd w:val="clear" w:color="auto" w:fill="auto"/>
              <w:spacing w:before="0" w:line="240" w:lineRule="exact"/>
              <w:ind w:firstLine="0"/>
              <w:jc w:val="center"/>
            </w:pPr>
            <w:r>
              <w:rPr>
                <w:rStyle w:val="2b"/>
              </w:rPr>
              <w:t>Апрель 2023 г.</w:t>
            </w:r>
          </w:p>
        </w:tc>
        <w:tc>
          <w:tcPr>
            <w:tcW w:w="2531" w:type="dxa"/>
            <w:tcBorders>
              <w:top w:val="single" w:sz="4" w:space="0" w:color="auto"/>
              <w:left w:val="single" w:sz="4" w:space="0" w:color="auto"/>
              <w:bottom w:val="single" w:sz="4" w:space="0" w:color="auto"/>
              <w:right w:val="single" w:sz="4" w:space="0" w:color="auto"/>
            </w:tcBorders>
            <w:shd w:val="clear" w:color="auto" w:fill="FFFFFF"/>
          </w:tcPr>
          <w:p w:rsidR="00E505A5" w:rsidRDefault="00D163A8">
            <w:pPr>
              <w:pStyle w:val="20"/>
              <w:framePr w:w="9878" w:h="2336" w:wrap="none" w:vAnchor="page" w:hAnchor="page" w:x="1296" w:y="2403"/>
              <w:shd w:val="clear" w:color="auto" w:fill="auto"/>
              <w:spacing w:before="0" w:line="240" w:lineRule="exact"/>
              <w:ind w:firstLine="0"/>
              <w:jc w:val="center"/>
            </w:pPr>
            <w:r>
              <w:rPr>
                <w:rStyle w:val="2b"/>
              </w:rPr>
              <w:t>Декабрь 2024 г.</w:t>
            </w:r>
          </w:p>
        </w:tc>
      </w:tr>
    </w:tbl>
    <w:p w:rsidR="00E505A5" w:rsidRDefault="00D163A8">
      <w:pPr>
        <w:pStyle w:val="2d"/>
        <w:framePr w:wrap="none" w:vAnchor="page" w:hAnchor="page" w:x="2733" w:y="5005"/>
        <w:shd w:val="clear" w:color="auto" w:fill="auto"/>
        <w:spacing w:line="240" w:lineRule="exact"/>
      </w:pPr>
      <w:r>
        <w:t xml:space="preserve">Таблица. Расчет величии </w:t>
      </w:r>
      <w:proofErr w:type="spellStart"/>
      <w:r>
        <w:t>Хв</w:t>
      </w:r>
      <w:proofErr w:type="spellEnd"/>
      <w:r>
        <w:t xml:space="preserve">, </w:t>
      </w:r>
      <w:r>
        <w:rPr>
          <w:rStyle w:val="2Candara11pt0"/>
          <w:i/>
          <w:iCs/>
        </w:rPr>
        <w:t xml:space="preserve">Х7, </w:t>
      </w:r>
      <w:proofErr w:type="spellStart"/>
      <w:r>
        <w:t>Хв</w:t>
      </w:r>
      <w:proofErr w:type="spellEnd"/>
      <w:r>
        <w:t xml:space="preserve"> (места России в исследовании </w:t>
      </w:r>
      <w:r>
        <w:rPr>
          <w:lang w:val="en-US" w:eastAsia="en-US" w:bidi="en-US"/>
        </w:rPr>
        <w:t>PISA</w:t>
      </w:r>
      <w:r w:rsidRPr="00D163A8">
        <w:rPr>
          <w:lang w:eastAsia="en-US" w:bidi="en-US"/>
        </w:rPr>
        <w:t xml:space="preserve">) </w:t>
      </w:r>
      <w:r>
        <w:t>по годам</w:t>
      </w:r>
    </w:p>
    <w:tbl>
      <w:tblPr>
        <w:tblOverlap w:val="never"/>
        <w:tblW w:w="0" w:type="auto"/>
        <w:tblLayout w:type="fixed"/>
        <w:tblCellMar>
          <w:left w:w="10" w:type="dxa"/>
          <w:right w:w="10" w:type="dxa"/>
        </w:tblCellMar>
        <w:tblLook w:val="04A0"/>
      </w:tblPr>
      <w:tblGrid>
        <w:gridCol w:w="1166"/>
        <w:gridCol w:w="4360"/>
        <w:gridCol w:w="2131"/>
        <w:gridCol w:w="2221"/>
      </w:tblGrid>
      <w:tr w:rsidR="00E505A5">
        <w:trPr>
          <w:trHeight w:hRule="exact" w:val="587"/>
        </w:trPr>
        <w:tc>
          <w:tcPr>
            <w:tcW w:w="1166" w:type="dxa"/>
            <w:tcBorders>
              <w:top w:val="single" w:sz="4" w:space="0" w:color="auto"/>
              <w:left w:val="single" w:sz="4" w:space="0" w:color="auto"/>
            </w:tcBorders>
            <w:shd w:val="clear" w:color="auto" w:fill="FFFFFF"/>
            <w:vAlign w:val="bottom"/>
          </w:tcPr>
          <w:p w:rsidR="00E505A5" w:rsidRDefault="00D163A8">
            <w:pPr>
              <w:pStyle w:val="20"/>
              <w:framePr w:w="9878" w:h="2596" w:wrap="none" w:vAnchor="page" w:hAnchor="page" w:x="1296" w:y="5380"/>
              <w:shd w:val="clear" w:color="auto" w:fill="auto"/>
              <w:spacing w:before="0" w:line="277" w:lineRule="exact"/>
              <w:ind w:firstLine="0"/>
              <w:jc w:val="both"/>
            </w:pPr>
            <w:r>
              <w:rPr>
                <w:rStyle w:val="29"/>
              </w:rPr>
              <w:t>Расчет</w:t>
            </w:r>
            <w:r>
              <w:rPr>
                <w:rStyle w:val="29"/>
              </w:rPr>
              <w:softHyphen/>
              <w:t>ный год</w:t>
            </w:r>
          </w:p>
        </w:tc>
        <w:tc>
          <w:tcPr>
            <w:tcW w:w="4360" w:type="dxa"/>
            <w:tcBorders>
              <w:top w:val="single" w:sz="4" w:space="0" w:color="auto"/>
              <w:left w:val="single" w:sz="4" w:space="0" w:color="auto"/>
            </w:tcBorders>
            <w:shd w:val="clear" w:color="auto" w:fill="FFFFFF"/>
            <w:vAlign w:val="center"/>
          </w:tcPr>
          <w:p w:rsidR="00E505A5" w:rsidRDefault="00D163A8">
            <w:pPr>
              <w:pStyle w:val="20"/>
              <w:framePr w:w="9878" w:h="2596" w:wrap="none" w:vAnchor="page" w:hAnchor="page" w:x="1296" w:y="5380"/>
              <w:shd w:val="clear" w:color="auto" w:fill="auto"/>
              <w:spacing w:before="0" w:line="240" w:lineRule="exact"/>
              <w:ind w:firstLine="0"/>
              <w:jc w:val="center"/>
            </w:pPr>
            <w:r>
              <w:rPr>
                <w:rStyle w:val="29"/>
              </w:rPr>
              <w:t>Источник данных (процедура)</w:t>
            </w:r>
          </w:p>
        </w:tc>
        <w:tc>
          <w:tcPr>
            <w:tcW w:w="2131" w:type="dxa"/>
            <w:tcBorders>
              <w:top w:val="single" w:sz="4" w:space="0" w:color="auto"/>
              <w:left w:val="single" w:sz="4" w:space="0" w:color="auto"/>
            </w:tcBorders>
            <w:shd w:val="clear" w:color="auto" w:fill="FFFFFF"/>
            <w:vAlign w:val="bottom"/>
          </w:tcPr>
          <w:p w:rsidR="00E505A5" w:rsidRDefault="00D163A8">
            <w:pPr>
              <w:pStyle w:val="20"/>
              <w:framePr w:w="9878" w:h="2596" w:wrap="none" w:vAnchor="page" w:hAnchor="page" w:x="1296" w:y="5380"/>
              <w:shd w:val="clear" w:color="auto" w:fill="auto"/>
              <w:spacing w:before="0" w:line="277" w:lineRule="exact"/>
              <w:ind w:firstLine="0"/>
              <w:jc w:val="center"/>
            </w:pPr>
            <w:r>
              <w:rPr>
                <w:rStyle w:val="29"/>
              </w:rPr>
              <w:t>Срок проведения процедуры</w:t>
            </w:r>
          </w:p>
        </w:tc>
        <w:tc>
          <w:tcPr>
            <w:tcW w:w="2221"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9878" w:h="2596" w:wrap="none" w:vAnchor="page" w:hAnchor="page" w:x="1296" w:y="5380"/>
              <w:shd w:val="clear" w:color="auto" w:fill="auto"/>
              <w:spacing w:before="0" w:line="281" w:lineRule="exact"/>
              <w:ind w:firstLine="0"/>
              <w:jc w:val="center"/>
            </w:pPr>
            <w:r>
              <w:rPr>
                <w:rStyle w:val="29"/>
              </w:rPr>
              <w:t xml:space="preserve">Срок расчета величин </w:t>
            </w:r>
            <w:proofErr w:type="spellStart"/>
            <w:r>
              <w:rPr>
                <w:rStyle w:val="2a"/>
              </w:rPr>
              <w:t>Хб</w:t>
            </w:r>
            <w:proofErr w:type="spellEnd"/>
            <w:r>
              <w:rPr>
                <w:rStyle w:val="2a"/>
              </w:rPr>
              <w:t>, Х</w:t>
            </w:r>
            <w:r>
              <w:rPr>
                <w:rStyle w:val="2Candara8pt1"/>
              </w:rPr>
              <w:t>7</w:t>
            </w:r>
            <w:r>
              <w:rPr>
                <w:rStyle w:val="2a"/>
              </w:rPr>
              <w:t xml:space="preserve">, </w:t>
            </w:r>
            <w:proofErr w:type="spellStart"/>
            <w:r>
              <w:rPr>
                <w:rStyle w:val="2a"/>
              </w:rPr>
              <w:t>Хв</w:t>
            </w:r>
            <w:proofErr w:type="spellEnd"/>
          </w:p>
        </w:tc>
      </w:tr>
      <w:tr w:rsidR="00E505A5">
        <w:trPr>
          <w:trHeight w:hRule="exact" w:val="292"/>
        </w:trPr>
        <w:tc>
          <w:tcPr>
            <w:tcW w:w="1166" w:type="dxa"/>
            <w:tcBorders>
              <w:top w:val="single" w:sz="4" w:space="0" w:color="auto"/>
              <w:left w:val="single" w:sz="4" w:space="0" w:color="auto"/>
            </w:tcBorders>
            <w:shd w:val="clear" w:color="auto" w:fill="FFFFFF"/>
            <w:vAlign w:val="bottom"/>
          </w:tcPr>
          <w:p w:rsidR="00E505A5" w:rsidRDefault="00D163A8">
            <w:pPr>
              <w:pStyle w:val="20"/>
              <w:framePr w:w="9878" w:h="2596" w:wrap="none" w:vAnchor="page" w:hAnchor="page" w:x="1296" w:y="5380"/>
              <w:shd w:val="clear" w:color="auto" w:fill="auto"/>
              <w:spacing w:before="0" w:line="240" w:lineRule="exact"/>
              <w:ind w:firstLine="0"/>
              <w:jc w:val="center"/>
            </w:pPr>
            <w:r>
              <w:rPr>
                <w:rStyle w:val="2b"/>
              </w:rPr>
              <w:t>2019</w:t>
            </w:r>
          </w:p>
        </w:tc>
        <w:tc>
          <w:tcPr>
            <w:tcW w:w="4360" w:type="dxa"/>
            <w:tcBorders>
              <w:top w:val="single" w:sz="4" w:space="0" w:color="auto"/>
              <w:left w:val="single" w:sz="4" w:space="0" w:color="auto"/>
            </w:tcBorders>
            <w:shd w:val="clear" w:color="auto" w:fill="FFFFFF"/>
            <w:vAlign w:val="bottom"/>
          </w:tcPr>
          <w:p w:rsidR="00E505A5" w:rsidRDefault="00D163A8">
            <w:pPr>
              <w:pStyle w:val="20"/>
              <w:framePr w:w="9878" w:h="2596" w:wrap="none" w:vAnchor="page" w:hAnchor="page" w:x="1296" w:y="5380"/>
              <w:shd w:val="clear" w:color="auto" w:fill="auto"/>
              <w:spacing w:before="0" w:line="240" w:lineRule="exact"/>
              <w:ind w:firstLine="0"/>
              <w:jc w:val="center"/>
            </w:pPr>
            <w:r>
              <w:rPr>
                <w:rStyle w:val="2b"/>
                <w:lang w:val="en-US" w:eastAsia="en-US" w:bidi="en-US"/>
              </w:rPr>
              <w:t xml:space="preserve">PISA </w:t>
            </w:r>
            <w:r>
              <w:rPr>
                <w:rStyle w:val="2b"/>
              </w:rPr>
              <w:t>2018</w:t>
            </w:r>
            <w:r>
              <w:rPr>
                <w:rStyle w:val="2b"/>
                <w:vertAlign w:val="superscript"/>
              </w:rPr>
              <w:t>1:&gt;</w:t>
            </w:r>
          </w:p>
        </w:tc>
        <w:tc>
          <w:tcPr>
            <w:tcW w:w="2131" w:type="dxa"/>
            <w:tcBorders>
              <w:top w:val="single" w:sz="4" w:space="0" w:color="auto"/>
              <w:left w:val="single" w:sz="4" w:space="0" w:color="auto"/>
            </w:tcBorders>
            <w:shd w:val="clear" w:color="auto" w:fill="FFFFFF"/>
            <w:vAlign w:val="bottom"/>
          </w:tcPr>
          <w:p w:rsidR="00E505A5" w:rsidRDefault="00D163A8">
            <w:pPr>
              <w:pStyle w:val="20"/>
              <w:framePr w:w="9878" w:h="2596" w:wrap="none" w:vAnchor="page" w:hAnchor="page" w:x="1296" w:y="5380"/>
              <w:shd w:val="clear" w:color="auto" w:fill="auto"/>
              <w:spacing w:before="0" w:line="240" w:lineRule="exact"/>
              <w:ind w:left="280" w:firstLine="0"/>
            </w:pPr>
            <w:r>
              <w:rPr>
                <w:rStyle w:val="2b"/>
              </w:rPr>
              <w:t>Апрель 2018 г.</w:t>
            </w:r>
          </w:p>
        </w:tc>
        <w:tc>
          <w:tcPr>
            <w:tcW w:w="2221"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9878" w:h="2596" w:wrap="none" w:vAnchor="page" w:hAnchor="page" w:x="1296" w:y="5380"/>
              <w:shd w:val="clear" w:color="auto" w:fill="auto"/>
              <w:spacing w:before="0" w:line="240" w:lineRule="exact"/>
              <w:ind w:left="300" w:firstLine="0"/>
            </w:pPr>
            <w:r>
              <w:rPr>
                <w:rStyle w:val="2b"/>
              </w:rPr>
              <w:t>Декабрь 2019 г.</w:t>
            </w:r>
          </w:p>
        </w:tc>
      </w:tr>
      <w:tr w:rsidR="00E505A5">
        <w:trPr>
          <w:trHeight w:hRule="exact" w:val="565"/>
        </w:trPr>
        <w:tc>
          <w:tcPr>
            <w:tcW w:w="1166" w:type="dxa"/>
            <w:tcBorders>
              <w:top w:val="single" w:sz="4" w:space="0" w:color="auto"/>
              <w:left w:val="single" w:sz="4" w:space="0" w:color="auto"/>
            </w:tcBorders>
            <w:shd w:val="clear" w:color="auto" w:fill="FFFFFF"/>
            <w:vAlign w:val="center"/>
          </w:tcPr>
          <w:p w:rsidR="00E505A5" w:rsidRDefault="00D163A8">
            <w:pPr>
              <w:pStyle w:val="20"/>
              <w:framePr w:w="9878" w:h="2596" w:wrap="none" w:vAnchor="page" w:hAnchor="page" w:x="1296" w:y="5380"/>
              <w:shd w:val="clear" w:color="auto" w:fill="auto"/>
              <w:spacing w:before="0" w:line="240" w:lineRule="exact"/>
              <w:ind w:firstLine="0"/>
              <w:jc w:val="center"/>
            </w:pPr>
            <w:r>
              <w:rPr>
                <w:rStyle w:val="2b"/>
              </w:rPr>
              <w:t>2020</w:t>
            </w:r>
          </w:p>
        </w:tc>
        <w:tc>
          <w:tcPr>
            <w:tcW w:w="4360" w:type="dxa"/>
            <w:tcBorders>
              <w:top w:val="single" w:sz="4" w:space="0" w:color="auto"/>
              <w:left w:val="single" w:sz="4" w:space="0" w:color="auto"/>
            </w:tcBorders>
            <w:shd w:val="clear" w:color="auto" w:fill="FFFFFF"/>
          </w:tcPr>
          <w:p w:rsidR="00E505A5" w:rsidRDefault="00D163A8">
            <w:pPr>
              <w:pStyle w:val="20"/>
              <w:framePr w:w="9878" w:h="2596" w:wrap="none" w:vAnchor="page" w:hAnchor="page" w:x="1296" w:y="5380"/>
              <w:shd w:val="clear" w:color="auto" w:fill="auto"/>
              <w:spacing w:before="0" w:line="240" w:lineRule="exact"/>
              <w:ind w:firstLine="0"/>
            </w:pPr>
            <w:r>
              <w:rPr>
                <w:rStyle w:val="2a"/>
              </w:rPr>
              <w:t xml:space="preserve">Общероссийская оценка по модели </w:t>
            </w:r>
            <w:r>
              <w:rPr>
                <w:rStyle w:val="2a"/>
                <w:lang w:val="en-US" w:eastAsia="en-US" w:bidi="en-US"/>
              </w:rPr>
              <w:t>PISA</w:t>
            </w:r>
          </w:p>
        </w:tc>
        <w:tc>
          <w:tcPr>
            <w:tcW w:w="2131" w:type="dxa"/>
            <w:tcBorders>
              <w:top w:val="single" w:sz="4" w:space="0" w:color="auto"/>
              <w:left w:val="single" w:sz="4" w:space="0" w:color="auto"/>
            </w:tcBorders>
            <w:shd w:val="clear" w:color="auto" w:fill="FFFFFF"/>
            <w:vAlign w:val="bottom"/>
          </w:tcPr>
          <w:p w:rsidR="00E505A5" w:rsidRDefault="00D163A8">
            <w:pPr>
              <w:pStyle w:val="20"/>
              <w:framePr w:w="9878" w:h="2596" w:wrap="none" w:vAnchor="page" w:hAnchor="page" w:x="1296" w:y="5380"/>
              <w:shd w:val="clear" w:color="auto" w:fill="auto"/>
              <w:spacing w:before="0" w:line="277" w:lineRule="exact"/>
              <w:ind w:firstLine="0"/>
              <w:jc w:val="center"/>
            </w:pPr>
            <w:r>
              <w:rPr>
                <w:rStyle w:val="2b"/>
              </w:rPr>
              <w:t>Октябрь - ноябрь 2019 г.</w:t>
            </w:r>
          </w:p>
        </w:tc>
        <w:tc>
          <w:tcPr>
            <w:tcW w:w="2221" w:type="dxa"/>
            <w:tcBorders>
              <w:top w:val="single" w:sz="4" w:space="0" w:color="auto"/>
              <w:left w:val="single" w:sz="4" w:space="0" w:color="auto"/>
              <w:right w:val="single" w:sz="4" w:space="0" w:color="auto"/>
            </w:tcBorders>
            <w:shd w:val="clear" w:color="auto" w:fill="FFFFFF"/>
          </w:tcPr>
          <w:p w:rsidR="00E505A5" w:rsidRDefault="00D163A8">
            <w:pPr>
              <w:pStyle w:val="20"/>
              <w:framePr w:w="9878" w:h="2596" w:wrap="none" w:vAnchor="page" w:hAnchor="page" w:x="1296" w:y="5380"/>
              <w:shd w:val="clear" w:color="auto" w:fill="auto"/>
              <w:spacing w:before="0" w:line="240" w:lineRule="exact"/>
              <w:ind w:left="300" w:firstLine="0"/>
            </w:pPr>
            <w:r>
              <w:rPr>
                <w:rStyle w:val="2b"/>
              </w:rPr>
              <w:t>1 квартал 2020 г.</w:t>
            </w:r>
          </w:p>
        </w:tc>
      </w:tr>
      <w:tr w:rsidR="00E505A5">
        <w:trPr>
          <w:trHeight w:hRule="exact" w:val="281"/>
        </w:trPr>
        <w:tc>
          <w:tcPr>
            <w:tcW w:w="1166" w:type="dxa"/>
            <w:tcBorders>
              <w:top w:val="single" w:sz="4" w:space="0" w:color="auto"/>
              <w:left w:val="single" w:sz="4" w:space="0" w:color="auto"/>
            </w:tcBorders>
            <w:shd w:val="clear" w:color="auto" w:fill="FFFFFF"/>
            <w:vAlign w:val="bottom"/>
          </w:tcPr>
          <w:p w:rsidR="00E505A5" w:rsidRDefault="00D163A8">
            <w:pPr>
              <w:pStyle w:val="20"/>
              <w:framePr w:w="9878" w:h="2596" w:wrap="none" w:vAnchor="page" w:hAnchor="page" w:x="1296" w:y="5380"/>
              <w:shd w:val="clear" w:color="auto" w:fill="auto"/>
              <w:spacing w:before="0" w:line="240" w:lineRule="exact"/>
              <w:ind w:firstLine="0"/>
              <w:jc w:val="center"/>
            </w:pPr>
            <w:r>
              <w:rPr>
                <w:rStyle w:val="2b"/>
              </w:rPr>
              <w:t>2021</w:t>
            </w:r>
          </w:p>
        </w:tc>
        <w:tc>
          <w:tcPr>
            <w:tcW w:w="4360" w:type="dxa"/>
            <w:tcBorders>
              <w:top w:val="single" w:sz="4" w:space="0" w:color="auto"/>
              <w:left w:val="single" w:sz="4" w:space="0" w:color="auto"/>
            </w:tcBorders>
            <w:shd w:val="clear" w:color="auto" w:fill="FFFFFF"/>
            <w:vAlign w:val="bottom"/>
          </w:tcPr>
          <w:p w:rsidR="00E505A5" w:rsidRDefault="00D163A8">
            <w:pPr>
              <w:pStyle w:val="20"/>
              <w:framePr w:w="9878" w:h="2596" w:wrap="none" w:vAnchor="page" w:hAnchor="page" w:x="1296" w:y="5380"/>
              <w:shd w:val="clear" w:color="auto" w:fill="auto"/>
              <w:spacing w:before="0" w:line="240" w:lineRule="exact"/>
              <w:ind w:firstLine="0"/>
            </w:pPr>
            <w:r>
              <w:rPr>
                <w:rStyle w:val="2a"/>
              </w:rPr>
              <w:t xml:space="preserve">Общероссийская оценка по модели </w:t>
            </w:r>
            <w:r>
              <w:rPr>
                <w:rStyle w:val="2a"/>
                <w:lang w:val="en-US" w:eastAsia="en-US" w:bidi="en-US"/>
              </w:rPr>
              <w:t>PISA</w:t>
            </w:r>
          </w:p>
        </w:tc>
        <w:tc>
          <w:tcPr>
            <w:tcW w:w="2131" w:type="dxa"/>
            <w:tcBorders>
              <w:top w:val="single" w:sz="4" w:space="0" w:color="auto"/>
              <w:left w:val="single" w:sz="4" w:space="0" w:color="auto"/>
            </w:tcBorders>
            <w:shd w:val="clear" w:color="auto" w:fill="FFFFFF"/>
            <w:vAlign w:val="bottom"/>
          </w:tcPr>
          <w:p w:rsidR="00E505A5" w:rsidRDefault="00D163A8">
            <w:pPr>
              <w:pStyle w:val="20"/>
              <w:framePr w:w="9878" w:h="2596" w:wrap="none" w:vAnchor="page" w:hAnchor="page" w:x="1296" w:y="5380"/>
              <w:shd w:val="clear" w:color="auto" w:fill="auto"/>
              <w:spacing w:before="0" w:line="240" w:lineRule="exact"/>
              <w:ind w:left="280" w:firstLine="0"/>
            </w:pPr>
            <w:r>
              <w:rPr>
                <w:rStyle w:val="2b"/>
              </w:rPr>
              <w:t>Октябрь 2020 г.</w:t>
            </w:r>
          </w:p>
        </w:tc>
        <w:tc>
          <w:tcPr>
            <w:tcW w:w="2221"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9878" w:h="2596" w:wrap="none" w:vAnchor="page" w:hAnchor="page" w:x="1296" w:y="5380"/>
              <w:shd w:val="clear" w:color="auto" w:fill="auto"/>
              <w:spacing w:before="0" w:line="240" w:lineRule="exact"/>
              <w:ind w:left="300" w:firstLine="0"/>
            </w:pPr>
            <w:r>
              <w:rPr>
                <w:rStyle w:val="2b"/>
              </w:rPr>
              <w:t>1 квартал 2021 г.</w:t>
            </w:r>
          </w:p>
        </w:tc>
      </w:tr>
      <w:tr w:rsidR="00E505A5">
        <w:trPr>
          <w:trHeight w:hRule="exact" w:val="281"/>
        </w:trPr>
        <w:tc>
          <w:tcPr>
            <w:tcW w:w="1166" w:type="dxa"/>
            <w:tcBorders>
              <w:top w:val="single" w:sz="4" w:space="0" w:color="auto"/>
              <w:left w:val="single" w:sz="4" w:space="0" w:color="auto"/>
            </w:tcBorders>
            <w:shd w:val="clear" w:color="auto" w:fill="FFFFFF"/>
            <w:vAlign w:val="bottom"/>
          </w:tcPr>
          <w:p w:rsidR="00E505A5" w:rsidRDefault="00D163A8">
            <w:pPr>
              <w:pStyle w:val="20"/>
              <w:framePr w:w="9878" w:h="2596" w:wrap="none" w:vAnchor="page" w:hAnchor="page" w:x="1296" w:y="5380"/>
              <w:shd w:val="clear" w:color="auto" w:fill="auto"/>
              <w:spacing w:before="0" w:line="240" w:lineRule="exact"/>
              <w:ind w:firstLine="0"/>
              <w:jc w:val="center"/>
            </w:pPr>
            <w:r>
              <w:rPr>
                <w:rStyle w:val="2b"/>
              </w:rPr>
              <w:t>2022</w:t>
            </w:r>
          </w:p>
        </w:tc>
        <w:tc>
          <w:tcPr>
            <w:tcW w:w="4360" w:type="dxa"/>
            <w:tcBorders>
              <w:top w:val="single" w:sz="4" w:space="0" w:color="auto"/>
              <w:left w:val="single" w:sz="4" w:space="0" w:color="auto"/>
            </w:tcBorders>
            <w:shd w:val="clear" w:color="auto" w:fill="FFFFFF"/>
            <w:vAlign w:val="bottom"/>
          </w:tcPr>
          <w:p w:rsidR="00E505A5" w:rsidRDefault="00D163A8">
            <w:pPr>
              <w:pStyle w:val="20"/>
              <w:framePr w:w="9878" w:h="2596" w:wrap="none" w:vAnchor="page" w:hAnchor="page" w:x="1296" w:y="5380"/>
              <w:shd w:val="clear" w:color="auto" w:fill="auto"/>
              <w:spacing w:before="0" w:line="240" w:lineRule="exact"/>
              <w:ind w:firstLine="0"/>
              <w:jc w:val="center"/>
            </w:pPr>
            <w:r>
              <w:rPr>
                <w:rStyle w:val="2b"/>
                <w:lang w:val="en-US" w:eastAsia="en-US" w:bidi="en-US"/>
              </w:rPr>
              <w:t xml:space="preserve">PISA </w:t>
            </w:r>
            <w:r>
              <w:rPr>
                <w:rStyle w:val="2b"/>
              </w:rPr>
              <w:t>2021</w:t>
            </w:r>
          </w:p>
        </w:tc>
        <w:tc>
          <w:tcPr>
            <w:tcW w:w="2131" w:type="dxa"/>
            <w:tcBorders>
              <w:top w:val="single" w:sz="4" w:space="0" w:color="auto"/>
              <w:left w:val="single" w:sz="4" w:space="0" w:color="auto"/>
            </w:tcBorders>
            <w:shd w:val="clear" w:color="auto" w:fill="FFFFFF"/>
            <w:vAlign w:val="bottom"/>
          </w:tcPr>
          <w:p w:rsidR="00E505A5" w:rsidRDefault="00D163A8">
            <w:pPr>
              <w:pStyle w:val="20"/>
              <w:framePr w:w="9878" w:h="2596" w:wrap="none" w:vAnchor="page" w:hAnchor="page" w:x="1296" w:y="5380"/>
              <w:shd w:val="clear" w:color="auto" w:fill="auto"/>
              <w:spacing w:before="0" w:line="240" w:lineRule="exact"/>
              <w:ind w:left="280" w:firstLine="0"/>
            </w:pPr>
            <w:r>
              <w:rPr>
                <w:rStyle w:val="2b"/>
              </w:rPr>
              <w:t>Апрель 2021 г.</w:t>
            </w:r>
          </w:p>
        </w:tc>
        <w:tc>
          <w:tcPr>
            <w:tcW w:w="2221"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9878" w:h="2596" w:wrap="none" w:vAnchor="page" w:hAnchor="page" w:x="1296" w:y="5380"/>
              <w:shd w:val="clear" w:color="auto" w:fill="auto"/>
              <w:spacing w:before="0" w:line="240" w:lineRule="exact"/>
              <w:ind w:firstLine="0"/>
              <w:jc w:val="center"/>
            </w:pPr>
            <w:r>
              <w:rPr>
                <w:rStyle w:val="2b"/>
              </w:rPr>
              <w:t>Декабрь 2022 г.</w:t>
            </w:r>
          </w:p>
        </w:tc>
      </w:tr>
      <w:tr w:rsidR="00E505A5">
        <w:trPr>
          <w:trHeight w:hRule="exact" w:val="284"/>
        </w:trPr>
        <w:tc>
          <w:tcPr>
            <w:tcW w:w="1166" w:type="dxa"/>
            <w:tcBorders>
              <w:top w:val="single" w:sz="4" w:space="0" w:color="auto"/>
              <w:left w:val="single" w:sz="4" w:space="0" w:color="auto"/>
            </w:tcBorders>
            <w:shd w:val="clear" w:color="auto" w:fill="FFFFFF"/>
            <w:vAlign w:val="bottom"/>
          </w:tcPr>
          <w:p w:rsidR="00E505A5" w:rsidRDefault="00D163A8">
            <w:pPr>
              <w:pStyle w:val="20"/>
              <w:framePr w:w="9878" w:h="2596" w:wrap="none" w:vAnchor="page" w:hAnchor="page" w:x="1296" w:y="5380"/>
              <w:shd w:val="clear" w:color="auto" w:fill="auto"/>
              <w:spacing w:before="0" w:line="240" w:lineRule="exact"/>
              <w:ind w:firstLine="0"/>
              <w:jc w:val="center"/>
            </w:pPr>
            <w:r>
              <w:rPr>
                <w:rStyle w:val="2b"/>
              </w:rPr>
              <w:t>2023</w:t>
            </w:r>
          </w:p>
        </w:tc>
        <w:tc>
          <w:tcPr>
            <w:tcW w:w="4360" w:type="dxa"/>
            <w:tcBorders>
              <w:top w:val="single" w:sz="4" w:space="0" w:color="auto"/>
              <w:left w:val="single" w:sz="4" w:space="0" w:color="auto"/>
            </w:tcBorders>
            <w:shd w:val="clear" w:color="auto" w:fill="FFFFFF"/>
            <w:vAlign w:val="bottom"/>
          </w:tcPr>
          <w:p w:rsidR="00E505A5" w:rsidRDefault="00D163A8">
            <w:pPr>
              <w:pStyle w:val="20"/>
              <w:framePr w:w="9878" w:h="2596" w:wrap="none" w:vAnchor="page" w:hAnchor="page" w:x="1296" w:y="5380"/>
              <w:shd w:val="clear" w:color="auto" w:fill="auto"/>
              <w:spacing w:before="0" w:line="240" w:lineRule="exact"/>
              <w:ind w:firstLine="0"/>
            </w:pPr>
            <w:r>
              <w:rPr>
                <w:rStyle w:val="2a"/>
              </w:rPr>
              <w:t xml:space="preserve">Общероссийская оценка по модели </w:t>
            </w:r>
            <w:r>
              <w:rPr>
                <w:rStyle w:val="2a"/>
                <w:lang w:val="en-US" w:eastAsia="en-US" w:bidi="en-US"/>
              </w:rPr>
              <w:t>PISA</w:t>
            </w:r>
          </w:p>
        </w:tc>
        <w:tc>
          <w:tcPr>
            <w:tcW w:w="2131" w:type="dxa"/>
            <w:tcBorders>
              <w:top w:val="single" w:sz="4" w:space="0" w:color="auto"/>
              <w:left w:val="single" w:sz="4" w:space="0" w:color="auto"/>
            </w:tcBorders>
            <w:shd w:val="clear" w:color="auto" w:fill="FFFFFF"/>
            <w:vAlign w:val="bottom"/>
          </w:tcPr>
          <w:p w:rsidR="00E505A5" w:rsidRDefault="00D163A8">
            <w:pPr>
              <w:pStyle w:val="20"/>
              <w:framePr w:w="9878" w:h="2596" w:wrap="none" w:vAnchor="page" w:hAnchor="page" w:x="1296" w:y="5380"/>
              <w:shd w:val="clear" w:color="auto" w:fill="auto"/>
              <w:spacing w:before="0" w:line="240" w:lineRule="exact"/>
              <w:ind w:left="280" w:firstLine="0"/>
            </w:pPr>
            <w:r>
              <w:rPr>
                <w:rStyle w:val="2b"/>
              </w:rPr>
              <w:t>Октябрь 2022 г.</w:t>
            </w:r>
          </w:p>
        </w:tc>
        <w:tc>
          <w:tcPr>
            <w:tcW w:w="2221"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9878" w:h="2596" w:wrap="none" w:vAnchor="page" w:hAnchor="page" w:x="1296" w:y="5380"/>
              <w:shd w:val="clear" w:color="auto" w:fill="auto"/>
              <w:spacing w:before="0" w:line="240" w:lineRule="exact"/>
              <w:ind w:left="300" w:firstLine="0"/>
            </w:pPr>
            <w:r>
              <w:rPr>
                <w:rStyle w:val="2b"/>
              </w:rPr>
              <w:t>1 квартал 2023 г.</w:t>
            </w:r>
          </w:p>
        </w:tc>
      </w:tr>
      <w:tr w:rsidR="00E505A5">
        <w:trPr>
          <w:trHeight w:hRule="exact" w:val="306"/>
        </w:trPr>
        <w:tc>
          <w:tcPr>
            <w:tcW w:w="1166" w:type="dxa"/>
            <w:tcBorders>
              <w:top w:val="single" w:sz="4" w:space="0" w:color="auto"/>
              <w:left w:val="single" w:sz="4" w:space="0" w:color="auto"/>
              <w:bottom w:val="single" w:sz="4" w:space="0" w:color="auto"/>
            </w:tcBorders>
            <w:shd w:val="clear" w:color="auto" w:fill="FFFFFF"/>
            <w:vAlign w:val="bottom"/>
          </w:tcPr>
          <w:p w:rsidR="00E505A5" w:rsidRDefault="00D163A8">
            <w:pPr>
              <w:pStyle w:val="20"/>
              <w:framePr w:w="9878" w:h="2596" w:wrap="none" w:vAnchor="page" w:hAnchor="page" w:x="1296" w:y="5380"/>
              <w:shd w:val="clear" w:color="auto" w:fill="auto"/>
              <w:spacing w:before="0" w:line="240" w:lineRule="exact"/>
              <w:ind w:firstLine="0"/>
              <w:jc w:val="center"/>
            </w:pPr>
            <w:r>
              <w:rPr>
                <w:rStyle w:val="2b"/>
              </w:rPr>
              <w:t>2024</w:t>
            </w:r>
          </w:p>
        </w:tc>
        <w:tc>
          <w:tcPr>
            <w:tcW w:w="4360" w:type="dxa"/>
            <w:tcBorders>
              <w:top w:val="single" w:sz="4" w:space="0" w:color="auto"/>
              <w:left w:val="single" w:sz="4" w:space="0" w:color="auto"/>
              <w:bottom w:val="single" w:sz="4" w:space="0" w:color="auto"/>
            </w:tcBorders>
            <w:shd w:val="clear" w:color="auto" w:fill="FFFFFF"/>
            <w:vAlign w:val="bottom"/>
          </w:tcPr>
          <w:p w:rsidR="00E505A5" w:rsidRDefault="00D163A8">
            <w:pPr>
              <w:pStyle w:val="20"/>
              <w:framePr w:w="9878" w:h="2596" w:wrap="none" w:vAnchor="page" w:hAnchor="page" w:x="1296" w:y="5380"/>
              <w:shd w:val="clear" w:color="auto" w:fill="auto"/>
              <w:spacing w:before="0" w:line="240" w:lineRule="exact"/>
              <w:ind w:firstLine="0"/>
            </w:pPr>
            <w:r>
              <w:rPr>
                <w:rStyle w:val="2a"/>
              </w:rPr>
              <w:t xml:space="preserve">Общероссийская оценка по модели </w:t>
            </w:r>
            <w:r>
              <w:rPr>
                <w:rStyle w:val="2a"/>
                <w:lang w:val="en-US" w:eastAsia="en-US" w:bidi="en-US"/>
              </w:rPr>
              <w:t>PISA</w:t>
            </w:r>
          </w:p>
        </w:tc>
        <w:tc>
          <w:tcPr>
            <w:tcW w:w="2131" w:type="dxa"/>
            <w:tcBorders>
              <w:top w:val="single" w:sz="4" w:space="0" w:color="auto"/>
              <w:left w:val="single" w:sz="4" w:space="0" w:color="auto"/>
              <w:bottom w:val="single" w:sz="4" w:space="0" w:color="auto"/>
            </w:tcBorders>
            <w:shd w:val="clear" w:color="auto" w:fill="FFFFFF"/>
            <w:vAlign w:val="bottom"/>
          </w:tcPr>
          <w:p w:rsidR="00E505A5" w:rsidRDefault="00D163A8">
            <w:pPr>
              <w:pStyle w:val="20"/>
              <w:framePr w:w="9878" w:h="2596" w:wrap="none" w:vAnchor="page" w:hAnchor="page" w:x="1296" w:y="5380"/>
              <w:shd w:val="clear" w:color="auto" w:fill="auto"/>
              <w:spacing w:before="0" w:line="240" w:lineRule="exact"/>
              <w:ind w:left="280" w:firstLine="0"/>
            </w:pPr>
            <w:r>
              <w:rPr>
                <w:rStyle w:val="2b"/>
              </w:rPr>
              <w:t>Октябрь 2023 г.</w:t>
            </w:r>
          </w:p>
        </w:tc>
        <w:tc>
          <w:tcPr>
            <w:tcW w:w="2221" w:type="dxa"/>
            <w:tcBorders>
              <w:top w:val="single" w:sz="4" w:space="0" w:color="auto"/>
              <w:left w:val="single" w:sz="4" w:space="0" w:color="auto"/>
              <w:bottom w:val="single" w:sz="4" w:space="0" w:color="auto"/>
              <w:right w:val="single" w:sz="4" w:space="0" w:color="auto"/>
            </w:tcBorders>
            <w:shd w:val="clear" w:color="auto" w:fill="FFFFFF"/>
            <w:vAlign w:val="bottom"/>
          </w:tcPr>
          <w:p w:rsidR="00E505A5" w:rsidRDefault="00D163A8">
            <w:pPr>
              <w:pStyle w:val="20"/>
              <w:framePr w:w="9878" w:h="2596" w:wrap="none" w:vAnchor="page" w:hAnchor="page" w:x="1296" w:y="5380"/>
              <w:shd w:val="clear" w:color="auto" w:fill="auto"/>
              <w:spacing w:before="0" w:line="240" w:lineRule="exact"/>
              <w:ind w:left="300" w:firstLine="0"/>
            </w:pPr>
            <w:r>
              <w:rPr>
                <w:rStyle w:val="2b"/>
              </w:rPr>
              <w:t>1 квартал 2024 г.</w:t>
            </w:r>
          </w:p>
        </w:tc>
      </w:tr>
    </w:tbl>
    <w:p w:rsidR="00E505A5" w:rsidRDefault="00D163A8">
      <w:pPr>
        <w:pStyle w:val="20"/>
        <w:framePr w:w="9878" w:h="1408" w:hRule="exact" w:wrap="none" w:vAnchor="page" w:hAnchor="page" w:x="1296" w:y="8221"/>
        <w:shd w:val="clear" w:color="auto" w:fill="auto"/>
        <w:spacing w:before="0" w:after="264" w:line="270" w:lineRule="exact"/>
        <w:ind w:firstLine="820"/>
        <w:jc w:val="both"/>
      </w:pPr>
      <w:r>
        <w:t>Таким образом, итоговый показатель «Средневзвешенный результат Российской Федерации в группе международных исследований, средневзвешенное место Российской Федерации (не ниже)» может быть рассчитан в следующие сроки.</w:t>
      </w:r>
    </w:p>
    <w:p w:rsidR="00E505A5" w:rsidRDefault="00D163A8">
      <w:pPr>
        <w:pStyle w:val="70"/>
        <w:framePr w:w="9878" w:h="1408" w:hRule="exact" w:wrap="none" w:vAnchor="page" w:hAnchor="page" w:x="1296" w:y="8221"/>
        <w:shd w:val="clear" w:color="auto" w:fill="auto"/>
        <w:spacing w:after="0" w:line="240" w:lineRule="exact"/>
        <w:jc w:val="right"/>
      </w:pPr>
      <w:r>
        <w:t>Таблица. Сроки расчета итогового показателя по годам</w:t>
      </w:r>
    </w:p>
    <w:tbl>
      <w:tblPr>
        <w:tblOverlap w:val="never"/>
        <w:tblW w:w="0" w:type="auto"/>
        <w:tblLayout w:type="fixed"/>
        <w:tblCellMar>
          <w:left w:w="10" w:type="dxa"/>
          <w:right w:w="10" w:type="dxa"/>
        </w:tblCellMar>
        <w:tblLook w:val="04A0"/>
      </w:tblPr>
      <w:tblGrid>
        <w:gridCol w:w="1429"/>
        <w:gridCol w:w="2448"/>
        <w:gridCol w:w="2488"/>
        <w:gridCol w:w="2477"/>
      </w:tblGrid>
      <w:tr w:rsidR="00E505A5">
        <w:trPr>
          <w:trHeight w:hRule="exact" w:val="302"/>
        </w:trPr>
        <w:tc>
          <w:tcPr>
            <w:tcW w:w="1429" w:type="dxa"/>
            <w:vMerge w:val="restart"/>
            <w:tcBorders>
              <w:top w:val="single" w:sz="4" w:space="0" w:color="auto"/>
              <w:left w:val="single" w:sz="4" w:space="0" w:color="auto"/>
            </w:tcBorders>
            <w:shd w:val="clear" w:color="auto" w:fill="FFFFFF"/>
            <w:vAlign w:val="center"/>
          </w:tcPr>
          <w:p w:rsidR="00E505A5" w:rsidRDefault="00D163A8">
            <w:pPr>
              <w:pStyle w:val="20"/>
              <w:framePr w:w="8842" w:h="4601" w:wrap="none" w:vAnchor="page" w:hAnchor="page" w:x="1815" w:y="9714"/>
              <w:shd w:val="clear" w:color="auto" w:fill="auto"/>
              <w:spacing w:before="0" w:after="120" w:line="240" w:lineRule="exact"/>
              <w:ind w:firstLine="0"/>
            </w:pPr>
            <w:r>
              <w:rPr>
                <w:rStyle w:val="29"/>
              </w:rPr>
              <w:t>Расчетный</w:t>
            </w:r>
          </w:p>
          <w:p w:rsidR="00E505A5" w:rsidRDefault="00D163A8">
            <w:pPr>
              <w:pStyle w:val="20"/>
              <w:framePr w:w="8842" w:h="4601" w:wrap="none" w:vAnchor="page" w:hAnchor="page" w:x="1815" w:y="9714"/>
              <w:shd w:val="clear" w:color="auto" w:fill="auto"/>
              <w:spacing w:before="120" w:line="240" w:lineRule="exact"/>
              <w:ind w:firstLine="0"/>
              <w:jc w:val="center"/>
            </w:pPr>
            <w:r>
              <w:rPr>
                <w:rStyle w:val="29"/>
              </w:rPr>
              <w:t>год</w:t>
            </w:r>
          </w:p>
        </w:tc>
        <w:tc>
          <w:tcPr>
            <w:tcW w:w="4936" w:type="dxa"/>
            <w:gridSpan w:val="2"/>
            <w:tcBorders>
              <w:top w:val="single" w:sz="4" w:space="0" w:color="auto"/>
              <w:left w:val="single" w:sz="4" w:space="0" w:color="auto"/>
            </w:tcBorders>
            <w:shd w:val="clear" w:color="auto" w:fill="FFFFFF"/>
            <w:vAlign w:val="bottom"/>
          </w:tcPr>
          <w:p w:rsidR="00E505A5" w:rsidRDefault="00D163A8">
            <w:pPr>
              <w:pStyle w:val="20"/>
              <w:framePr w:w="8842" w:h="4601" w:wrap="none" w:vAnchor="page" w:hAnchor="page" w:x="1815" w:y="9714"/>
              <w:shd w:val="clear" w:color="auto" w:fill="auto"/>
              <w:spacing w:before="0" w:line="240" w:lineRule="exact"/>
              <w:ind w:firstLine="0"/>
              <w:jc w:val="center"/>
            </w:pPr>
            <w:r>
              <w:rPr>
                <w:rStyle w:val="29"/>
              </w:rPr>
              <w:t xml:space="preserve">Сроки расчета величин </w:t>
            </w:r>
            <w:proofErr w:type="spellStart"/>
            <w:r>
              <w:rPr>
                <w:rStyle w:val="2a"/>
              </w:rPr>
              <w:t>Хи</w:t>
            </w:r>
            <w:proofErr w:type="spellEnd"/>
            <w:r>
              <w:rPr>
                <w:rStyle w:val="2a"/>
              </w:rPr>
              <w:t xml:space="preserve"> Х</w:t>
            </w:r>
            <w:r>
              <w:rPr>
                <w:rStyle w:val="2b"/>
                <w:vertAlign w:val="subscript"/>
              </w:rPr>
              <w:t>2ч</w:t>
            </w:r>
            <w:r>
              <w:rPr>
                <w:rStyle w:val="2b"/>
              </w:rPr>
              <w:t xml:space="preserve">... </w:t>
            </w:r>
            <w:proofErr w:type="spellStart"/>
            <w:r>
              <w:rPr>
                <w:rStyle w:val="2a"/>
              </w:rPr>
              <w:t>Хв</w:t>
            </w:r>
            <w:proofErr w:type="spellEnd"/>
          </w:p>
        </w:tc>
        <w:tc>
          <w:tcPr>
            <w:tcW w:w="2477" w:type="dxa"/>
            <w:vMerge w:val="restart"/>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8842" w:h="4601" w:wrap="none" w:vAnchor="page" w:hAnchor="page" w:x="1815" w:y="9714"/>
              <w:shd w:val="clear" w:color="auto" w:fill="auto"/>
              <w:spacing w:before="0" w:line="270" w:lineRule="exact"/>
              <w:ind w:left="660" w:hanging="160"/>
            </w:pPr>
            <w:r>
              <w:rPr>
                <w:rStyle w:val="29"/>
              </w:rPr>
              <w:t>Срок расчета итогового показателя</w:t>
            </w:r>
          </w:p>
        </w:tc>
      </w:tr>
      <w:tr w:rsidR="00E505A5">
        <w:trPr>
          <w:trHeight w:hRule="exact" w:val="547"/>
        </w:trPr>
        <w:tc>
          <w:tcPr>
            <w:tcW w:w="1429" w:type="dxa"/>
            <w:vMerge/>
            <w:tcBorders>
              <w:left w:val="single" w:sz="4" w:space="0" w:color="auto"/>
            </w:tcBorders>
            <w:shd w:val="clear" w:color="auto" w:fill="FFFFFF"/>
            <w:vAlign w:val="center"/>
          </w:tcPr>
          <w:p w:rsidR="00E505A5" w:rsidRDefault="00E505A5">
            <w:pPr>
              <w:framePr w:w="8842" w:h="4601" w:wrap="none" w:vAnchor="page" w:hAnchor="page" w:x="1815" w:y="9714"/>
            </w:pPr>
          </w:p>
        </w:tc>
        <w:tc>
          <w:tcPr>
            <w:tcW w:w="2448" w:type="dxa"/>
            <w:tcBorders>
              <w:top w:val="single" w:sz="4" w:space="0" w:color="auto"/>
              <w:left w:val="single" w:sz="4" w:space="0" w:color="auto"/>
            </w:tcBorders>
            <w:shd w:val="clear" w:color="auto" w:fill="FFFFFF"/>
          </w:tcPr>
          <w:p w:rsidR="00E505A5" w:rsidRDefault="00D163A8">
            <w:pPr>
              <w:pStyle w:val="20"/>
              <w:framePr w:w="8842" w:h="4601" w:wrap="none" w:vAnchor="page" w:hAnchor="page" w:x="1815" w:y="9714"/>
              <w:shd w:val="clear" w:color="auto" w:fill="auto"/>
              <w:spacing w:before="0" w:line="240" w:lineRule="exact"/>
              <w:ind w:firstLine="0"/>
              <w:jc w:val="center"/>
            </w:pPr>
            <w:r>
              <w:rPr>
                <w:rStyle w:val="29"/>
              </w:rPr>
              <w:t>Группа величин</w:t>
            </w:r>
          </w:p>
        </w:tc>
        <w:tc>
          <w:tcPr>
            <w:tcW w:w="2488" w:type="dxa"/>
            <w:tcBorders>
              <w:top w:val="single" w:sz="4" w:space="0" w:color="auto"/>
              <w:left w:val="single" w:sz="4" w:space="0" w:color="auto"/>
            </w:tcBorders>
            <w:shd w:val="clear" w:color="auto" w:fill="FFFFFF"/>
          </w:tcPr>
          <w:p w:rsidR="00E505A5" w:rsidRDefault="00D163A8">
            <w:pPr>
              <w:pStyle w:val="20"/>
              <w:framePr w:w="8842" w:h="4601" w:wrap="none" w:vAnchor="page" w:hAnchor="page" w:x="1815" w:y="9714"/>
              <w:shd w:val="clear" w:color="auto" w:fill="auto"/>
              <w:spacing w:before="0" w:line="240" w:lineRule="exact"/>
              <w:ind w:firstLine="0"/>
              <w:jc w:val="center"/>
            </w:pPr>
            <w:r>
              <w:rPr>
                <w:rStyle w:val="29"/>
              </w:rPr>
              <w:t>Срок расчета</w:t>
            </w:r>
          </w:p>
        </w:tc>
        <w:tc>
          <w:tcPr>
            <w:tcW w:w="2477" w:type="dxa"/>
            <w:vMerge/>
            <w:tcBorders>
              <w:left w:val="single" w:sz="4" w:space="0" w:color="auto"/>
              <w:right w:val="single" w:sz="4" w:space="0" w:color="auto"/>
            </w:tcBorders>
            <w:shd w:val="clear" w:color="auto" w:fill="FFFFFF"/>
            <w:vAlign w:val="bottom"/>
          </w:tcPr>
          <w:p w:rsidR="00E505A5" w:rsidRDefault="00E505A5">
            <w:pPr>
              <w:framePr w:w="8842" w:h="4601" w:wrap="none" w:vAnchor="page" w:hAnchor="page" w:x="1815" w:y="9714"/>
            </w:pPr>
          </w:p>
        </w:tc>
      </w:tr>
      <w:tr w:rsidR="00E505A5">
        <w:trPr>
          <w:trHeight w:hRule="exact" w:val="284"/>
        </w:trPr>
        <w:tc>
          <w:tcPr>
            <w:tcW w:w="1429" w:type="dxa"/>
            <w:vMerge w:val="restart"/>
            <w:tcBorders>
              <w:top w:val="single" w:sz="4" w:space="0" w:color="auto"/>
              <w:left w:val="single" w:sz="4" w:space="0" w:color="auto"/>
            </w:tcBorders>
            <w:shd w:val="clear" w:color="auto" w:fill="FFFFFF"/>
            <w:vAlign w:val="center"/>
          </w:tcPr>
          <w:p w:rsidR="00E505A5" w:rsidRDefault="00D163A8">
            <w:pPr>
              <w:pStyle w:val="20"/>
              <w:framePr w:w="8842" w:h="4601" w:wrap="none" w:vAnchor="page" w:hAnchor="page" w:x="1815" w:y="9714"/>
              <w:shd w:val="clear" w:color="auto" w:fill="auto"/>
              <w:spacing w:before="0" w:line="240" w:lineRule="exact"/>
              <w:ind w:firstLine="0"/>
              <w:jc w:val="center"/>
            </w:pPr>
            <w:r>
              <w:rPr>
                <w:rStyle w:val="2b"/>
              </w:rPr>
              <w:t>2019</w:t>
            </w:r>
          </w:p>
        </w:tc>
        <w:tc>
          <w:tcPr>
            <w:tcW w:w="2448" w:type="dxa"/>
            <w:tcBorders>
              <w:top w:val="single" w:sz="4" w:space="0" w:color="auto"/>
              <w:left w:val="single" w:sz="4" w:space="0" w:color="auto"/>
            </w:tcBorders>
            <w:shd w:val="clear" w:color="auto" w:fill="FFFFFF"/>
            <w:vAlign w:val="bottom"/>
          </w:tcPr>
          <w:p w:rsidR="00E505A5" w:rsidRDefault="00D163A8">
            <w:pPr>
              <w:pStyle w:val="20"/>
              <w:framePr w:w="8842" w:h="4601" w:wrap="none" w:vAnchor="page" w:hAnchor="page" w:x="1815" w:y="9714"/>
              <w:shd w:val="clear" w:color="auto" w:fill="auto"/>
              <w:spacing w:before="0" w:line="240" w:lineRule="exact"/>
              <w:ind w:firstLine="0"/>
              <w:jc w:val="center"/>
            </w:pPr>
            <w:r>
              <w:rPr>
                <w:rStyle w:val="2a"/>
                <w:lang w:val="en-US" w:eastAsia="en-US" w:bidi="en-US"/>
              </w:rPr>
              <w:t>Xi</w:t>
            </w:r>
            <w:r>
              <w:rPr>
                <w:rStyle w:val="2b"/>
                <w:lang w:val="en-US" w:eastAsia="en-US" w:bidi="en-US"/>
              </w:rPr>
              <w:t xml:space="preserve"> (PIRLS)</w:t>
            </w:r>
          </w:p>
        </w:tc>
        <w:tc>
          <w:tcPr>
            <w:tcW w:w="2488" w:type="dxa"/>
            <w:tcBorders>
              <w:top w:val="single" w:sz="4" w:space="0" w:color="auto"/>
              <w:left w:val="single" w:sz="4" w:space="0" w:color="auto"/>
            </w:tcBorders>
            <w:shd w:val="clear" w:color="auto" w:fill="FFFFFF"/>
            <w:vAlign w:val="bottom"/>
          </w:tcPr>
          <w:p w:rsidR="00E505A5" w:rsidRDefault="00D163A8">
            <w:pPr>
              <w:pStyle w:val="20"/>
              <w:framePr w:w="8842" w:h="4601" w:wrap="none" w:vAnchor="page" w:hAnchor="page" w:x="1815" w:y="9714"/>
              <w:shd w:val="clear" w:color="auto" w:fill="auto"/>
              <w:spacing w:before="0" w:line="240" w:lineRule="exact"/>
              <w:ind w:firstLine="0"/>
              <w:jc w:val="center"/>
            </w:pPr>
            <w:r>
              <w:rPr>
                <w:rStyle w:val="2b"/>
              </w:rPr>
              <w:t>Декабрь 2017 г.</w:t>
            </w:r>
          </w:p>
        </w:tc>
        <w:tc>
          <w:tcPr>
            <w:tcW w:w="2477" w:type="dxa"/>
            <w:vMerge w:val="restart"/>
            <w:tcBorders>
              <w:top w:val="single" w:sz="4" w:space="0" w:color="auto"/>
              <w:left w:val="single" w:sz="4" w:space="0" w:color="auto"/>
              <w:right w:val="single" w:sz="4" w:space="0" w:color="auto"/>
            </w:tcBorders>
            <w:shd w:val="clear" w:color="auto" w:fill="FFFFFF"/>
            <w:vAlign w:val="center"/>
          </w:tcPr>
          <w:p w:rsidR="00E505A5" w:rsidRDefault="00D163A8">
            <w:pPr>
              <w:pStyle w:val="20"/>
              <w:framePr w:w="8842" w:h="4601" w:wrap="none" w:vAnchor="page" w:hAnchor="page" w:x="1815" w:y="9714"/>
              <w:shd w:val="clear" w:color="auto" w:fill="auto"/>
              <w:spacing w:before="0" w:line="240" w:lineRule="exact"/>
              <w:ind w:firstLine="0"/>
              <w:jc w:val="center"/>
            </w:pPr>
            <w:r>
              <w:rPr>
                <w:rStyle w:val="2b"/>
              </w:rPr>
              <w:t>Декабрь 2019 г.</w:t>
            </w:r>
          </w:p>
        </w:tc>
      </w:tr>
      <w:tr w:rsidR="00E505A5">
        <w:trPr>
          <w:trHeight w:hRule="exact" w:val="284"/>
        </w:trPr>
        <w:tc>
          <w:tcPr>
            <w:tcW w:w="1429" w:type="dxa"/>
            <w:vMerge/>
            <w:tcBorders>
              <w:left w:val="single" w:sz="4" w:space="0" w:color="auto"/>
            </w:tcBorders>
            <w:shd w:val="clear" w:color="auto" w:fill="FFFFFF"/>
            <w:vAlign w:val="center"/>
          </w:tcPr>
          <w:p w:rsidR="00E505A5" w:rsidRDefault="00E505A5">
            <w:pPr>
              <w:framePr w:w="8842" w:h="4601" w:wrap="none" w:vAnchor="page" w:hAnchor="page" w:x="1815" w:y="9714"/>
            </w:pPr>
          </w:p>
        </w:tc>
        <w:tc>
          <w:tcPr>
            <w:tcW w:w="2448" w:type="dxa"/>
            <w:tcBorders>
              <w:top w:val="single" w:sz="4" w:space="0" w:color="auto"/>
              <w:left w:val="single" w:sz="4" w:space="0" w:color="auto"/>
            </w:tcBorders>
            <w:shd w:val="clear" w:color="auto" w:fill="FFFFFF"/>
            <w:vAlign w:val="bottom"/>
          </w:tcPr>
          <w:p w:rsidR="00E505A5" w:rsidRDefault="00D163A8">
            <w:pPr>
              <w:pStyle w:val="20"/>
              <w:framePr w:w="8842" w:h="4601" w:wrap="none" w:vAnchor="page" w:hAnchor="page" w:x="1815" w:y="9714"/>
              <w:shd w:val="clear" w:color="auto" w:fill="auto"/>
              <w:spacing w:before="0" w:line="240" w:lineRule="exact"/>
              <w:ind w:left="160" w:firstLine="0"/>
            </w:pPr>
            <w:r>
              <w:rPr>
                <w:rStyle w:val="2a"/>
              </w:rPr>
              <w:t>Х</w:t>
            </w:r>
            <w:r>
              <w:rPr>
                <w:rStyle w:val="2a"/>
                <w:vertAlign w:val="subscript"/>
              </w:rPr>
              <w:t>2</w:t>
            </w:r>
            <w:r>
              <w:rPr>
                <w:rStyle w:val="2a"/>
              </w:rPr>
              <w:t xml:space="preserve">, </w:t>
            </w:r>
            <w:proofErr w:type="spellStart"/>
            <w:r>
              <w:rPr>
                <w:rStyle w:val="2a"/>
              </w:rPr>
              <w:t>Хз</w:t>
            </w:r>
            <w:proofErr w:type="spellEnd"/>
            <w:r>
              <w:rPr>
                <w:rStyle w:val="2a"/>
              </w:rPr>
              <w:t>, Х</w:t>
            </w:r>
            <w:r>
              <w:rPr>
                <w:rStyle w:val="2a"/>
                <w:vertAlign w:val="subscript"/>
              </w:rPr>
              <w:t>4</w:t>
            </w:r>
            <w:r>
              <w:rPr>
                <w:rStyle w:val="2a"/>
              </w:rPr>
              <w:t xml:space="preserve">, </w:t>
            </w:r>
            <w:r>
              <w:rPr>
                <w:rStyle w:val="2a"/>
                <w:lang w:val="en-US" w:eastAsia="en-US" w:bidi="en-US"/>
              </w:rPr>
              <w:t>Xs</w:t>
            </w:r>
            <w:r w:rsidRPr="00D163A8">
              <w:rPr>
                <w:rStyle w:val="2b"/>
                <w:lang w:eastAsia="en-US" w:bidi="en-US"/>
              </w:rPr>
              <w:t xml:space="preserve"> (</w:t>
            </w:r>
            <w:r>
              <w:rPr>
                <w:rStyle w:val="2b"/>
                <w:lang w:val="en-US" w:eastAsia="en-US" w:bidi="en-US"/>
              </w:rPr>
              <w:t>TIMSS</w:t>
            </w:r>
            <w:r w:rsidRPr="00D163A8">
              <w:rPr>
                <w:rStyle w:val="2b"/>
                <w:lang w:eastAsia="en-US" w:bidi="en-US"/>
              </w:rPr>
              <w:t>)</w:t>
            </w:r>
          </w:p>
        </w:tc>
        <w:tc>
          <w:tcPr>
            <w:tcW w:w="2488" w:type="dxa"/>
            <w:tcBorders>
              <w:top w:val="single" w:sz="4" w:space="0" w:color="auto"/>
              <w:left w:val="single" w:sz="4" w:space="0" w:color="auto"/>
            </w:tcBorders>
            <w:shd w:val="clear" w:color="auto" w:fill="FFFFFF"/>
            <w:vAlign w:val="bottom"/>
          </w:tcPr>
          <w:p w:rsidR="00E505A5" w:rsidRDefault="00D163A8">
            <w:pPr>
              <w:pStyle w:val="20"/>
              <w:framePr w:w="8842" w:h="4601" w:wrap="none" w:vAnchor="page" w:hAnchor="page" w:x="1815" w:y="9714"/>
              <w:shd w:val="clear" w:color="auto" w:fill="auto"/>
              <w:spacing w:before="0" w:line="240" w:lineRule="exact"/>
              <w:ind w:firstLine="0"/>
              <w:jc w:val="center"/>
            </w:pPr>
            <w:r>
              <w:rPr>
                <w:rStyle w:val="2b"/>
              </w:rPr>
              <w:t>Декабрь 2016 г.</w:t>
            </w:r>
          </w:p>
        </w:tc>
        <w:tc>
          <w:tcPr>
            <w:tcW w:w="2477" w:type="dxa"/>
            <w:vMerge/>
            <w:tcBorders>
              <w:left w:val="single" w:sz="4" w:space="0" w:color="auto"/>
              <w:right w:val="single" w:sz="4" w:space="0" w:color="auto"/>
            </w:tcBorders>
            <w:shd w:val="clear" w:color="auto" w:fill="FFFFFF"/>
            <w:vAlign w:val="center"/>
          </w:tcPr>
          <w:p w:rsidR="00E505A5" w:rsidRDefault="00E505A5">
            <w:pPr>
              <w:framePr w:w="8842" w:h="4601" w:wrap="none" w:vAnchor="page" w:hAnchor="page" w:x="1815" w:y="9714"/>
            </w:pPr>
          </w:p>
        </w:tc>
      </w:tr>
      <w:tr w:rsidR="00E505A5">
        <w:trPr>
          <w:trHeight w:hRule="exact" w:val="292"/>
        </w:trPr>
        <w:tc>
          <w:tcPr>
            <w:tcW w:w="1429" w:type="dxa"/>
            <w:vMerge/>
            <w:tcBorders>
              <w:left w:val="single" w:sz="4" w:space="0" w:color="auto"/>
            </w:tcBorders>
            <w:shd w:val="clear" w:color="auto" w:fill="FFFFFF"/>
            <w:vAlign w:val="center"/>
          </w:tcPr>
          <w:p w:rsidR="00E505A5" w:rsidRDefault="00E505A5">
            <w:pPr>
              <w:framePr w:w="8842" w:h="4601" w:wrap="none" w:vAnchor="page" w:hAnchor="page" w:x="1815" w:y="9714"/>
            </w:pPr>
          </w:p>
        </w:tc>
        <w:tc>
          <w:tcPr>
            <w:tcW w:w="2448" w:type="dxa"/>
            <w:tcBorders>
              <w:top w:val="single" w:sz="4" w:space="0" w:color="auto"/>
              <w:left w:val="single" w:sz="4" w:space="0" w:color="auto"/>
            </w:tcBorders>
            <w:shd w:val="clear" w:color="auto" w:fill="FFFFFF"/>
            <w:vAlign w:val="bottom"/>
          </w:tcPr>
          <w:p w:rsidR="00E505A5" w:rsidRDefault="00D163A8">
            <w:pPr>
              <w:pStyle w:val="20"/>
              <w:framePr w:w="8842" w:h="4601" w:wrap="none" w:vAnchor="page" w:hAnchor="page" w:x="1815" w:y="9714"/>
              <w:shd w:val="clear" w:color="auto" w:fill="auto"/>
              <w:spacing w:before="0"/>
              <w:ind w:firstLine="0"/>
              <w:jc w:val="center"/>
            </w:pPr>
            <w:proofErr w:type="spellStart"/>
            <w:r>
              <w:rPr>
                <w:rStyle w:val="2a"/>
              </w:rPr>
              <w:t>Хб</w:t>
            </w:r>
            <w:proofErr w:type="spellEnd"/>
            <w:r>
              <w:rPr>
                <w:rStyle w:val="2a"/>
              </w:rPr>
              <w:t xml:space="preserve">, </w:t>
            </w:r>
            <w:r>
              <w:rPr>
                <w:rStyle w:val="2Candara16pt0pt"/>
              </w:rPr>
              <w:t>х</w:t>
            </w:r>
            <w:r>
              <w:rPr>
                <w:rStyle w:val="2Candara16pt0pt"/>
                <w:vertAlign w:val="subscript"/>
              </w:rPr>
              <w:t>7&gt;</w:t>
            </w:r>
            <w:r>
              <w:rPr>
                <w:rStyle w:val="2Candara16pt0pt"/>
              </w:rPr>
              <w:t xml:space="preserve"> </w:t>
            </w:r>
            <w:proofErr w:type="spellStart"/>
            <w:r>
              <w:rPr>
                <w:rStyle w:val="2a"/>
              </w:rPr>
              <w:t>Хв</w:t>
            </w:r>
            <w:proofErr w:type="spellEnd"/>
            <w:r>
              <w:rPr>
                <w:rStyle w:val="2b"/>
              </w:rPr>
              <w:t xml:space="preserve"> </w:t>
            </w:r>
            <w:r>
              <w:rPr>
                <w:rStyle w:val="2b"/>
                <w:lang w:val="en-US" w:eastAsia="en-US" w:bidi="en-US"/>
              </w:rPr>
              <w:t>(PISA)</w:t>
            </w:r>
          </w:p>
        </w:tc>
        <w:tc>
          <w:tcPr>
            <w:tcW w:w="2488" w:type="dxa"/>
            <w:tcBorders>
              <w:top w:val="single" w:sz="4" w:space="0" w:color="auto"/>
              <w:left w:val="single" w:sz="4" w:space="0" w:color="auto"/>
            </w:tcBorders>
            <w:shd w:val="clear" w:color="auto" w:fill="FFFFFF"/>
            <w:vAlign w:val="bottom"/>
          </w:tcPr>
          <w:p w:rsidR="00E505A5" w:rsidRDefault="00D163A8">
            <w:pPr>
              <w:pStyle w:val="20"/>
              <w:framePr w:w="8842" w:h="4601" w:wrap="none" w:vAnchor="page" w:hAnchor="page" w:x="1815" w:y="9714"/>
              <w:shd w:val="clear" w:color="auto" w:fill="auto"/>
              <w:spacing w:before="0" w:line="240" w:lineRule="exact"/>
              <w:ind w:firstLine="0"/>
              <w:jc w:val="center"/>
            </w:pPr>
            <w:r>
              <w:rPr>
                <w:rStyle w:val="2b"/>
              </w:rPr>
              <w:t>Декабрь 2019 г.</w:t>
            </w:r>
          </w:p>
        </w:tc>
        <w:tc>
          <w:tcPr>
            <w:tcW w:w="2477" w:type="dxa"/>
            <w:vMerge/>
            <w:tcBorders>
              <w:left w:val="single" w:sz="4" w:space="0" w:color="auto"/>
              <w:right w:val="single" w:sz="4" w:space="0" w:color="auto"/>
            </w:tcBorders>
            <w:shd w:val="clear" w:color="auto" w:fill="FFFFFF"/>
            <w:vAlign w:val="center"/>
          </w:tcPr>
          <w:p w:rsidR="00E505A5" w:rsidRDefault="00E505A5">
            <w:pPr>
              <w:framePr w:w="8842" w:h="4601" w:wrap="none" w:vAnchor="page" w:hAnchor="page" w:x="1815" w:y="9714"/>
            </w:pPr>
          </w:p>
        </w:tc>
      </w:tr>
      <w:tr w:rsidR="00E505A5">
        <w:trPr>
          <w:trHeight w:hRule="exact" w:val="284"/>
        </w:trPr>
        <w:tc>
          <w:tcPr>
            <w:tcW w:w="1429" w:type="dxa"/>
            <w:vMerge w:val="restart"/>
            <w:tcBorders>
              <w:top w:val="single" w:sz="4" w:space="0" w:color="auto"/>
              <w:left w:val="single" w:sz="4" w:space="0" w:color="auto"/>
            </w:tcBorders>
            <w:shd w:val="clear" w:color="auto" w:fill="FFFFFF"/>
            <w:vAlign w:val="center"/>
          </w:tcPr>
          <w:p w:rsidR="00E505A5" w:rsidRDefault="00D163A8">
            <w:pPr>
              <w:pStyle w:val="20"/>
              <w:framePr w:w="8842" w:h="4601" w:wrap="none" w:vAnchor="page" w:hAnchor="page" w:x="1815" w:y="9714"/>
              <w:shd w:val="clear" w:color="auto" w:fill="auto"/>
              <w:spacing w:before="0" w:line="240" w:lineRule="exact"/>
              <w:ind w:firstLine="0"/>
              <w:jc w:val="center"/>
            </w:pPr>
            <w:r>
              <w:rPr>
                <w:rStyle w:val="2b"/>
              </w:rPr>
              <w:t>2020</w:t>
            </w:r>
          </w:p>
        </w:tc>
        <w:tc>
          <w:tcPr>
            <w:tcW w:w="2448" w:type="dxa"/>
            <w:tcBorders>
              <w:top w:val="single" w:sz="4" w:space="0" w:color="auto"/>
              <w:left w:val="single" w:sz="4" w:space="0" w:color="auto"/>
            </w:tcBorders>
            <w:shd w:val="clear" w:color="auto" w:fill="FFFFFF"/>
            <w:vAlign w:val="bottom"/>
          </w:tcPr>
          <w:p w:rsidR="00E505A5" w:rsidRDefault="00D163A8">
            <w:pPr>
              <w:pStyle w:val="20"/>
              <w:framePr w:w="8842" w:h="4601" w:wrap="none" w:vAnchor="page" w:hAnchor="page" w:x="1815" w:y="9714"/>
              <w:shd w:val="clear" w:color="auto" w:fill="auto"/>
              <w:spacing w:before="0" w:line="240" w:lineRule="exact"/>
              <w:ind w:firstLine="0"/>
              <w:jc w:val="center"/>
            </w:pPr>
            <w:r>
              <w:rPr>
                <w:rStyle w:val="2a"/>
                <w:lang w:val="en-US" w:eastAsia="en-US" w:bidi="en-US"/>
              </w:rPr>
              <w:t>Xi</w:t>
            </w:r>
            <w:r>
              <w:rPr>
                <w:rStyle w:val="2b"/>
                <w:lang w:val="en-US" w:eastAsia="en-US" w:bidi="en-US"/>
              </w:rPr>
              <w:t xml:space="preserve"> (PIRLS)</w:t>
            </w:r>
          </w:p>
        </w:tc>
        <w:tc>
          <w:tcPr>
            <w:tcW w:w="2488" w:type="dxa"/>
            <w:tcBorders>
              <w:top w:val="single" w:sz="4" w:space="0" w:color="auto"/>
              <w:left w:val="single" w:sz="4" w:space="0" w:color="auto"/>
            </w:tcBorders>
            <w:shd w:val="clear" w:color="auto" w:fill="FFFFFF"/>
            <w:vAlign w:val="bottom"/>
          </w:tcPr>
          <w:p w:rsidR="00E505A5" w:rsidRDefault="00D163A8">
            <w:pPr>
              <w:pStyle w:val="20"/>
              <w:framePr w:w="8842" w:h="4601" w:wrap="none" w:vAnchor="page" w:hAnchor="page" w:x="1815" w:y="9714"/>
              <w:shd w:val="clear" w:color="auto" w:fill="auto"/>
              <w:spacing w:before="0" w:line="240" w:lineRule="exact"/>
              <w:ind w:firstLine="0"/>
              <w:jc w:val="center"/>
            </w:pPr>
            <w:r>
              <w:rPr>
                <w:rStyle w:val="2b"/>
              </w:rPr>
              <w:t>Декабрь 2017 г.</w:t>
            </w:r>
          </w:p>
        </w:tc>
        <w:tc>
          <w:tcPr>
            <w:tcW w:w="2477" w:type="dxa"/>
            <w:vMerge w:val="restart"/>
            <w:tcBorders>
              <w:top w:val="single" w:sz="4" w:space="0" w:color="auto"/>
              <w:left w:val="single" w:sz="4" w:space="0" w:color="auto"/>
              <w:right w:val="single" w:sz="4" w:space="0" w:color="auto"/>
            </w:tcBorders>
            <w:shd w:val="clear" w:color="auto" w:fill="FFFFFF"/>
            <w:vAlign w:val="center"/>
          </w:tcPr>
          <w:p w:rsidR="00E505A5" w:rsidRDefault="00D163A8">
            <w:pPr>
              <w:pStyle w:val="20"/>
              <w:framePr w:w="8842" w:h="4601" w:wrap="none" w:vAnchor="page" w:hAnchor="page" w:x="1815" w:y="9714"/>
              <w:shd w:val="clear" w:color="auto" w:fill="auto"/>
              <w:spacing w:before="0" w:line="240" w:lineRule="exact"/>
              <w:ind w:firstLine="0"/>
              <w:jc w:val="center"/>
            </w:pPr>
            <w:r>
              <w:rPr>
                <w:rStyle w:val="2b"/>
              </w:rPr>
              <w:t>Декабрь 2020 г.</w:t>
            </w:r>
          </w:p>
        </w:tc>
      </w:tr>
      <w:tr w:rsidR="00E505A5">
        <w:trPr>
          <w:trHeight w:hRule="exact" w:val="292"/>
        </w:trPr>
        <w:tc>
          <w:tcPr>
            <w:tcW w:w="1429" w:type="dxa"/>
            <w:vMerge/>
            <w:tcBorders>
              <w:left w:val="single" w:sz="4" w:space="0" w:color="auto"/>
            </w:tcBorders>
            <w:shd w:val="clear" w:color="auto" w:fill="FFFFFF"/>
            <w:vAlign w:val="center"/>
          </w:tcPr>
          <w:p w:rsidR="00E505A5" w:rsidRDefault="00E505A5">
            <w:pPr>
              <w:framePr w:w="8842" w:h="4601" w:wrap="none" w:vAnchor="page" w:hAnchor="page" w:x="1815" w:y="9714"/>
            </w:pPr>
          </w:p>
        </w:tc>
        <w:tc>
          <w:tcPr>
            <w:tcW w:w="2448" w:type="dxa"/>
            <w:tcBorders>
              <w:top w:val="single" w:sz="4" w:space="0" w:color="auto"/>
              <w:left w:val="single" w:sz="4" w:space="0" w:color="auto"/>
            </w:tcBorders>
            <w:shd w:val="clear" w:color="auto" w:fill="FFFFFF"/>
            <w:vAlign w:val="bottom"/>
          </w:tcPr>
          <w:p w:rsidR="00E505A5" w:rsidRDefault="00D163A8">
            <w:pPr>
              <w:pStyle w:val="20"/>
              <w:framePr w:w="8842" w:h="4601" w:wrap="none" w:vAnchor="page" w:hAnchor="page" w:x="1815" w:y="9714"/>
              <w:shd w:val="clear" w:color="auto" w:fill="auto"/>
              <w:spacing w:before="0" w:line="240" w:lineRule="exact"/>
              <w:ind w:left="160" w:firstLine="0"/>
            </w:pPr>
            <w:r>
              <w:rPr>
                <w:rStyle w:val="2a"/>
              </w:rPr>
              <w:t>Х</w:t>
            </w:r>
            <w:r>
              <w:rPr>
                <w:rStyle w:val="2a"/>
                <w:vertAlign w:val="subscript"/>
              </w:rPr>
              <w:t>2</w:t>
            </w:r>
            <w:r>
              <w:rPr>
                <w:rStyle w:val="2a"/>
              </w:rPr>
              <w:t xml:space="preserve">, </w:t>
            </w:r>
            <w:proofErr w:type="spellStart"/>
            <w:r>
              <w:rPr>
                <w:rStyle w:val="2a"/>
              </w:rPr>
              <w:t>Хз</w:t>
            </w:r>
            <w:proofErr w:type="spellEnd"/>
            <w:r>
              <w:rPr>
                <w:rStyle w:val="2a"/>
              </w:rPr>
              <w:t>, Х</w:t>
            </w:r>
            <w:r>
              <w:rPr>
                <w:rStyle w:val="2a"/>
                <w:vertAlign w:val="subscript"/>
              </w:rPr>
              <w:t>4</w:t>
            </w:r>
            <w:r>
              <w:rPr>
                <w:rStyle w:val="2a"/>
              </w:rPr>
              <w:t xml:space="preserve">, </w:t>
            </w:r>
            <w:proofErr w:type="spellStart"/>
            <w:r>
              <w:rPr>
                <w:rStyle w:val="2a"/>
              </w:rPr>
              <w:t>Хз</w:t>
            </w:r>
            <w:proofErr w:type="spellEnd"/>
            <w:r>
              <w:rPr>
                <w:rStyle w:val="2b"/>
              </w:rPr>
              <w:t xml:space="preserve"> </w:t>
            </w:r>
            <w:r w:rsidRPr="00D163A8">
              <w:rPr>
                <w:rStyle w:val="2b"/>
                <w:lang w:eastAsia="en-US" w:bidi="en-US"/>
              </w:rPr>
              <w:t>(</w:t>
            </w:r>
            <w:r>
              <w:rPr>
                <w:rStyle w:val="2b"/>
                <w:lang w:val="en-US" w:eastAsia="en-US" w:bidi="en-US"/>
              </w:rPr>
              <w:t>TIMSS</w:t>
            </w:r>
            <w:r w:rsidRPr="00D163A8">
              <w:rPr>
                <w:rStyle w:val="2b"/>
                <w:lang w:eastAsia="en-US" w:bidi="en-US"/>
              </w:rPr>
              <w:t>)</w:t>
            </w:r>
          </w:p>
        </w:tc>
        <w:tc>
          <w:tcPr>
            <w:tcW w:w="2488" w:type="dxa"/>
            <w:tcBorders>
              <w:top w:val="single" w:sz="4" w:space="0" w:color="auto"/>
              <w:left w:val="single" w:sz="4" w:space="0" w:color="auto"/>
            </w:tcBorders>
            <w:shd w:val="clear" w:color="auto" w:fill="FFFFFF"/>
            <w:vAlign w:val="bottom"/>
          </w:tcPr>
          <w:p w:rsidR="00E505A5" w:rsidRDefault="00D163A8">
            <w:pPr>
              <w:pStyle w:val="20"/>
              <w:framePr w:w="8842" w:h="4601" w:wrap="none" w:vAnchor="page" w:hAnchor="page" w:x="1815" w:y="9714"/>
              <w:shd w:val="clear" w:color="auto" w:fill="auto"/>
              <w:spacing w:before="0" w:line="240" w:lineRule="exact"/>
              <w:ind w:firstLine="0"/>
              <w:jc w:val="center"/>
            </w:pPr>
            <w:r>
              <w:rPr>
                <w:rStyle w:val="2b"/>
              </w:rPr>
              <w:t>Декабрь 2020 г.</w:t>
            </w:r>
          </w:p>
        </w:tc>
        <w:tc>
          <w:tcPr>
            <w:tcW w:w="2477" w:type="dxa"/>
            <w:vMerge/>
            <w:tcBorders>
              <w:left w:val="single" w:sz="4" w:space="0" w:color="auto"/>
              <w:right w:val="single" w:sz="4" w:space="0" w:color="auto"/>
            </w:tcBorders>
            <w:shd w:val="clear" w:color="auto" w:fill="FFFFFF"/>
            <w:vAlign w:val="center"/>
          </w:tcPr>
          <w:p w:rsidR="00E505A5" w:rsidRDefault="00E505A5">
            <w:pPr>
              <w:framePr w:w="8842" w:h="4601" w:wrap="none" w:vAnchor="page" w:hAnchor="page" w:x="1815" w:y="9714"/>
            </w:pPr>
          </w:p>
        </w:tc>
      </w:tr>
      <w:tr w:rsidR="00E505A5">
        <w:trPr>
          <w:trHeight w:hRule="exact" w:val="292"/>
        </w:trPr>
        <w:tc>
          <w:tcPr>
            <w:tcW w:w="1429" w:type="dxa"/>
            <w:vMerge/>
            <w:tcBorders>
              <w:left w:val="single" w:sz="4" w:space="0" w:color="auto"/>
            </w:tcBorders>
            <w:shd w:val="clear" w:color="auto" w:fill="FFFFFF"/>
            <w:vAlign w:val="center"/>
          </w:tcPr>
          <w:p w:rsidR="00E505A5" w:rsidRDefault="00E505A5">
            <w:pPr>
              <w:framePr w:w="8842" w:h="4601" w:wrap="none" w:vAnchor="page" w:hAnchor="page" w:x="1815" w:y="9714"/>
            </w:pPr>
          </w:p>
        </w:tc>
        <w:tc>
          <w:tcPr>
            <w:tcW w:w="2448" w:type="dxa"/>
            <w:tcBorders>
              <w:top w:val="single" w:sz="4" w:space="0" w:color="auto"/>
              <w:left w:val="single" w:sz="4" w:space="0" w:color="auto"/>
            </w:tcBorders>
            <w:shd w:val="clear" w:color="auto" w:fill="FFFFFF"/>
            <w:vAlign w:val="bottom"/>
          </w:tcPr>
          <w:p w:rsidR="00E505A5" w:rsidRDefault="00D163A8">
            <w:pPr>
              <w:pStyle w:val="20"/>
              <w:framePr w:w="8842" w:h="4601" w:wrap="none" w:vAnchor="page" w:hAnchor="page" w:x="1815" w:y="9714"/>
              <w:shd w:val="clear" w:color="auto" w:fill="auto"/>
              <w:spacing w:before="0" w:line="240" w:lineRule="exact"/>
              <w:ind w:firstLine="0"/>
              <w:jc w:val="center"/>
            </w:pPr>
            <w:proofErr w:type="spellStart"/>
            <w:r>
              <w:rPr>
                <w:rStyle w:val="2a"/>
              </w:rPr>
              <w:t>Хб</w:t>
            </w:r>
            <w:proofErr w:type="spellEnd"/>
            <w:r>
              <w:rPr>
                <w:rStyle w:val="2a"/>
              </w:rPr>
              <w:t>, Х</w:t>
            </w:r>
            <w:r>
              <w:rPr>
                <w:rStyle w:val="2a"/>
                <w:vertAlign w:val="subscript"/>
              </w:rPr>
              <w:t>7</w:t>
            </w:r>
            <w:r>
              <w:rPr>
                <w:rStyle w:val="2a"/>
              </w:rPr>
              <w:t xml:space="preserve">, </w:t>
            </w:r>
            <w:proofErr w:type="spellStart"/>
            <w:r>
              <w:rPr>
                <w:rStyle w:val="2a"/>
              </w:rPr>
              <w:t>Хв</w:t>
            </w:r>
            <w:proofErr w:type="spellEnd"/>
            <w:r>
              <w:rPr>
                <w:rStyle w:val="2b"/>
              </w:rPr>
              <w:t xml:space="preserve"> </w:t>
            </w:r>
            <w:r>
              <w:rPr>
                <w:rStyle w:val="2b"/>
                <w:lang w:val="en-US" w:eastAsia="en-US" w:bidi="en-US"/>
              </w:rPr>
              <w:t>(PISA)</w:t>
            </w:r>
          </w:p>
        </w:tc>
        <w:tc>
          <w:tcPr>
            <w:tcW w:w="2488" w:type="dxa"/>
            <w:tcBorders>
              <w:top w:val="single" w:sz="4" w:space="0" w:color="auto"/>
              <w:left w:val="single" w:sz="4" w:space="0" w:color="auto"/>
            </w:tcBorders>
            <w:shd w:val="clear" w:color="auto" w:fill="FFFFFF"/>
            <w:vAlign w:val="bottom"/>
          </w:tcPr>
          <w:p w:rsidR="00E505A5" w:rsidRDefault="00D163A8">
            <w:pPr>
              <w:pStyle w:val="20"/>
              <w:framePr w:w="8842" w:h="4601" w:wrap="none" w:vAnchor="page" w:hAnchor="page" w:x="1815" w:y="9714"/>
              <w:shd w:val="clear" w:color="auto" w:fill="auto"/>
              <w:spacing w:before="0" w:line="240" w:lineRule="exact"/>
              <w:ind w:firstLine="0"/>
              <w:jc w:val="center"/>
            </w:pPr>
            <w:r>
              <w:rPr>
                <w:rStyle w:val="2b"/>
              </w:rPr>
              <w:t>1 квартал 2020 г.</w:t>
            </w:r>
          </w:p>
        </w:tc>
        <w:tc>
          <w:tcPr>
            <w:tcW w:w="2477" w:type="dxa"/>
            <w:vMerge/>
            <w:tcBorders>
              <w:left w:val="single" w:sz="4" w:space="0" w:color="auto"/>
              <w:right w:val="single" w:sz="4" w:space="0" w:color="auto"/>
            </w:tcBorders>
            <w:shd w:val="clear" w:color="auto" w:fill="FFFFFF"/>
            <w:vAlign w:val="center"/>
          </w:tcPr>
          <w:p w:rsidR="00E505A5" w:rsidRDefault="00E505A5">
            <w:pPr>
              <w:framePr w:w="8842" w:h="4601" w:wrap="none" w:vAnchor="page" w:hAnchor="page" w:x="1815" w:y="9714"/>
            </w:pPr>
          </w:p>
        </w:tc>
      </w:tr>
      <w:tr w:rsidR="00E505A5">
        <w:trPr>
          <w:trHeight w:hRule="exact" w:val="281"/>
        </w:trPr>
        <w:tc>
          <w:tcPr>
            <w:tcW w:w="1429" w:type="dxa"/>
            <w:vMerge w:val="restart"/>
            <w:tcBorders>
              <w:top w:val="single" w:sz="4" w:space="0" w:color="auto"/>
              <w:left w:val="single" w:sz="4" w:space="0" w:color="auto"/>
            </w:tcBorders>
            <w:shd w:val="clear" w:color="auto" w:fill="FFFFFF"/>
            <w:vAlign w:val="center"/>
          </w:tcPr>
          <w:p w:rsidR="00E505A5" w:rsidRDefault="00D163A8">
            <w:pPr>
              <w:pStyle w:val="20"/>
              <w:framePr w:w="8842" w:h="4601" w:wrap="none" w:vAnchor="page" w:hAnchor="page" w:x="1815" w:y="9714"/>
              <w:shd w:val="clear" w:color="auto" w:fill="auto"/>
              <w:spacing w:before="0" w:line="240" w:lineRule="exact"/>
              <w:ind w:firstLine="0"/>
              <w:jc w:val="center"/>
            </w:pPr>
            <w:r>
              <w:rPr>
                <w:rStyle w:val="2b"/>
              </w:rPr>
              <w:t>2021</w:t>
            </w:r>
          </w:p>
        </w:tc>
        <w:tc>
          <w:tcPr>
            <w:tcW w:w="2448" w:type="dxa"/>
            <w:tcBorders>
              <w:top w:val="single" w:sz="4" w:space="0" w:color="auto"/>
              <w:left w:val="single" w:sz="4" w:space="0" w:color="auto"/>
            </w:tcBorders>
            <w:shd w:val="clear" w:color="auto" w:fill="FFFFFF"/>
            <w:vAlign w:val="bottom"/>
          </w:tcPr>
          <w:p w:rsidR="00E505A5" w:rsidRDefault="00D163A8">
            <w:pPr>
              <w:pStyle w:val="20"/>
              <w:framePr w:w="8842" w:h="4601" w:wrap="none" w:vAnchor="page" w:hAnchor="page" w:x="1815" w:y="9714"/>
              <w:shd w:val="clear" w:color="auto" w:fill="auto"/>
              <w:spacing w:before="0" w:line="240" w:lineRule="exact"/>
              <w:ind w:firstLine="0"/>
              <w:jc w:val="center"/>
            </w:pPr>
            <w:r>
              <w:rPr>
                <w:rStyle w:val="2a"/>
                <w:lang w:val="en-US" w:eastAsia="en-US" w:bidi="en-US"/>
              </w:rPr>
              <w:t>Xi</w:t>
            </w:r>
            <w:r>
              <w:rPr>
                <w:rStyle w:val="2b"/>
                <w:lang w:val="en-US" w:eastAsia="en-US" w:bidi="en-US"/>
              </w:rPr>
              <w:t xml:space="preserve"> (PIRLS)</w:t>
            </w:r>
          </w:p>
        </w:tc>
        <w:tc>
          <w:tcPr>
            <w:tcW w:w="2488" w:type="dxa"/>
            <w:tcBorders>
              <w:top w:val="single" w:sz="4" w:space="0" w:color="auto"/>
              <w:left w:val="single" w:sz="4" w:space="0" w:color="auto"/>
            </w:tcBorders>
            <w:shd w:val="clear" w:color="auto" w:fill="FFFFFF"/>
            <w:vAlign w:val="bottom"/>
          </w:tcPr>
          <w:p w:rsidR="00E505A5" w:rsidRDefault="00D163A8">
            <w:pPr>
              <w:pStyle w:val="20"/>
              <w:framePr w:w="8842" w:h="4601" w:wrap="none" w:vAnchor="page" w:hAnchor="page" w:x="1815" w:y="9714"/>
              <w:shd w:val="clear" w:color="auto" w:fill="auto"/>
              <w:spacing w:before="0" w:line="240" w:lineRule="exact"/>
              <w:ind w:firstLine="0"/>
              <w:jc w:val="center"/>
            </w:pPr>
            <w:r>
              <w:rPr>
                <w:rStyle w:val="2b"/>
              </w:rPr>
              <w:t>Декабрь 2017 г.</w:t>
            </w:r>
          </w:p>
        </w:tc>
        <w:tc>
          <w:tcPr>
            <w:tcW w:w="2477" w:type="dxa"/>
            <w:vMerge w:val="restart"/>
            <w:tcBorders>
              <w:top w:val="single" w:sz="4" w:space="0" w:color="auto"/>
              <w:left w:val="single" w:sz="4" w:space="0" w:color="auto"/>
              <w:right w:val="single" w:sz="4" w:space="0" w:color="auto"/>
            </w:tcBorders>
            <w:shd w:val="clear" w:color="auto" w:fill="FFFFFF"/>
            <w:vAlign w:val="center"/>
          </w:tcPr>
          <w:p w:rsidR="00E505A5" w:rsidRDefault="00D163A8">
            <w:pPr>
              <w:pStyle w:val="20"/>
              <w:framePr w:w="8842" w:h="4601" w:wrap="none" w:vAnchor="page" w:hAnchor="page" w:x="1815" w:y="9714"/>
              <w:shd w:val="clear" w:color="auto" w:fill="auto"/>
              <w:spacing w:before="0" w:line="240" w:lineRule="exact"/>
              <w:ind w:firstLine="0"/>
              <w:jc w:val="center"/>
            </w:pPr>
            <w:r>
              <w:rPr>
                <w:rStyle w:val="2b"/>
              </w:rPr>
              <w:t>Декабрь 2021 г.</w:t>
            </w:r>
          </w:p>
        </w:tc>
      </w:tr>
      <w:tr w:rsidR="00E505A5">
        <w:trPr>
          <w:trHeight w:hRule="exact" w:val="288"/>
        </w:trPr>
        <w:tc>
          <w:tcPr>
            <w:tcW w:w="1429" w:type="dxa"/>
            <w:vMerge/>
            <w:tcBorders>
              <w:left w:val="single" w:sz="4" w:space="0" w:color="auto"/>
            </w:tcBorders>
            <w:shd w:val="clear" w:color="auto" w:fill="FFFFFF"/>
            <w:vAlign w:val="center"/>
          </w:tcPr>
          <w:p w:rsidR="00E505A5" w:rsidRDefault="00E505A5">
            <w:pPr>
              <w:framePr w:w="8842" w:h="4601" w:wrap="none" w:vAnchor="page" w:hAnchor="page" w:x="1815" w:y="9714"/>
            </w:pPr>
          </w:p>
        </w:tc>
        <w:tc>
          <w:tcPr>
            <w:tcW w:w="2448" w:type="dxa"/>
            <w:tcBorders>
              <w:top w:val="single" w:sz="4" w:space="0" w:color="auto"/>
              <w:left w:val="single" w:sz="4" w:space="0" w:color="auto"/>
            </w:tcBorders>
            <w:shd w:val="clear" w:color="auto" w:fill="FFFFFF"/>
            <w:vAlign w:val="bottom"/>
          </w:tcPr>
          <w:p w:rsidR="00E505A5" w:rsidRDefault="00D163A8">
            <w:pPr>
              <w:pStyle w:val="20"/>
              <w:framePr w:w="8842" w:h="4601" w:wrap="none" w:vAnchor="page" w:hAnchor="page" w:x="1815" w:y="9714"/>
              <w:shd w:val="clear" w:color="auto" w:fill="auto"/>
              <w:spacing w:before="0" w:line="240" w:lineRule="exact"/>
              <w:ind w:left="160" w:firstLine="0"/>
            </w:pPr>
            <w:r>
              <w:rPr>
                <w:rStyle w:val="2a"/>
              </w:rPr>
              <w:t>Х</w:t>
            </w:r>
            <w:r>
              <w:rPr>
                <w:rStyle w:val="2a"/>
                <w:vertAlign w:val="subscript"/>
              </w:rPr>
              <w:t>2</w:t>
            </w:r>
            <w:r>
              <w:rPr>
                <w:rStyle w:val="2a"/>
              </w:rPr>
              <w:t xml:space="preserve">, </w:t>
            </w:r>
            <w:proofErr w:type="spellStart"/>
            <w:r>
              <w:rPr>
                <w:rStyle w:val="2a"/>
              </w:rPr>
              <w:t>Хз</w:t>
            </w:r>
            <w:proofErr w:type="spellEnd"/>
            <w:r>
              <w:rPr>
                <w:rStyle w:val="2a"/>
              </w:rPr>
              <w:t>, Х</w:t>
            </w:r>
            <w:r>
              <w:rPr>
                <w:rStyle w:val="2a"/>
                <w:vertAlign w:val="subscript"/>
              </w:rPr>
              <w:t>4</w:t>
            </w:r>
            <w:r>
              <w:rPr>
                <w:rStyle w:val="2a"/>
              </w:rPr>
              <w:t xml:space="preserve">, </w:t>
            </w:r>
            <w:proofErr w:type="spellStart"/>
            <w:r>
              <w:rPr>
                <w:rStyle w:val="2a"/>
              </w:rPr>
              <w:t>Хз</w:t>
            </w:r>
            <w:proofErr w:type="spellEnd"/>
            <w:r>
              <w:rPr>
                <w:rStyle w:val="2b"/>
              </w:rPr>
              <w:t xml:space="preserve"> </w:t>
            </w:r>
            <w:r w:rsidRPr="00D163A8">
              <w:rPr>
                <w:rStyle w:val="2b"/>
                <w:lang w:eastAsia="en-US" w:bidi="en-US"/>
              </w:rPr>
              <w:t>(</w:t>
            </w:r>
            <w:r>
              <w:rPr>
                <w:rStyle w:val="2b"/>
                <w:lang w:val="en-US" w:eastAsia="en-US" w:bidi="en-US"/>
              </w:rPr>
              <w:t>TIMSS</w:t>
            </w:r>
            <w:r w:rsidRPr="00D163A8">
              <w:rPr>
                <w:rStyle w:val="2b"/>
                <w:lang w:eastAsia="en-US" w:bidi="en-US"/>
              </w:rPr>
              <w:t>)</w:t>
            </w:r>
          </w:p>
        </w:tc>
        <w:tc>
          <w:tcPr>
            <w:tcW w:w="2488" w:type="dxa"/>
            <w:tcBorders>
              <w:top w:val="single" w:sz="4" w:space="0" w:color="auto"/>
              <w:left w:val="single" w:sz="4" w:space="0" w:color="auto"/>
            </w:tcBorders>
            <w:shd w:val="clear" w:color="auto" w:fill="FFFFFF"/>
            <w:vAlign w:val="bottom"/>
          </w:tcPr>
          <w:p w:rsidR="00E505A5" w:rsidRDefault="00D163A8">
            <w:pPr>
              <w:pStyle w:val="20"/>
              <w:framePr w:w="8842" w:h="4601" w:wrap="none" w:vAnchor="page" w:hAnchor="page" w:x="1815" w:y="9714"/>
              <w:shd w:val="clear" w:color="auto" w:fill="auto"/>
              <w:spacing w:before="0" w:line="240" w:lineRule="exact"/>
              <w:ind w:firstLine="0"/>
              <w:jc w:val="center"/>
            </w:pPr>
            <w:r>
              <w:rPr>
                <w:rStyle w:val="2b"/>
              </w:rPr>
              <w:t>Декабрь 2020 г.</w:t>
            </w:r>
          </w:p>
        </w:tc>
        <w:tc>
          <w:tcPr>
            <w:tcW w:w="2477" w:type="dxa"/>
            <w:vMerge/>
            <w:tcBorders>
              <w:left w:val="single" w:sz="4" w:space="0" w:color="auto"/>
              <w:right w:val="single" w:sz="4" w:space="0" w:color="auto"/>
            </w:tcBorders>
            <w:shd w:val="clear" w:color="auto" w:fill="FFFFFF"/>
            <w:vAlign w:val="center"/>
          </w:tcPr>
          <w:p w:rsidR="00E505A5" w:rsidRDefault="00E505A5">
            <w:pPr>
              <w:framePr w:w="8842" w:h="4601" w:wrap="none" w:vAnchor="page" w:hAnchor="page" w:x="1815" w:y="9714"/>
            </w:pPr>
          </w:p>
        </w:tc>
      </w:tr>
      <w:tr w:rsidR="00E505A5">
        <w:trPr>
          <w:trHeight w:hRule="exact" w:val="292"/>
        </w:trPr>
        <w:tc>
          <w:tcPr>
            <w:tcW w:w="1429" w:type="dxa"/>
            <w:vMerge/>
            <w:tcBorders>
              <w:left w:val="single" w:sz="4" w:space="0" w:color="auto"/>
            </w:tcBorders>
            <w:shd w:val="clear" w:color="auto" w:fill="FFFFFF"/>
            <w:vAlign w:val="center"/>
          </w:tcPr>
          <w:p w:rsidR="00E505A5" w:rsidRDefault="00E505A5">
            <w:pPr>
              <w:framePr w:w="8842" w:h="4601" w:wrap="none" w:vAnchor="page" w:hAnchor="page" w:x="1815" w:y="9714"/>
            </w:pPr>
          </w:p>
        </w:tc>
        <w:tc>
          <w:tcPr>
            <w:tcW w:w="2448" w:type="dxa"/>
            <w:tcBorders>
              <w:top w:val="single" w:sz="4" w:space="0" w:color="auto"/>
              <w:left w:val="single" w:sz="4" w:space="0" w:color="auto"/>
            </w:tcBorders>
            <w:shd w:val="clear" w:color="auto" w:fill="FFFFFF"/>
            <w:vAlign w:val="bottom"/>
          </w:tcPr>
          <w:p w:rsidR="00E505A5" w:rsidRDefault="00D163A8">
            <w:pPr>
              <w:pStyle w:val="20"/>
              <w:framePr w:w="8842" w:h="4601" w:wrap="none" w:vAnchor="page" w:hAnchor="page" w:x="1815" w:y="9714"/>
              <w:shd w:val="clear" w:color="auto" w:fill="auto"/>
              <w:spacing w:before="0" w:line="240" w:lineRule="exact"/>
              <w:ind w:firstLine="0"/>
              <w:jc w:val="center"/>
            </w:pPr>
            <w:r>
              <w:rPr>
                <w:rStyle w:val="2a"/>
              </w:rPr>
              <w:t>Х</w:t>
            </w:r>
            <w:r>
              <w:rPr>
                <w:rStyle w:val="2a"/>
                <w:vertAlign w:val="subscript"/>
              </w:rPr>
              <w:t>6</w:t>
            </w:r>
            <w:r>
              <w:rPr>
                <w:rStyle w:val="2a"/>
              </w:rPr>
              <w:t>, Х</w:t>
            </w:r>
            <w:r>
              <w:rPr>
                <w:rStyle w:val="2a"/>
                <w:vertAlign w:val="subscript"/>
              </w:rPr>
              <w:t>7</w:t>
            </w:r>
            <w:r>
              <w:rPr>
                <w:rStyle w:val="2a"/>
              </w:rPr>
              <w:t xml:space="preserve">, </w:t>
            </w:r>
            <w:proofErr w:type="spellStart"/>
            <w:r>
              <w:rPr>
                <w:rStyle w:val="2a"/>
              </w:rPr>
              <w:t>Хв</w:t>
            </w:r>
            <w:proofErr w:type="spellEnd"/>
            <w:r>
              <w:rPr>
                <w:rStyle w:val="2b"/>
              </w:rPr>
              <w:t xml:space="preserve"> </w:t>
            </w:r>
            <w:r>
              <w:rPr>
                <w:rStyle w:val="2b"/>
                <w:lang w:val="en-US" w:eastAsia="en-US" w:bidi="en-US"/>
              </w:rPr>
              <w:t>(PISA)</w:t>
            </w:r>
          </w:p>
        </w:tc>
        <w:tc>
          <w:tcPr>
            <w:tcW w:w="2488" w:type="dxa"/>
            <w:tcBorders>
              <w:top w:val="single" w:sz="4" w:space="0" w:color="auto"/>
              <w:left w:val="single" w:sz="4" w:space="0" w:color="auto"/>
            </w:tcBorders>
            <w:shd w:val="clear" w:color="auto" w:fill="FFFFFF"/>
            <w:vAlign w:val="bottom"/>
          </w:tcPr>
          <w:p w:rsidR="00E505A5" w:rsidRDefault="00D163A8">
            <w:pPr>
              <w:pStyle w:val="20"/>
              <w:framePr w:w="8842" w:h="4601" w:wrap="none" w:vAnchor="page" w:hAnchor="page" w:x="1815" w:y="9714"/>
              <w:shd w:val="clear" w:color="auto" w:fill="auto"/>
              <w:spacing w:before="0" w:line="240" w:lineRule="exact"/>
              <w:ind w:firstLine="0"/>
              <w:jc w:val="center"/>
            </w:pPr>
            <w:r>
              <w:rPr>
                <w:rStyle w:val="2b"/>
              </w:rPr>
              <w:t>1 квартал 2021 г.</w:t>
            </w:r>
          </w:p>
        </w:tc>
        <w:tc>
          <w:tcPr>
            <w:tcW w:w="2477" w:type="dxa"/>
            <w:vMerge/>
            <w:tcBorders>
              <w:left w:val="single" w:sz="4" w:space="0" w:color="auto"/>
              <w:right w:val="single" w:sz="4" w:space="0" w:color="auto"/>
            </w:tcBorders>
            <w:shd w:val="clear" w:color="auto" w:fill="FFFFFF"/>
            <w:vAlign w:val="center"/>
          </w:tcPr>
          <w:p w:rsidR="00E505A5" w:rsidRDefault="00E505A5">
            <w:pPr>
              <w:framePr w:w="8842" w:h="4601" w:wrap="none" w:vAnchor="page" w:hAnchor="page" w:x="1815" w:y="9714"/>
            </w:pPr>
          </w:p>
        </w:tc>
      </w:tr>
      <w:tr w:rsidR="00E505A5">
        <w:trPr>
          <w:trHeight w:hRule="exact" w:val="288"/>
        </w:trPr>
        <w:tc>
          <w:tcPr>
            <w:tcW w:w="1429" w:type="dxa"/>
            <w:vMerge w:val="restart"/>
            <w:tcBorders>
              <w:top w:val="single" w:sz="4" w:space="0" w:color="auto"/>
              <w:left w:val="single" w:sz="4" w:space="0" w:color="auto"/>
            </w:tcBorders>
            <w:shd w:val="clear" w:color="auto" w:fill="FFFFFF"/>
            <w:vAlign w:val="center"/>
          </w:tcPr>
          <w:p w:rsidR="00E505A5" w:rsidRDefault="00D163A8">
            <w:pPr>
              <w:pStyle w:val="20"/>
              <w:framePr w:w="8842" w:h="4601" w:wrap="none" w:vAnchor="page" w:hAnchor="page" w:x="1815" w:y="9714"/>
              <w:shd w:val="clear" w:color="auto" w:fill="auto"/>
              <w:spacing w:before="0" w:line="240" w:lineRule="exact"/>
              <w:ind w:firstLine="0"/>
              <w:jc w:val="center"/>
            </w:pPr>
            <w:r>
              <w:rPr>
                <w:rStyle w:val="2b"/>
              </w:rPr>
              <w:t>2022</w:t>
            </w:r>
          </w:p>
        </w:tc>
        <w:tc>
          <w:tcPr>
            <w:tcW w:w="2448" w:type="dxa"/>
            <w:tcBorders>
              <w:top w:val="single" w:sz="4" w:space="0" w:color="auto"/>
              <w:left w:val="single" w:sz="4" w:space="0" w:color="auto"/>
            </w:tcBorders>
            <w:shd w:val="clear" w:color="auto" w:fill="FFFFFF"/>
            <w:vAlign w:val="bottom"/>
          </w:tcPr>
          <w:p w:rsidR="00E505A5" w:rsidRDefault="00D163A8">
            <w:pPr>
              <w:pStyle w:val="20"/>
              <w:framePr w:w="8842" w:h="4601" w:wrap="none" w:vAnchor="page" w:hAnchor="page" w:x="1815" w:y="9714"/>
              <w:shd w:val="clear" w:color="auto" w:fill="auto"/>
              <w:spacing w:before="0" w:line="240" w:lineRule="exact"/>
              <w:ind w:firstLine="0"/>
              <w:jc w:val="center"/>
            </w:pPr>
            <w:r>
              <w:rPr>
                <w:rStyle w:val="2a"/>
                <w:lang w:val="en-US" w:eastAsia="en-US" w:bidi="en-US"/>
              </w:rPr>
              <w:t>Xi</w:t>
            </w:r>
            <w:r>
              <w:rPr>
                <w:rStyle w:val="2b"/>
                <w:lang w:val="en-US" w:eastAsia="en-US" w:bidi="en-US"/>
              </w:rPr>
              <w:t xml:space="preserve"> (PIRLS)</w:t>
            </w:r>
          </w:p>
        </w:tc>
        <w:tc>
          <w:tcPr>
            <w:tcW w:w="2488" w:type="dxa"/>
            <w:tcBorders>
              <w:top w:val="single" w:sz="4" w:space="0" w:color="auto"/>
              <w:left w:val="single" w:sz="4" w:space="0" w:color="auto"/>
            </w:tcBorders>
            <w:shd w:val="clear" w:color="auto" w:fill="FFFFFF"/>
            <w:vAlign w:val="bottom"/>
          </w:tcPr>
          <w:p w:rsidR="00E505A5" w:rsidRDefault="00D163A8">
            <w:pPr>
              <w:pStyle w:val="20"/>
              <w:framePr w:w="8842" w:h="4601" w:wrap="none" w:vAnchor="page" w:hAnchor="page" w:x="1815" w:y="9714"/>
              <w:shd w:val="clear" w:color="auto" w:fill="auto"/>
              <w:spacing w:before="0" w:line="240" w:lineRule="exact"/>
              <w:ind w:firstLine="0"/>
              <w:jc w:val="center"/>
            </w:pPr>
            <w:r>
              <w:rPr>
                <w:rStyle w:val="2b"/>
              </w:rPr>
              <w:t>Декабрь 2022 г.</w:t>
            </w:r>
          </w:p>
        </w:tc>
        <w:tc>
          <w:tcPr>
            <w:tcW w:w="2477" w:type="dxa"/>
            <w:vMerge w:val="restart"/>
            <w:tcBorders>
              <w:top w:val="single" w:sz="4" w:space="0" w:color="auto"/>
              <w:left w:val="single" w:sz="4" w:space="0" w:color="auto"/>
              <w:right w:val="single" w:sz="4" w:space="0" w:color="auto"/>
            </w:tcBorders>
            <w:shd w:val="clear" w:color="auto" w:fill="FFFFFF"/>
            <w:vAlign w:val="center"/>
          </w:tcPr>
          <w:p w:rsidR="00E505A5" w:rsidRDefault="00D163A8">
            <w:pPr>
              <w:pStyle w:val="20"/>
              <w:framePr w:w="8842" w:h="4601" w:wrap="none" w:vAnchor="page" w:hAnchor="page" w:x="1815" w:y="9714"/>
              <w:shd w:val="clear" w:color="auto" w:fill="auto"/>
              <w:spacing w:before="0" w:line="240" w:lineRule="exact"/>
              <w:ind w:firstLine="0"/>
              <w:jc w:val="center"/>
            </w:pPr>
            <w:r>
              <w:rPr>
                <w:rStyle w:val="2b"/>
              </w:rPr>
              <w:t>Декабрь 2022 г.</w:t>
            </w:r>
          </w:p>
        </w:tc>
      </w:tr>
      <w:tr w:rsidR="00E505A5">
        <w:trPr>
          <w:trHeight w:hRule="exact" w:val="288"/>
        </w:trPr>
        <w:tc>
          <w:tcPr>
            <w:tcW w:w="1429" w:type="dxa"/>
            <w:vMerge/>
            <w:tcBorders>
              <w:left w:val="single" w:sz="4" w:space="0" w:color="auto"/>
            </w:tcBorders>
            <w:shd w:val="clear" w:color="auto" w:fill="FFFFFF"/>
            <w:vAlign w:val="center"/>
          </w:tcPr>
          <w:p w:rsidR="00E505A5" w:rsidRDefault="00E505A5">
            <w:pPr>
              <w:framePr w:w="8842" w:h="4601" w:wrap="none" w:vAnchor="page" w:hAnchor="page" w:x="1815" w:y="9714"/>
            </w:pPr>
          </w:p>
        </w:tc>
        <w:tc>
          <w:tcPr>
            <w:tcW w:w="2448" w:type="dxa"/>
            <w:tcBorders>
              <w:top w:val="single" w:sz="4" w:space="0" w:color="auto"/>
              <w:left w:val="single" w:sz="4" w:space="0" w:color="auto"/>
            </w:tcBorders>
            <w:shd w:val="clear" w:color="auto" w:fill="FFFFFF"/>
            <w:vAlign w:val="bottom"/>
          </w:tcPr>
          <w:p w:rsidR="00E505A5" w:rsidRDefault="00D163A8">
            <w:pPr>
              <w:pStyle w:val="20"/>
              <w:framePr w:w="8842" w:h="4601" w:wrap="none" w:vAnchor="page" w:hAnchor="page" w:x="1815" w:y="9714"/>
              <w:shd w:val="clear" w:color="auto" w:fill="auto"/>
              <w:spacing w:before="0" w:line="240" w:lineRule="exact"/>
              <w:ind w:left="160" w:firstLine="0"/>
            </w:pPr>
            <w:proofErr w:type="spellStart"/>
            <w:r>
              <w:rPr>
                <w:rStyle w:val="2a"/>
              </w:rPr>
              <w:t>Хг</w:t>
            </w:r>
            <w:proofErr w:type="spellEnd"/>
            <w:r>
              <w:rPr>
                <w:rStyle w:val="2a"/>
              </w:rPr>
              <w:t xml:space="preserve">, </w:t>
            </w:r>
            <w:proofErr w:type="spellStart"/>
            <w:r>
              <w:rPr>
                <w:rStyle w:val="2a"/>
              </w:rPr>
              <w:t>Хз</w:t>
            </w:r>
            <w:proofErr w:type="spellEnd"/>
            <w:r>
              <w:rPr>
                <w:rStyle w:val="2a"/>
              </w:rPr>
              <w:t>, Х</w:t>
            </w:r>
            <w:r>
              <w:rPr>
                <w:rStyle w:val="2a"/>
                <w:vertAlign w:val="subscript"/>
              </w:rPr>
              <w:t>4</w:t>
            </w:r>
            <w:r>
              <w:rPr>
                <w:rStyle w:val="2a"/>
              </w:rPr>
              <w:t xml:space="preserve">, </w:t>
            </w:r>
            <w:proofErr w:type="spellStart"/>
            <w:r>
              <w:rPr>
                <w:rStyle w:val="2a"/>
              </w:rPr>
              <w:t>Хз</w:t>
            </w:r>
            <w:proofErr w:type="spellEnd"/>
            <w:r>
              <w:rPr>
                <w:rStyle w:val="2b"/>
              </w:rPr>
              <w:t xml:space="preserve"> </w:t>
            </w:r>
            <w:r w:rsidRPr="00D163A8">
              <w:rPr>
                <w:rStyle w:val="2b"/>
                <w:lang w:eastAsia="en-US" w:bidi="en-US"/>
              </w:rPr>
              <w:t>(</w:t>
            </w:r>
            <w:r>
              <w:rPr>
                <w:rStyle w:val="2b"/>
                <w:lang w:val="en-US" w:eastAsia="en-US" w:bidi="en-US"/>
              </w:rPr>
              <w:t>TIMSS</w:t>
            </w:r>
            <w:r w:rsidRPr="00D163A8">
              <w:rPr>
                <w:rStyle w:val="2b"/>
                <w:lang w:eastAsia="en-US" w:bidi="en-US"/>
              </w:rPr>
              <w:t>)</w:t>
            </w:r>
          </w:p>
        </w:tc>
        <w:tc>
          <w:tcPr>
            <w:tcW w:w="2488" w:type="dxa"/>
            <w:tcBorders>
              <w:top w:val="single" w:sz="4" w:space="0" w:color="auto"/>
              <w:left w:val="single" w:sz="4" w:space="0" w:color="auto"/>
            </w:tcBorders>
            <w:shd w:val="clear" w:color="auto" w:fill="FFFFFF"/>
            <w:vAlign w:val="bottom"/>
          </w:tcPr>
          <w:p w:rsidR="00E505A5" w:rsidRDefault="00D163A8">
            <w:pPr>
              <w:pStyle w:val="20"/>
              <w:framePr w:w="8842" w:h="4601" w:wrap="none" w:vAnchor="page" w:hAnchor="page" w:x="1815" w:y="9714"/>
              <w:shd w:val="clear" w:color="auto" w:fill="auto"/>
              <w:spacing w:before="0" w:line="240" w:lineRule="exact"/>
              <w:ind w:firstLine="0"/>
              <w:jc w:val="center"/>
            </w:pPr>
            <w:r>
              <w:rPr>
                <w:rStyle w:val="2b"/>
              </w:rPr>
              <w:t>Декабрь 2020 г.</w:t>
            </w:r>
          </w:p>
        </w:tc>
        <w:tc>
          <w:tcPr>
            <w:tcW w:w="2477" w:type="dxa"/>
            <w:vMerge/>
            <w:tcBorders>
              <w:left w:val="single" w:sz="4" w:space="0" w:color="auto"/>
              <w:right w:val="single" w:sz="4" w:space="0" w:color="auto"/>
            </w:tcBorders>
            <w:shd w:val="clear" w:color="auto" w:fill="FFFFFF"/>
            <w:vAlign w:val="center"/>
          </w:tcPr>
          <w:p w:rsidR="00E505A5" w:rsidRDefault="00E505A5">
            <w:pPr>
              <w:framePr w:w="8842" w:h="4601" w:wrap="none" w:vAnchor="page" w:hAnchor="page" w:x="1815" w:y="9714"/>
            </w:pPr>
          </w:p>
        </w:tc>
      </w:tr>
      <w:tr w:rsidR="00E505A5">
        <w:trPr>
          <w:trHeight w:hRule="exact" w:val="284"/>
        </w:trPr>
        <w:tc>
          <w:tcPr>
            <w:tcW w:w="1429" w:type="dxa"/>
            <w:vMerge/>
            <w:tcBorders>
              <w:left w:val="single" w:sz="4" w:space="0" w:color="auto"/>
            </w:tcBorders>
            <w:shd w:val="clear" w:color="auto" w:fill="FFFFFF"/>
            <w:vAlign w:val="center"/>
          </w:tcPr>
          <w:p w:rsidR="00E505A5" w:rsidRDefault="00E505A5">
            <w:pPr>
              <w:framePr w:w="8842" w:h="4601" w:wrap="none" w:vAnchor="page" w:hAnchor="page" w:x="1815" w:y="9714"/>
            </w:pPr>
          </w:p>
        </w:tc>
        <w:tc>
          <w:tcPr>
            <w:tcW w:w="2448" w:type="dxa"/>
            <w:tcBorders>
              <w:top w:val="single" w:sz="4" w:space="0" w:color="auto"/>
              <w:left w:val="single" w:sz="4" w:space="0" w:color="auto"/>
            </w:tcBorders>
            <w:shd w:val="clear" w:color="auto" w:fill="FFFFFF"/>
            <w:vAlign w:val="bottom"/>
          </w:tcPr>
          <w:p w:rsidR="00E505A5" w:rsidRDefault="00D163A8">
            <w:pPr>
              <w:pStyle w:val="20"/>
              <w:framePr w:w="8842" w:h="4601" w:wrap="none" w:vAnchor="page" w:hAnchor="page" w:x="1815" w:y="9714"/>
              <w:shd w:val="clear" w:color="auto" w:fill="auto"/>
              <w:spacing w:before="0" w:line="240" w:lineRule="exact"/>
              <w:ind w:firstLine="0"/>
              <w:jc w:val="center"/>
            </w:pPr>
            <w:proofErr w:type="spellStart"/>
            <w:r>
              <w:rPr>
                <w:rStyle w:val="2b"/>
              </w:rPr>
              <w:t>Хб</w:t>
            </w:r>
            <w:proofErr w:type="spellEnd"/>
            <w:r>
              <w:rPr>
                <w:rStyle w:val="2b"/>
              </w:rPr>
              <w:t xml:space="preserve">, X/, </w:t>
            </w:r>
            <w:r>
              <w:rPr>
                <w:rStyle w:val="2b"/>
                <w:lang w:val="en-US" w:eastAsia="en-US" w:bidi="en-US"/>
              </w:rPr>
              <w:t>Xs (PISA)</w:t>
            </w:r>
          </w:p>
        </w:tc>
        <w:tc>
          <w:tcPr>
            <w:tcW w:w="2488" w:type="dxa"/>
            <w:tcBorders>
              <w:top w:val="single" w:sz="4" w:space="0" w:color="auto"/>
              <w:left w:val="single" w:sz="4" w:space="0" w:color="auto"/>
            </w:tcBorders>
            <w:shd w:val="clear" w:color="auto" w:fill="FFFFFF"/>
            <w:vAlign w:val="bottom"/>
          </w:tcPr>
          <w:p w:rsidR="00E505A5" w:rsidRDefault="00D163A8">
            <w:pPr>
              <w:pStyle w:val="20"/>
              <w:framePr w:w="8842" w:h="4601" w:wrap="none" w:vAnchor="page" w:hAnchor="page" w:x="1815" w:y="9714"/>
              <w:shd w:val="clear" w:color="auto" w:fill="auto"/>
              <w:spacing w:before="0" w:line="240" w:lineRule="exact"/>
              <w:ind w:firstLine="0"/>
              <w:jc w:val="center"/>
            </w:pPr>
            <w:r>
              <w:rPr>
                <w:rStyle w:val="2b"/>
              </w:rPr>
              <w:t>Декабрь 2022 г.</w:t>
            </w:r>
          </w:p>
        </w:tc>
        <w:tc>
          <w:tcPr>
            <w:tcW w:w="2477" w:type="dxa"/>
            <w:vMerge/>
            <w:tcBorders>
              <w:left w:val="single" w:sz="4" w:space="0" w:color="auto"/>
              <w:right w:val="single" w:sz="4" w:space="0" w:color="auto"/>
            </w:tcBorders>
            <w:shd w:val="clear" w:color="auto" w:fill="FFFFFF"/>
            <w:vAlign w:val="center"/>
          </w:tcPr>
          <w:p w:rsidR="00E505A5" w:rsidRDefault="00E505A5">
            <w:pPr>
              <w:framePr w:w="8842" w:h="4601" w:wrap="none" w:vAnchor="page" w:hAnchor="page" w:x="1815" w:y="9714"/>
            </w:pPr>
          </w:p>
        </w:tc>
      </w:tr>
      <w:tr w:rsidR="00E505A5">
        <w:trPr>
          <w:trHeight w:hRule="exact" w:val="302"/>
        </w:trPr>
        <w:tc>
          <w:tcPr>
            <w:tcW w:w="1429" w:type="dxa"/>
            <w:tcBorders>
              <w:top w:val="single" w:sz="4" w:space="0" w:color="auto"/>
              <w:left w:val="single" w:sz="4" w:space="0" w:color="auto"/>
              <w:bottom w:val="single" w:sz="4" w:space="0" w:color="auto"/>
            </w:tcBorders>
            <w:shd w:val="clear" w:color="auto" w:fill="FFFFFF"/>
            <w:vAlign w:val="bottom"/>
          </w:tcPr>
          <w:p w:rsidR="00E505A5" w:rsidRDefault="00D163A8">
            <w:pPr>
              <w:pStyle w:val="20"/>
              <w:framePr w:w="8842" w:h="4601" w:wrap="none" w:vAnchor="page" w:hAnchor="page" w:x="1815" w:y="9714"/>
              <w:shd w:val="clear" w:color="auto" w:fill="auto"/>
              <w:spacing w:before="0" w:line="240" w:lineRule="exact"/>
              <w:ind w:firstLine="0"/>
              <w:jc w:val="center"/>
            </w:pPr>
            <w:r>
              <w:rPr>
                <w:rStyle w:val="2b"/>
              </w:rPr>
              <w:t>2023</w:t>
            </w:r>
          </w:p>
        </w:tc>
        <w:tc>
          <w:tcPr>
            <w:tcW w:w="2448" w:type="dxa"/>
            <w:tcBorders>
              <w:top w:val="single" w:sz="4" w:space="0" w:color="auto"/>
              <w:left w:val="single" w:sz="4" w:space="0" w:color="auto"/>
              <w:bottom w:val="single" w:sz="4" w:space="0" w:color="auto"/>
            </w:tcBorders>
            <w:shd w:val="clear" w:color="auto" w:fill="FFFFFF"/>
            <w:vAlign w:val="bottom"/>
          </w:tcPr>
          <w:p w:rsidR="00E505A5" w:rsidRDefault="00D163A8">
            <w:pPr>
              <w:pStyle w:val="20"/>
              <w:framePr w:w="8842" w:h="4601" w:wrap="none" w:vAnchor="page" w:hAnchor="page" w:x="1815" w:y="9714"/>
              <w:shd w:val="clear" w:color="auto" w:fill="auto"/>
              <w:spacing w:before="0" w:line="240" w:lineRule="exact"/>
              <w:ind w:firstLine="0"/>
              <w:jc w:val="center"/>
            </w:pPr>
            <w:proofErr w:type="spellStart"/>
            <w:r>
              <w:rPr>
                <w:rStyle w:val="2a"/>
              </w:rPr>
              <w:t>Хг</w:t>
            </w:r>
            <w:proofErr w:type="spellEnd"/>
            <w:r>
              <w:rPr>
                <w:rStyle w:val="2b"/>
              </w:rPr>
              <w:t xml:space="preserve"> </w:t>
            </w:r>
            <w:r>
              <w:rPr>
                <w:rStyle w:val="2b"/>
                <w:lang w:val="en-US" w:eastAsia="en-US" w:bidi="en-US"/>
              </w:rPr>
              <w:t>(PIRLS)</w:t>
            </w:r>
          </w:p>
        </w:tc>
        <w:tc>
          <w:tcPr>
            <w:tcW w:w="2488" w:type="dxa"/>
            <w:tcBorders>
              <w:top w:val="single" w:sz="4" w:space="0" w:color="auto"/>
              <w:left w:val="single" w:sz="4" w:space="0" w:color="auto"/>
              <w:bottom w:val="single" w:sz="4" w:space="0" w:color="auto"/>
            </w:tcBorders>
            <w:shd w:val="clear" w:color="auto" w:fill="FFFFFF"/>
            <w:vAlign w:val="bottom"/>
          </w:tcPr>
          <w:p w:rsidR="00E505A5" w:rsidRDefault="00D163A8">
            <w:pPr>
              <w:pStyle w:val="20"/>
              <w:framePr w:w="8842" w:h="4601" w:wrap="none" w:vAnchor="page" w:hAnchor="page" w:x="1815" w:y="9714"/>
              <w:shd w:val="clear" w:color="auto" w:fill="auto"/>
              <w:spacing w:before="0" w:line="240" w:lineRule="exact"/>
              <w:ind w:firstLine="0"/>
              <w:jc w:val="center"/>
            </w:pPr>
            <w:r>
              <w:rPr>
                <w:rStyle w:val="2b"/>
              </w:rPr>
              <w:t>Декабрь 2022 г.</w:t>
            </w:r>
          </w:p>
        </w:tc>
        <w:tc>
          <w:tcPr>
            <w:tcW w:w="2477" w:type="dxa"/>
            <w:tcBorders>
              <w:top w:val="single" w:sz="4" w:space="0" w:color="auto"/>
              <w:left w:val="single" w:sz="4" w:space="0" w:color="auto"/>
              <w:bottom w:val="single" w:sz="4" w:space="0" w:color="auto"/>
              <w:right w:val="single" w:sz="4" w:space="0" w:color="auto"/>
            </w:tcBorders>
            <w:shd w:val="clear" w:color="auto" w:fill="FFFFFF"/>
            <w:vAlign w:val="bottom"/>
          </w:tcPr>
          <w:p w:rsidR="00E505A5" w:rsidRDefault="00D163A8">
            <w:pPr>
              <w:pStyle w:val="20"/>
              <w:framePr w:w="8842" w:h="4601" w:wrap="none" w:vAnchor="page" w:hAnchor="page" w:x="1815" w:y="9714"/>
              <w:shd w:val="clear" w:color="auto" w:fill="auto"/>
              <w:spacing w:before="0" w:line="240" w:lineRule="exact"/>
              <w:ind w:firstLine="0"/>
              <w:jc w:val="center"/>
            </w:pPr>
            <w:r>
              <w:rPr>
                <w:rStyle w:val="2b"/>
              </w:rPr>
              <w:t>Декабрь 2023 г.</w:t>
            </w:r>
          </w:p>
        </w:tc>
      </w:tr>
    </w:tbl>
    <w:p w:rsidR="00E505A5" w:rsidRDefault="00D163A8">
      <w:pPr>
        <w:pStyle w:val="aa"/>
        <w:framePr w:w="9695" w:h="958" w:hRule="exact" w:wrap="none" w:vAnchor="page" w:hAnchor="page" w:x="1401" w:y="14711"/>
        <w:shd w:val="clear" w:color="auto" w:fill="auto"/>
      </w:pPr>
      <w:r>
        <w:rPr>
          <w:vertAlign w:val="superscript"/>
        </w:rPr>
        <w:t>15</w:t>
      </w:r>
      <w:r>
        <w:t xml:space="preserve"> Исследование </w:t>
      </w:r>
      <w:r>
        <w:rPr>
          <w:lang w:val="en-US" w:eastAsia="en-US" w:bidi="en-US"/>
        </w:rPr>
        <w:t>PISA</w:t>
      </w:r>
      <w:r w:rsidRPr="00D163A8">
        <w:rPr>
          <w:lang w:eastAsia="en-US" w:bidi="en-US"/>
        </w:rPr>
        <w:t xml:space="preserve">-2018 </w:t>
      </w:r>
      <w:r>
        <w:t xml:space="preserve">проводится вне рамок национального проекта «Образование», однако его результаты используются для корректировки стартовых значений показателя. Кроме того, на основе сопоставления результатов </w:t>
      </w:r>
      <w:r>
        <w:rPr>
          <w:lang w:val="en-US" w:eastAsia="en-US" w:bidi="en-US"/>
        </w:rPr>
        <w:t>PISA</w:t>
      </w:r>
      <w:r w:rsidRPr="00D163A8">
        <w:rPr>
          <w:lang w:eastAsia="en-US" w:bidi="en-US"/>
        </w:rPr>
        <w:t>-20</w:t>
      </w:r>
      <w:r>
        <w:t xml:space="preserve">18 и оценки по модели </w:t>
      </w:r>
      <w:r>
        <w:rPr>
          <w:lang w:val="en-US" w:eastAsia="en-US" w:bidi="en-US"/>
        </w:rPr>
        <w:t>PISA</w:t>
      </w:r>
      <w:r w:rsidRPr="00D163A8">
        <w:rPr>
          <w:lang w:eastAsia="en-US" w:bidi="en-US"/>
        </w:rPr>
        <w:t xml:space="preserve"> </w:t>
      </w:r>
      <w:r>
        <w:t>в 2019 году настоящая методика расчета показателя может быть скорректирована.</w:t>
      </w:r>
    </w:p>
    <w:p w:rsidR="00E505A5" w:rsidRDefault="00D163A8">
      <w:pPr>
        <w:pStyle w:val="24"/>
        <w:framePr w:wrap="none" w:vAnchor="page" w:hAnchor="page" w:x="10829" w:y="15799"/>
        <w:shd w:val="clear" w:color="auto" w:fill="auto"/>
        <w:spacing w:line="220" w:lineRule="exact"/>
      </w:pPr>
      <w:r>
        <w:t>17</w:t>
      </w:r>
    </w:p>
    <w:p w:rsidR="00E505A5" w:rsidRDefault="00E505A5">
      <w:pPr>
        <w:rPr>
          <w:sz w:val="2"/>
          <w:szCs w:val="2"/>
        </w:rPr>
        <w:sectPr w:rsidR="00E505A5">
          <w:pgSz w:w="11900" w:h="16840"/>
          <w:pgMar w:top="360" w:right="360" w:bottom="360" w:left="36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1411"/>
        <w:gridCol w:w="2462"/>
        <w:gridCol w:w="2477"/>
        <w:gridCol w:w="2484"/>
      </w:tblGrid>
      <w:tr w:rsidR="00E505A5">
        <w:trPr>
          <w:trHeight w:hRule="exact" w:val="310"/>
        </w:trPr>
        <w:tc>
          <w:tcPr>
            <w:tcW w:w="1411" w:type="dxa"/>
            <w:vMerge w:val="restart"/>
            <w:tcBorders>
              <w:top w:val="single" w:sz="4" w:space="0" w:color="auto"/>
              <w:left w:val="single" w:sz="4" w:space="0" w:color="auto"/>
            </w:tcBorders>
            <w:shd w:val="clear" w:color="auto" w:fill="FFFFFF"/>
          </w:tcPr>
          <w:p w:rsidR="00E505A5" w:rsidRDefault="00E505A5">
            <w:pPr>
              <w:framePr w:w="8834" w:h="1494" w:wrap="none" w:vAnchor="page" w:hAnchor="page" w:x="1811" w:y="1146"/>
              <w:rPr>
                <w:sz w:val="10"/>
                <w:szCs w:val="10"/>
              </w:rPr>
            </w:pPr>
          </w:p>
        </w:tc>
        <w:tc>
          <w:tcPr>
            <w:tcW w:w="2462" w:type="dxa"/>
            <w:tcBorders>
              <w:top w:val="single" w:sz="4" w:space="0" w:color="auto"/>
              <w:left w:val="single" w:sz="4" w:space="0" w:color="auto"/>
            </w:tcBorders>
            <w:shd w:val="clear" w:color="auto" w:fill="FFFFFF"/>
            <w:vAlign w:val="bottom"/>
          </w:tcPr>
          <w:p w:rsidR="00E505A5" w:rsidRDefault="00D163A8">
            <w:pPr>
              <w:pStyle w:val="20"/>
              <w:framePr w:w="8834" w:h="1494" w:wrap="none" w:vAnchor="page" w:hAnchor="page" w:x="1811" w:y="1146"/>
              <w:shd w:val="clear" w:color="auto" w:fill="auto"/>
              <w:spacing w:before="0" w:line="240" w:lineRule="exact"/>
              <w:ind w:left="160" w:firstLine="0"/>
            </w:pPr>
            <w:r>
              <w:rPr>
                <w:rStyle w:val="2PalatinoLinotype95pt"/>
              </w:rPr>
              <w:t>Х</w:t>
            </w:r>
            <w:r>
              <w:rPr>
                <w:rStyle w:val="2PalatinoLinotype95pt"/>
                <w:vertAlign w:val="subscript"/>
              </w:rPr>
              <w:t>2</w:t>
            </w:r>
            <w:r>
              <w:rPr>
                <w:rStyle w:val="2PalatinoLinotype95pt"/>
              </w:rPr>
              <w:t xml:space="preserve">, </w:t>
            </w:r>
            <w:proofErr w:type="spellStart"/>
            <w:r>
              <w:rPr>
                <w:rStyle w:val="2PalatinoLinotype95pt"/>
              </w:rPr>
              <w:t>Хз</w:t>
            </w:r>
            <w:proofErr w:type="spellEnd"/>
            <w:r>
              <w:rPr>
                <w:rStyle w:val="2PalatinoLinotype95pt"/>
              </w:rPr>
              <w:t>, Х</w:t>
            </w:r>
            <w:r>
              <w:rPr>
                <w:rStyle w:val="2PalatinoLinotype95pt"/>
                <w:vertAlign w:val="subscript"/>
              </w:rPr>
              <w:t>4</w:t>
            </w:r>
            <w:r>
              <w:rPr>
                <w:rStyle w:val="2PalatinoLinotype95pt"/>
              </w:rPr>
              <w:t>, Х</w:t>
            </w:r>
            <w:r>
              <w:rPr>
                <w:rStyle w:val="2105pt"/>
                <w:vertAlign w:val="subscript"/>
              </w:rPr>
              <w:t>5</w:t>
            </w:r>
            <w:r>
              <w:rPr>
                <w:rStyle w:val="2105pt0"/>
              </w:rPr>
              <w:t xml:space="preserve"> </w:t>
            </w:r>
            <w:r w:rsidRPr="00D163A8">
              <w:rPr>
                <w:rStyle w:val="2b"/>
                <w:lang w:eastAsia="en-US" w:bidi="en-US"/>
              </w:rPr>
              <w:t>(</w:t>
            </w:r>
            <w:r>
              <w:rPr>
                <w:rStyle w:val="2b"/>
                <w:lang w:val="en-US" w:eastAsia="en-US" w:bidi="en-US"/>
              </w:rPr>
              <w:t>TIMSS</w:t>
            </w:r>
            <w:r w:rsidRPr="00D163A8">
              <w:rPr>
                <w:rStyle w:val="2b"/>
                <w:lang w:eastAsia="en-US" w:bidi="en-US"/>
              </w:rPr>
              <w:t>)</w:t>
            </w:r>
          </w:p>
        </w:tc>
        <w:tc>
          <w:tcPr>
            <w:tcW w:w="2477" w:type="dxa"/>
            <w:tcBorders>
              <w:top w:val="single" w:sz="4" w:space="0" w:color="auto"/>
              <w:left w:val="single" w:sz="4" w:space="0" w:color="auto"/>
            </w:tcBorders>
            <w:shd w:val="clear" w:color="auto" w:fill="FFFFFF"/>
            <w:vAlign w:val="bottom"/>
          </w:tcPr>
          <w:p w:rsidR="00E505A5" w:rsidRDefault="00D163A8">
            <w:pPr>
              <w:pStyle w:val="20"/>
              <w:framePr w:w="8834" w:h="1494" w:wrap="none" w:vAnchor="page" w:hAnchor="page" w:x="1811" w:y="1146"/>
              <w:shd w:val="clear" w:color="auto" w:fill="auto"/>
              <w:spacing w:before="0" w:line="240" w:lineRule="exact"/>
              <w:ind w:firstLine="0"/>
              <w:jc w:val="center"/>
            </w:pPr>
            <w:r>
              <w:rPr>
                <w:rStyle w:val="2b"/>
              </w:rPr>
              <w:t>Декабрь 2020 г.</w:t>
            </w:r>
          </w:p>
        </w:tc>
        <w:tc>
          <w:tcPr>
            <w:tcW w:w="2484" w:type="dxa"/>
            <w:vMerge w:val="restart"/>
            <w:tcBorders>
              <w:top w:val="single" w:sz="4" w:space="0" w:color="auto"/>
              <w:left w:val="single" w:sz="4" w:space="0" w:color="auto"/>
              <w:right w:val="single" w:sz="4" w:space="0" w:color="auto"/>
            </w:tcBorders>
            <w:shd w:val="clear" w:color="auto" w:fill="FFFFFF"/>
          </w:tcPr>
          <w:p w:rsidR="00E505A5" w:rsidRDefault="00E505A5">
            <w:pPr>
              <w:framePr w:w="8834" w:h="1494" w:wrap="none" w:vAnchor="page" w:hAnchor="page" w:x="1811" w:y="1146"/>
              <w:rPr>
                <w:sz w:val="10"/>
                <w:szCs w:val="10"/>
              </w:rPr>
            </w:pPr>
          </w:p>
        </w:tc>
      </w:tr>
      <w:tr w:rsidR="00E505A5">
        <w:trPr>
          <w:trHeight w:hRule="exact" w:val="295"/>
        </w:trPr>
        <w:tc>
          <w:tcPr>
            <w:tcW w:w="1411" w:type="dxa"/>
            <w:vMerge/>
            <w:tcBorders>
              <w:left w:val="single" w:sz="4" w:space="0" w:color="auto"/>
            </w:tcBorders>
            <w:shd w:val="clear" w:color="auto" w:fill="FFFFFF"/>
          </w:tcPr>
          <w:p w:rsidR="00E505A5" w:rsidRDefault="00E505A5">
            <w:pPr>
              <w:framePr w:w="8834" w:h="1494" w:wrap="none" w:vAnchor="page" w:hAnchor="page" w:x="1811" w:y="1146"/>
            </w:pPr>
          </w:p>
        </w:tc>
        <w:tc>
          <w:tcPr>
            <w:tcW w:w="2462" w:type="dxa"/>
            <w:tcBorders>
              <w:top w:val="single" w:sz="4" w:space="0" w:color="auto"/>
              <w:left w:val="single" w:sz="4" w:space="0" w:color="auto"/>
            </w:tcBorders>
            <w:shd w:val="clear" w:color="auto" w:fill="FFFFFF"/>
            <w:vAlign w:val="bottom"/>
          </w:tcPr>
          <w:p w:rsidR="00E505A5" w:rsidRDefault="00D163A8">
            <w:pPr>
              <w:pStyle w:val="20"/>
              <w:framePr w:w="8834" w:h="1494" w:wrap="none" w:vAnchor="page" w:hAnchor="page" w:x="1811" w:y="1146"/>
              <w:shd w:val="clear" w:color="auto" w:fill="auto"/>
              <w:spacing w:before="0"/>
              <w:ind w:firstLine="0"/>
              <w:jc w:val="center"/>
            </w:pPr>
            <w:proofErr w:type="spellStart"/>
            <w:r>
              <w:rPr>
                <w:rStyle w:val="2PalatinoLinotype95pt"/>
              </w:rPr>
              <w:t>Хб</w:t>
            </w:r>
            <w:proofErr w:type="spellEnd"/>
            <w:r>
              <w:rPr>
                <w:rStyle w:val="2PalatinoLinotype95pt"/>
              </w:rPr>
              <w:t xml:space="preserve">, </w:t>
            </w:r>
            <w:r>
              <w:rPr>
                <w:rStyle w:val="2Candara16pt0pt"/>
              </w:rPr>
              <w:t>х</w:t>
            </w:r>
            <w:r>
              <w:rPr>
                <w:rStyle w:val="2Candara16pt0pt"/>
                <w:vertAlign w:val="subscript"/>
              </w:rPr>
              <w:t>7</w:t>
            </w:r>
            <w:r>
              <w:rPr>
                <w:rStyle w:val="2Candara16pt0pt"/>
              </w:rPr>
              <w:t xml:space="preserve">, </w:t>
            </w:r>
            <w:r>
              <w:rPr>
                <w:rStyle w:val="2PalatinoLinotype95pt"/>
              </w:rPr>
              <w:t>Х</w:t>
            </w:r>
            <w:r>
              <w:rPr>
                <w:rStyle w:val="2105pt"/>
                <w:vertAlign w:val="subscript"/>
              </w:rPr>
              <w:t>8</w:t>
            </w:r>
            <w:r>
              <w:rPr>
                <w:rStyle w:val="2105pt0"/>
              </w:rPr>
              <w:t xml:space="preserve"> </w:t>
            </w:r>
            <w:r>
              <w:rPr>
                <w:rStyle w:val="2b"/>
                <w:lang w:val="en-US" w:eastAsia="en-US" w:bidi="en-US"/>
              </w:rPr>
              <w:t>(PISA)</w:t>
            </w:r>
          </w:p>
        </w:tc>
        <w:tc>
          <w:tcPr>
            <w:tcW w:w="2477" w:type="dxa"/>
            <w:tcBorders>
              <w:top w:val="single" w:sz="4" w:space="0" w:color="auto"/>
              <w:left w:val="single" w:sz="4" w:space="0" w:color="auto"/>
            </w:tcBorders>
            <w:shd w:val="clear" w:color="auto" w:fill="FFFFFF"/>
            <w:vAlign w:val="bottom"/>
          </w:tcPr>
          <w:p w:rsidR="00E505A5" w:rsidRDefault="00D163A8">
            <w:pPr>
              <w:pStyle w:val="20"/>
              <w:framePr w:w="8834" w:h="1494" w:wrap="none" w:vAnchor="page" w:hAnchor="page" w:x="1811" w:y="1146"/>
              <w:shd w:val="clear" w:color="auto" w:fill="auto"/>
              <w:spacing w:before="0" w:line="240" w:lineRule="exact"/>
              <w:ind w:firstLine="0"/>
              <w:jc w:val="center"/>
            </w:pPr>
            <w:r>
              <w:rPr>
                <w:rStyle w:val="2b"/>
              </w:rPr>
              <w:t>1 квартал 2023 г.</w:t>
            </w:r>
          </w:p>
        </w:tc>
        <w:tc>
          <w:tcPr>
            <w:tcW w:w="2484" w:type="dxa"/>
            <w:vMerge/>
            <w:tcBorders>
              <w:left w:val="single" w:sz="4" w:space="0" w:color="auto"/>
              <w:right w:val="single" w:sz="4" w:space="0" w:color="auto"/>
            </w:tcBorders>
            <w:shd w:val="clear" w:color="auto" w:fill="FFFFFF"/>
          </w:tcPr>
          <w:p w:rsidR="00E505A5" w:rsidRDefault="00E505A5">
            <w:pPr>
              <w:framePr w:w="8834" w:h="1494" w:wrap="none" w:vAnchor="page" w:hAnchor="page" w:x="1811" w:y="1146"/>
            </w:pPr>
          </w:p>
        </w:tc>
      </w:tr>
      <w:tr w:rsidR="00E505A5">
        <w:trPr>
          <w:trHeight w:hRule="exact" w:val="288"/>
        </w:trPr>
        <w:tc>
          <w:tcPr>
            <w:tcW w:w="1411" w:type="dxa"/>
            <w:vMerge w:val="restart"/>
            <w:tcBorders>
              <w:top w:val="single" w:sz="4" w:space="0" w:color="auto"/>
              <w:left w:val="single" w:sz="4" w:space="0" w:color="auto"/>
            </w:tcBorders>
            <w:shd w:val="clear" w:color="auto" w:fill="FFFFFF"/>
            <w:vAlign w:val="center"/>
          </w:tcPr>
          <w:p w:rsidR="00E505A5" w:rsidRDefault="00D163A8">
            <w:pPr>
              <w:pStyle w:val="20"/>
              <w:framePr w:w="8834" w:h="1494" w:wrap="none" w:vAnchor="page" w:hAnchor="page" w:x="1811" w:y="1146"/>
              <w:shd w:val="clear" w:color="auto" w:fill="auto"/>
              <w:spacing w:before="0" w:line="240" w:lineRule="exact"/>
              <w:ind w:firstLine="0"/>
              <w:jc w:val="center"/>
            </w:pPr>
            <w:r>
              <w:rPr>
                <w:rStyle w:val="2b"/>
              </w:rPr>
              <w:t>2024</w:t>
            </w:r>
          </w:p>
        </w:tc>
        <w:tc>
          <w:tcPr>
            <w:tcW w:w="2462" w:type="dxa"/>
            <w:tcBorders>
              <w:top w:val="single" w:sz="4" w:space="0" w:color="auto"/>
              <w:left w:val="single" w:sz="4" w:space="0" w:color="auto"/>
            </w:tcBorders>
            <w:shd w:val="clear" w:color="auto" w:fill="FFFFFF"/>
            <w:vAlign w:val="bottom"/>
          </w:tcPr>
          <w:p w:rsidR="00E505A5" w:rsidRDefault="00D163A8">
            <w:pPr>
              <w:pStyle w:val="20"/>
              <w:framePr w:w="8834" w:h="1494" w:wrap="none" w:vAnchor="page" w:hAnchor="page" w:x="1811" w:y="1146"/>
              <w:shd w:val="clear" w:color="auto" w:fill="auto"/>
              <w:spacing w:before="0" w:line="240" w:lineRule="exact"/>
              <w:ind w:firstLine="0"/>
              <w:jc w:val="center"/>
            </w:pPr>
            <w:r>
              <w:rPr>
                <w:rStyle w:val="2PalatinoLinotype95pt"/>
                <w:lang w:val="en-US" w:eastAsia="en-US" w:bidi="en-US"/>
              </w:rPr>
              <w:t>Xi</w:t>
            </w:r>
            <w:r>
              <w:rPr>
                <w:rStyle w:val="2105pt0"/>
                <w:lang w:val="en-US" w:eastAsia="en-US" w:bidi="en-US"/>
              </w:rPr>
              <w:t xml:space="preserve"> </w:t>
            </w:r>
            <w:r>
              <w:rPr>
                <w:rStyle w:val="2b"/>
                <w:lang w:val="en-US" w:eastAsia="en-US" w:bidi="en-US"/>
              </w:rPr>
              <w:t>(PIRLS)</w:t>
            </w:r>
          </w:p>
        </w:tc>
        <w:tc>
          <w:tcPr>
            <w:tcW w:w="2477" w:type="dxa"/>
            <w:tcBorders>
              <w:top w:val="single" w:sz="4" w:space="0" w:color="auto"/>
              <w:left w:val="single" w:sz="4" w:space="0" w:color="auto"/>
            </w:tcBorders>
            <w:shd w:val="clear" w:color="auto" w:fill="FFFFFF"/>
            <w:vAlign w:val="bottom"/>
          </w:tcPr>
          <w:p w:rsidR="00E505A5" w:rsidRDefault="00D163A8">
            <w:pPr>
              <w:pStyle w:val="20"/>
              <w:framePr w:w="8834" w:h="1494" w:wrap="none" w:vAnchor="page" w:hAnchor="page" w:x="1811" w:y="1146"/>
              <w:shd w:val="clear" w:color="auto" w:fill="auto"/>
              <w:spacing w:before="0" w:line="240" w:lineRule="exact"/>
              <w:ind w:firstLine="0"/>
              <w:jc w:val="center"/>
            </w:pPr>
            <w:r>
              <w:rPr>
                <w:rStyle w:val="2b"/>
              </w:rPr>
              <w:t>Декабрь 2022 г.</w:t>
            </w:r>
          </w:p>
        </w:tc>
        <w:tc>
          <w:tcPr>
            <w:tcW w:w="2484" w:type="dxa"/>
            <w:vMerge w:val="restart"/>
            <w:tcBorders>
              <w:top w:val="single" w:sz="4" w:space="0" w:color="auto"/>
              <w:left w:val="single" w:sz="4" w:space="0" w:color="auto"/>
              <w:right w:val="single" w:sz="4" w:space="0" w:color="auto"/>
            </w:tcBorders>
            <w:shd w:val="clear" w:color="auto" w:fill="FFFFFF"/>
            <w:vAlign w:val="center"/>
          </w:tcPr>
          <w:p w:rsidR="00E505A5" w:rsidRDefault="00D163A8">
            <w:pPr>
              <w:pStyle w:val="20"/>
              <w:framePr w:w="8834" w:h="1494" w:wrap="none" w:vAnchor="page" w:hAnchor="page" w:x="1811" w:y="1146"/>
              <w:shd w:val="clear" w:color="auto" w:fill="auto"/>
              <w:spacing w:before="0" w:line="240" w:lineRule="exact"/>
              <w:ind w:firstLine="0"/>
              <w:jc w:val="center"/>
            </w:pPr>
            <w:r>
              <w:rPr>
                <w:rStyle w:val="2b"/>
              </w:rPr>
              <w:t>Декабрь 2024 г.</w:t>
            </w:r>
          </w:p>
        </w:tc>
      </w:tr>
      <w:tr w:rsidR="00E505A5">
        <w:trPr>
          <w:trHeight w:hRule="exact" w:val="288"/>
        </w:trPr>
        <w:tc>
          <w:tcPr>
            <w:tcW w:w="1411" w:type="dxa"/>
            <w:vMerge/>
            <w:tcBorders>
              <w:left w:val="single" w:sz="4" w:space="0" w:color="auto"/>
            </w:tcBorders>
            <w:shd w:val="clear" w:color="auto" w:fill="FFFFFF"/>
            <w:vAlign w:val="center"/>
          </w:tcPr>
          <w:p w:rsidR="00E505A5" w:rsidRDefault="00E505A5">
            <w:pPr>
              <w:framePr w:w="8834" w:h="1494" w:wrap="none" w:vAnchor="page" w:hAnchor="page" w:x="1811" w:y="1146"/>
            </w:pPr>
          </w:p>
        </w:tc>
        <w:tc>
          <w:tcPr>
            <w:tcW w:w="2462" w:type="dxa"/>
            <w:tcBorders>
              <w:top w:val="single" w:sz="4" w:space="0" w:color="auto"/>
              <w:left w:val="single" w:sz="4" w:space="0" w:color="auto"/>
            </w:tcBorders>
            <w:shd w:val="clear" w:color="auto" w:fill="FFFFFF"/>
            <w:vAlign w:val="bottom"/>
          </w:tcPr>
          <w:p w:rsidR="00E505A5" w:rsidRDefault="00D163A8">
            <w:pPr>
              <w:pStyle w:val="20"/>
              <w:framePr w:w="8834" w:h="1494" w:wrap="none" w:vAnchor="page" w:hAnchor="page" w:x="1811" w:y="1146"/>
              <w:shd w:val="clear" w:color="auto" w:fill="auto"/>
              <w:spacing w:before="0" w:line="240" w:lineRule="exact"/>
              <w:ind w:left="160" w:firstLine="0"/>
            </w:pPr>
            <w:r>
              <w:rPr>
                <w:rStyle w:val="2PalatinoLinotype95pt"/>
              </w:rPr>
              <w:t>Х</w:t>
            </w:r>
            <w:r>
              <w:rPr>
                <w:rStyle w:val="2PalatinoLinotype95pt"/>
                <w:vertAlign w:val="subscript"/>
              </w:rPr>
              <w:t>2</w:t>
            </w:r>
            <w:r>
              <w:rPr>
                <w:rStyle w:val="2PalatinoLinotype95pt"/>
              </w:rPr>
              <w:t xml:space="preserve">, </w:t>
            </w:r>
            <w:proofErr w:type="spellStart"/>
            <w:r>
              <w:rPr>
                <w:rStyle w:val="2PalatinoLinotype95pt"/>
              </w:rPr>
              <w:t>Хз</w:t>
            </w:r>
            <w:proofErr w:type="spellEnd"/>
            <w:r>
              <w:rPr>
                <w:rStyle w:val="2PalatinoLinotype95pt"/>
              </w:rPr>
              <w:t>, Х</w:t>
            </w:r>
            <w:r>
              <w:rPr>
                <w:rStyle w:val="2PalatinoLinotype95pt"/>
                <w:vertAlign w:val="subscript"/>
              </w:rPr>
              <w:t>4</w:t>
            </w:r>
            <w:r>
              <w:rPr>
                <w:rStyle w:val="2PalatinoLinotype95pt"/>
              </w:rPr>
              <w:t>, Х</w:t>
            </w:r>
            <w:r>
              <w:rPr>
                <w:rStyle w:val="2105pt"/>
                <w:vertAlign w:val="subscript"/>
              </w:rPr>
              <w:t>5</w:t>
            </w:r>
            <w:r>
              <w:rPr>
                <w:rStyle w:val="2105pt0"/>
              </w:rPr>
              <w:t xml:space="preserve"> </w:t>
            </w:r>
            <w:r w:rsidRPr="00D163A8">
              <w:rPr>
                <w:rStyle w:val="2b"/>
                <w:lang w:eastAsia="en-US" w:bidi="en-US"/>
              </w:rPr>
              <w:t>(</w:t>
            </w:r>
            <w:r>
              <w:rPr>
                <w:rStyle w:val="2b"/>
                <w:lang w:val="en-US" w:eastAsia="en-US" w:bidi="en-US"/>
              </w:rPr>
              <w:t>TIMSS</w:t>
            </w:r>
            <w:r w:rsidRPr="00D163A8">
              <w:rPr>
                <w:rStyle w:val="2b"/>
                <w:lang w:eastAsia="en-US" w:bidi="en-US"/>
              </w:rPr>
              <w:t>)</w:t>
            </w:r>
          </w:p>
        </w:tc>
        <w:tc>
          <w:tcPr>
            <w:tcW w:w="2477" w:type="dxa"/>
            <w:tcBorders>
              <w:top w:val="single" w:sz="4" w:space="0" w:color="auto"/>
              <w:left w:val="single" w:sz="4" w:space="0" w:color="auto"/>
            </w:tcBorders>
            <w:shd w:val="clear" w:color="auto" w:fill="FFFFFF"/>
            <w:vAlign w:val="bottom"/>
          </w:tcPr>
          <w:p w:rsidR="00E505A5" w:rsidRDefault="00D163A8">
            <w:pPr>
              <w:pStyle w:val="20"/>
              <w:framePr w:w="8834" w:h="1494" w:wrap="none" w:vAnchor="page" w:hAnchor="page" w:x="1811" w:y="1146"/>
              <w:shd w:val="clear" w:color="auto" w:fill="auto"/>
              <w:spacing w:before="0" w:line="240" w:lineRule="exact"/>
              <w:ind w:firstLine="0"/>
              <w:jc w:val="center"/>
            </w:pPr>
            <w:r>
              <w:rPr>
                <w:rStyle w:val="2b"/>
              </w:rPr>
              <w:t>Декабрь 2024 г.</w:t>
            </w:r>
          </w:p>
        </w:tc>
        <w:tc>
          <w:tcPr>
            <w:tcW w:w="2484" w:type="dxa"/>
            <w:vMerge/>
            <w:tcBorders>
              <w:left w:val="single" w:sz="4" w:space="0" w:color="auto"/>
              <w:right w:val="single" w:sz="4" w:space="0" w:color="auto"/>
            </w:tcBorders>
            <w:shd w:val="clear" w:color="auto" w:fill="FFFFFF"/>
            <w:vAlign w:val="center"/>
          </w:tcPr>
          <w:p w:rsidR="00E505A5" w:rsidRDefault="00E505A5">
            <w:pPr>
              <w:framePr w:w="8834" w:h="1494" w:wrap="none" w:vAnchor="page" w:hAnchor="page" w:x="1811" w:y="1146"/>
            </w:pPr>
          </w:p>
        </w:tc>
      </w:tr>
      <w:tr w:rsidR="00E505A5">
        <w:trPr>
          <w:trHeight w:hRule="exact" w:val="313"/>
        </w:trPr>
        <w:tc>
          <w:tcPr>
            <w:tcW w:w="1411" w:type="dxa"/>
            <w:vMerge/>
            <w:tcBorders>
              <w:left w:val="single" w:sz="4" w:space="0" w:color="auto"/>
              <w:bottom w:val="single" w:sz="4" w:space="0" w:color="auto"/>
            </w:tcBorders>
            <w:shd w:val="clear" w:color="auto" w:fill="FFFFFF"/>
            <w:vAlign w:val="center"/>
          </w:tcPr>
          <w:p w:rsidR="00E505A5" w:rsidRDefault="00E505A5">
            <w:pPr>
              <w:framePr w:w="8834" w:h="1494" w:wrap="none" w:vAnchor="page" w:hAnchor="page" w:x="1811" w:y="1146"/>
            </w:pPr>
          </w:p>
        </w:tc>
        <w:tc>
          <w:tcPr>
            <w:tcW w:w="2462" w:type="dxa"/>
            <w:tcBorders>
              <w:top w:val="single" w:sz="4" w:space="0" w:color="auto"/>
              <w:left w:val="single" w:sz="4" w:space="0" w:color="auto"/>
              <w:bottom w:val="single" w:sz="4" w:space="0" w:color="auto"/>
            </w:tcBorders>
            <w:shd w:val="clear" w:color="auto" w:fill="FFFFFF"/>
            <w:vAlign w:val="bottom"/>
          </w:tcPr>
          <w:p w:rsidR="00E505A5" w:rsidRDefault="00D163A8">
            <w:pPr>
              <w:pStyle w:val="20"/>
              <w:framePr w:w="8834" w:h="1494" w:wrap="none" w:vAnchor="page" w:hAnchor="page" w:x="1811" w:y="1146"/>
              <w:shd w:val="clear" w:color="auto" w:fill="auto"/>
              <w:spacing w:before="0"/>
              <w:ind w:firstLine="0"/>
              <w:jc w:val="center"/>
            </w:pPr>
            <w:proofErr w:type="spellStart"/>
            <w:r>
              <w:rPr>
                <w:rStyle w:val="2PalatinoLinotype95pt"/>
              </w:rPr>
              <w:t>Хб</w:t>
            </w:r>
            <w:proofErr w:type="spellEnd"/>
            <w:r>
              <w:rPr>
                <w:rStyle w:val="2PalatinoLinotype95pt"/>
              </w:rPr>
              <w:t xml:space="preserve">, </w:t>
            </w:r>
            <w:r>
              <w:rPr>
                <w:rStyle w:val="2Candara16pt0pt"/>
              </w:rPr>
              <w:t>х</w:t>
            </w:r>
            <w:r>
              <w:rPr>
                <w:rStyle w:val="2Candara16pt0pt"/>
                <w:vertAlign w:val="subscript"/>
              </w:rPr>
              <w:t>7</w:t>
            </w:r>
            <w:r>
              <w:rPr>
                <w:rStyle w:val="2Candara16pt0pt"/>
              </w:rPr>
              <w:t xml:space="preserve">, </w:t>
            </w:r>
            <w:r>
              <w:rPr>
                <w:rStyle w:val="2PalatinoLinotype95pt"/>
              </w:rPr>
              <w:t>Х</w:t>
            </w:r>
            <w:r>
              <w:rPr>
                <w:rStyle w:val="2105pt"/>
                <w:vertAlign w:val="subscript"/>
              </w:rPr>
              <w:t>8</w:t>
            </w:r>
            <w:r>
              <w:rPr>
                <w:rStyle w:val="2105pt0"/>
              </w:rPr>
              <w:t xml:space="preserve"> </w:t>
            </w:r>
            <w:r>
              <w:rPr>
                <w:rStyle w:val="2b"/>
                <w:lang w:val="en-US" w:eastAsia="en-US" w:bidi="en-US"/>
              </w:rPr>
              <w:t>(PISA)</w:t>
            </w:r>
          </w:p>
        </w:tc>
        <w:tc>
          <w:tcPr>
            <w:tcW w:w="2477" w:type="dxa"/>
            <w:tcBorders>
              <w:top w:val="single" w:sz="4" w:space="0" w:color="auto"/>
              <w:left w:val="single" w:sz="4" w:space="0" w:color="auto"/>
              <w:bottom w:val="single" w:sz="4" w:space="0" w:color="auto"/>
            </w:tcBorders>
            <w:shd w:val="clear" w:color="auto" w:fill="FFFFFF"/>
            <w:vAlign w:val="bottom"/>
          </w:tcPr>
          <w:p w:rsidR="00E505A5" w:rsidRDefault="00D163A8">
            <w:pPr>
              <w:pStyle w:val="20"/>
              <w:framePr w:w="8834" w:h="1494" w:wrap="none" w:vAnchor="page" w:hAnchor="page" w:x="1811" w:y="1146"/>
              <w:shd w:val="clear" w:color="auto" w:fill="auto"/>
              <w:spacing w:before="0" w:line="240" w:lineRule="exact"/>
              <w:ind w:firstLine="0"/>
              <w:jc w:val="center"/>
            </w:pPr>
            <w:r>
              <w:rPr>
                <w:rStyle w:val="2b"/>
              </w:rPr>
              <w:t>1 квартал 2024 г.</w:t>
            </w:r>
          </w:p>
        </w:tc>
        <w:tc>
          <w:tcPr>
            <w:tcW w:w="2484" w:type="dxa"/>
            <w:vMerge/>
            <w:tcBorders>
              <w:left w:val="single" w:sz="4" w:space="0" w:color="auto"/>
              <w:bottom w:val="single" w:sz="4" w:space="0" w:color="auto"/>
              <w:right w:val="single" w:sz="4" w:space="0" w:color="auto"/>
            </w:tcBorders>
            <w:shd w:val="clear" w:color="auto" w:fill="FFFFFF"/>
            <w:vAlign w:val="center"/>
          </w:tcPr>
          <w:p w:rsidR="00E505A5" w:rsidRDefault="00E505A5">
            <w:pPr>
              <w:framePr w:w="8834" w:h="1494" w:wrap="none" w:vAnchor="page" w:hAnchor="page" w:x="1811" w:y="1146"/>
            </w:pPr>
          </w:p>
        </w:tc>
      </w:tr>
    </w:tbl>
    <w:p w:rsidR="00E505A5" w:rsidRDefault="00D163A8">
      <w:pPr>
        <w:pStyle w:val="26"/>
        <w:framePr w:w="9698" w:h="12656" w:hRule="exact" w:wrap="none" w:vAnchor="page" w:hAnchor="page" w:x="1386" w:y="2847"/>
        <w:numPr>
          <w:ilvl w:val="1"/>
          <w:numId w:val="3"/>
        </w:numPr>
        <w:shd w:val="clear" w:color="auto" w:fill="auto"/>
        <w:tabs>
          <w:tab w:val="left" w:pos="1303"/>
        </w:tabs>
        <w:spacing w:before="0" w:after="0" w:line="328" w:lineRule="exact"/>
        <w:ind w:firstLine="740"/>
      </w:pPr>
      <w:bookmarkStart w:id="17" w:name="bookmark17"/>
      <w:r>
        <w:t>Проведение в субъектах Российской Федерации оценки</w:t>
      </w:r>
      <w:bookmarkEnd w:id="17"/>
    </w:p>
    <w:p w:rsidR="00E505A5" w:rsidRDefault="00D163A8">
      <w:pPr>
        <w:pStyle w:val="26"/>
        <w:framePr w:w="9698" w:h="12656" w:hRule="exact" w:wrap="none" w:vAnchor="page" w:hAnchor="page" w:x="1386" w:y="2847"/>
        <w:shd w:val="clear" w:color="auto" w:fill="auto"/>
        <w:tabs>
          <w:tab w:val="left" w:pos="4180"/>
        </w:tabs>
        <w:spacing w:before="0" w:after="0" w:line="328" w:lineRule="exact"/>
        <w:ind w:left="1300" w:firstLine="0"/>
      </w:pPr>
      <w:bookmarkStart w:id="18" w:name="bookmark18"/>
      <w:r>
        <w:t>качества общего</w:t>
      </w:r>
      <w:r>
        <w:tab/>
        <w:t>образования на основе практики</w:t>
      </w:r>
      <w:bookmarkEnd w:id="18"/>
    </w:p>
    <w:p w:rsidR="00E505A5" w:rsidRDefault="00D163A8">
      <w:pPr>
        <w:pStyle w:val="26"/>
        <w:framePr w:w="9698" w:h="12656" w:hRule="exact" w:wrap="none" w:vAnchor="page" w:hAnchor="page" w:x="1386" w:y="2847"/>
        <w:shd w:val="clear" w:color="auto" w:fill="auto"/>
        <w:tabs>
          <w:tab w:val="left" w:pos="4180"/>
        </w:tabs>
        <w:spacing w:before="0" w:after="0" w:line="328" w:lineRule="exact"/>
        <w:ind w:left="1300" w:firstLine="0"/>
      </w:pPr>
      <w:bookmarkStart w:id="19" w:name="bookmark19"/>
      <w:r>
        <w:t>международных исследований качества подготовки обучающихся в</w:t>
      </w:r>
      <w:r>
        <w:tab/>
        <w:t>общеобразовательных организациях</w:t>
      </w:r>
      <w:bookmarkEnd w:id="19"/>
    </w:p>
    <w:p w:rsidR="00E505A5" w:rsidRDefault="00D163A8">
      <w:pPr>
        <w:pStyle w:val="26"/>
        <w:framePr w:w="9698" w:h="12656" w:hRule="exact" w:wrap="none" w:vAnchor="page" w:hAnchor="page" w:x="1386" w:y="2847"/>
        <w:shd w:val="clear" w:color="auto" w:fill="auto"/>
        <w:spacing w:before="0" w:after="163" w:line="328" w:lineRule="exact"/>
        <w:ind w:left="1300" w:firstLine="0"/>
      </w:pPr>
      <w:bookmarkStart w:id="20" w:name="bookmark20"/>
      <w:r>
        <w:t>Российской Федерации</w:t>
      </w:r>
      <w:bookmarkEnd w:id="20"/>
    </w:p>
    <w:p w:rsidR="00E505A5" w:rsidRDefault="00D163A8">
      <w:pPr>
        <w:pStyle w:val="20"/>
        <w:framePr w:w="9698" w:h="12656" w:hRule="exact" w:wrap="none" w:vAnchor="page" w:hAnchor="page" w:x="1386" w:y="2847"/>
        <w:shd w:val="clear" w:color="auto" w:fill="auto"/>
        <w:spacing w:before="0" w:line="274" w:lineRule="exact"/>
        <w:ind w:firstLine="740"/>
        <w:jc w:val="both"/>
      </w:pPr>
      <w:r>
        <w:t>В соответствии с паспортом национального проекта «Образование», в субъектах Российской Федерации должна быть проведена оценка качества общего образования на основе практики международных исследований качества подготовки обучающихся.</w:t>
      </w:r>
    </w:p>
    <w:p w:rsidR="00E505A5" w:rsidRDefault="00D163A8">
      <w:pPr>
        <w:pStyle w:val="20"/>
        <w:framePr w:w="9698" w:h="12656" w:hRule="exact" w:wrap="none" w:vAnchor="page" w:hAnchor="page" w:x="1386" w:y="2847"/>
        <w:shd w:val="clear" w:color="auto" w:fill="auto"/>
        <w:spacing w:before="0" w:line="274" w:lineRule="exact"/>
        <w:ind w:firstLine="740"/>
        <w:jc w:val="both"/>
      </w:pPr>
      <w:r>
        <w:t>При этом оценка должна проводиться на основе ФГОС в соответствии с Методологией и критериями на основе опыта проведения массовых оценочных процедур в Российской Федерации и с учетом практики международных сравнительных исследований качества образования.</w:t>
      </w:r>
    </w:p>
    <w:p w:rsidR="00E505A5" w:rsidRDefault="00D163A8">
      <w:pPr>
        <w:pStyle w:val="20"/>
        <w:framePr w:w="9698" w:h="12656" w:hRule="exact" w:wrap="none" w:vAnchor="page" w:hAnchor="page" w:x="1386" w:y="2847"/>
        <w:shd w:val="clear" w:color="auto" w:fill="auto"/>
        <w:spacing w:before="0" w:line="274" w:lineRule="exact"/>
        <w:ind w:firstLine="740"/>
        <w:jc w:val="both"/>
      </w:pPr>
      <w:r>
        <w:t>Общая схема проведения в субъектах Российской Федерации оценки качества общего образования с учётом практики международных исследований качества подготовки обучающихся включает следующие этапы:</w:t>
      </w:r>
    </w:p>
    <w:p w:rsidR="00E505A5" w:rsidRDefault="00D163A8">
      <w:pPr>
        <w:pStyle w:val="20"/>
        <w:framePr w:w="9698" w:h="12656" w:hRule="exact" w:wrap="none" w:vAnchor="page" w:hAnchor="page" w:x="1386" w:y="2847"/>
        <w:numPr>
          <w:ilvl w:val="0"/>
          <w:numId w:val="4"/>
        </w:numPr>
        <w:shd w:val="clear" w:color="auto" w:fill="auto"/>
        <w:tabs>
          <w:tab w:val="left" w:pos="1089"/>
        </w:tabs>
        <w:spacing w:before="0" w:line="274" w:lineRule="exact"/>
        <w:ind w:left="1080" w:hanging="340"/>
        <w:jc w:val="both"/>
      </w:pPr>
      <w:r>
        <w:t xml:space="preserve">оценку качества общего образования в каждом субъекте Российской Федерации по модели </w:t>
      </w:r>
      <w:r>
        <w:rPr>
          <w:lang w:val="en-US" w:eastAsia="en-US" w:bidi="en-US"/>
        </w:rPr>
        <w:t>PISA</w:t>
      </w:r>
      <w:r w:rsidRPr="00D163A8">
        <w:rPr>
          <w:lang w:eastAsia="en-US" w:bidi="en-US"/>
        </w:rPr>
        <w:t xml:space="preserve"> </w:t>
      </w:r>
      <w:r>
        <w:t xml:space="preserve">(далее - </w:t>
      </w:r>
      <w:r>
        <w:rPr>
          <w:rStyle w:val="28"/>
        </w:rPr>
        <w:t xml:space="preserve">региональные оценки по модели </w:t>
      </w:r>
      <w:r>
        <w:rPr>
          <w:rStyle w:val="28"/>
          <w:lang w:val="en-US" w:eastAsia="en-US" w:bidi="en-US"/>
        </w:rPr>
        <w:t>PISA</w:t>
      </w:r>
      <w:r w:rsidRPr="00D163A8">
        <w:rPr>
          <w:rStyle w:val="28"/>
          <w:lang w:eastAsia="en-US" w:bidi="en-US"/>
        </w:rPr>
        <w:t>);</w:t>
      </w:r>
      <w:r w:rsidRPr="00D163A8">
        <w:rPr>
          <w:lang w:eastAsia="en-US" w:bidi="en-US"/>
        </w:rPr>
        <w:t xml:space="preserve"> </w:t>
      </w:r>
      <w:r>
        <w:t xml:space="preserve">регламент осуществления </w:t>
      </w:r>
      <w:r>
        <w:rPr>
          <w:rStyle w:val="28"/>
        </w:rPr>
        <w:t xml:space="preserve">региональных оценок по модели </w:t>
      </w:r>
      <w:r>
        <w:rPr>
          <w:rStyle w:val="28"/>
          <w:lang w:val="en-US" w:eastAsia="en-US" w:bidi="en-US"/>
        </w:rPr>
        <w:t>PISA</w:t>
      </w:r>
      <w:r w:rsidRPr="00D163A8">
        <w:rPr>
          <w:lang w:eastAsia="en-US" w:bidi="en-US"/>
        </w:rPr>
        <w:t xml:space="preserve"> </w:t>
      </w:r>
      <w:r>
        <w:t>представлен в п. 4.5;</w:t>
      </w:r>
    </w:p>
    <w:p w:rsidR="00E505A5" w:rsidRDefault="00D163A8">
      <w:pPr>
        <w:pStyle w:val="20"/>
        <w:framePr w:w="9698" w:h="12656" w:hRule="exact" w:wrap="none" w:vAnchor="page" w:hAnchor="page" w:x="1386" w:y="2847"/>
        <w:numPr>
          <w:ilvl w:val="0"/>
          <w:numId w:val="4"/>
        </w:numPr>
        <w:shd w:val="clear" w:color="auto" w:fill="auto"/>
        <w:tabs>
          <w:tab w:val="left" w:pos="1089"/>
        </w:tabs>
        <w:spacing w:before="0" w:line="274" w:lineRule="exact"/>
        <w:ind w:left="1080" w:hanging="340"/>
        <w:jc w:val="both"/>
      </w:pPr>
      <w:r>
        <w:t xml:space="preserve">проведение социологических опросов в субъектах Российской Федерации, направленных на оценку удовлетворенности качеством образования участников образовательных отношений, а также на оценку </w:t>
      </w:r>
      <w:proofErr w:type="spellStart"/>
      <w:r>
        <w:t>востребованности</w:t>
      </w:r>
      <w:proofErr w:type="spellEnd"/>
      <w:r>
        <w:t xml:space="preserve"> результатов образования; (регламент проведения социологических опросов представлен в п. 4.6);</w:t>
      </w:r>
    </w:p>
    <w:p w:rsidR="00E505A5" w:rsidRDefault="00D163A8">
      <w:pPr>
        <w:pStyle w:val="20"/>
        <w:framePr w:w="9698" w:h="12656" w:hRule="exact" w:wrap="none" w:vAnchor="page" w:hAnchor="page" w:x="1386" w:y="2847"/>
        <w:numPr>
          <w:ilvl w:val="0"/>
          <w:numId w:val="4"/>
        </w:numPr>
        <w:shd w:val="clear" w:color="auto" w:fill="auto"/>
        <w:tabs>
          <w:tab w:val="left" w:pos="1089"/>
        </w:tabs>
        <w:spacing w:before="0" w:line="274" w:lineRule="exact"/>
        <w:ind w:left="1080" w:hanging="340"/>
        <w:jc w:val="both"/>
      </w:pPr>
      <w:r>
        <w:t>обучение специалистов в субъектах Российской Федерации, участвующих в реализации мероприятий по оценке качества образования в рамках настоящей Методологии;</w:t>
      </w:r>
    </w:p>
    <w:p w:rsidR="00E505A5" w:rsidRDefault="00D163A8">
      <w:pPr>
        <w:pStyle w:val="20"/>
        <w:framePr w:w="9698" w:h="12656" w:hRule="exact" w:wrap="none" w:vAnchor="page" w:hAnchor="page" w:x="1386" w:y="2847"/>
        <w:numPr>
          <w:ilvl w:val="0"/>
          <w:numId w:val="4"/>
        </w:numPr>
        <w:shd w:val="clear" w:color="auto" w:fill="auto"/>
        <w:tabs>
          <w:tab w:val="left" w:pos="1089"/>
        </w:tabs>
        <w:spacing w:before="0" w:line="270" w:lineRule="exact"/>
        <w:ind w:left="1080" w:hanging="340"/>
        <w:jc w:val="both"/>
      </w:pPr>
      <w:r>
        <w:t>ежегодный комплексный анализ данных о качестве общего образования в каждом субъекте Российской Федерации на основе результатов мероприятий, реализуемых в рамках национального проекта «Образование», а также на основе результатов всех мероприятий федерального уровня в сфере оценки качества общего образования; (порядок проведения анализа представлен в п. 5);</w:t>
      </w:r>
    </w:p>
    <w:p w:rsidR="00E505A5" w:rsidRDefault="00D163A8">
      <w:pPr>
        <w:pStyle w:val="20"/>
        <w:framePr w:w="9698" w:h="12656" w:hRule="exact" w:wrap="none" w:vAnchor="page" w:hAnchor="page" w:x="1386" w:y="2847"/>
        <w:numPr>
          <w:ilvl w:val="0"/>
          <w:numId w:val="4"/>
        </w:numPr>
        <w:shd w:val="clear" w:color="auto" w:fill="auto"/>
        <w:tabs>
          <w:tab w:val="left" w:pos="1089"/>
        </w:tabs>
        <w:spacing w:before="0" w:line="274" w:lineRule="exact"/>
        <w:ind w:left="1080" w:hanging="340"/>
        <w:jc w:val="both"/>
      </w:pPr>
      <w:r>
        <w:t>ежегодное общественно-профессиональное обсуждение результатов оценки и результатов комплексного анализа данных о качестве общего образования, включая обсуждение вопросов развития современных инструментов оценки качества образования;</w:t>
      </w:r>
    </w:p>
    <w:p w:rsidR="00E505A5" w:rsidRDefault="00D163A8">
      <w:pPr>
        <w:pStyle w:val="20"/>
        <w:framePr w:w="9698" w:h="12656" w:hRule="exact" w:wrap="none" w:vAnchor="page" w:hAnchor="page" w:x="1386" w:y="2847"/>
        <w:numPr>
          <w:ilvl w:val="0"/>
          <w:numId w:val="4"/>
        </w:numPr>
        <w:shd w:val="clear" w:color="auto" w:fill="auto"/>
        <w:tabs>
          <w:tab w:val="left" w:pos="1089"/>
        </w:tabs>
        <w:spacing w:before="0" w:after="197" w:line="274" w:lineRule="exact"/>
        <w:ind w:left="1080" w:hanging="340"/>
      </w:pPr>
      <w:r>
        <w:t>использование результатов оценки и анализа различными целевыми группами для совершенствования системы образования на всех уровнях.</w:t>
      </w:r>
    </w:p>
    <w:p w:rsidR="00E505A5" w:rsidRDefault="00D163A8">
      <w:pPr>
        <w:pStyle w:val="121"/>
        <w:framePr w:w="9698" w:h="12656" w:hRule="exact" w:wrap="none" w:vAnchor="page" w:hAnchor="page" w:x="1386" w:y="2847"/>
        <w:numPr>
          <w:ilvl w:val="1"/>
          <w:numId w:val="3"/>
        </w:numPr>
        <w:shd w:val="clear" w:color="auto" w:fill="auto"/>
        <w:tabs>
          <w:tab w:val="left" w:pos="1303"/>
        </w:tabs>
        <w:spacing w:before="0" w:after="169"/>
        <w:ind w:left="1300"/>
      </w:pPr>
      <w:r>
        <w:rPr>
          <w:rStyle w:val="122"/>
          <w:b/>
          <w:bCs/>
        </w:rPr>
        <w:t xml:space="preserve">Регламент осуществления </w:t>
      </w:r>
      <w:r>
        <w:t xml:space="preserve">общероссийской оценки по модели </w:t>
      </w:r>
      <w:r>
        <w:rPr>
          <w:lang w:val="en-US" w:eastAsia="en-US" w:bidi="en-US"/>
        </w:rPr>
        <w:t>PISA</w:t>
      </w:r>
    </w:p>
    <w:p w:rsidR="00E505A5" w:rsidRDefault="00D163A8">
      <w:pPr>
        <w:pStyle w:val="20"/>
        <w:framePr w:w="9698" w:h="12656" w:hRule="exact" w:wrap="none" w:vAnchor="page" w:hAnchor="page" w:x="1386" w:y="2847"/>
        <w:shd w:val="clear" w:color="auto" w:fill="auto"/>
        <w:spacing w:before="0" w:line="266" w:lineRule="exact"/>
        <w:ind w:firstLine="740"/>
        <w:jc w:val="both"/>
      </w:pPr>
      <w:r>
        <w:rPr>
          <w:rStyle w:val="28"/>
        </w:rPr>
        <w:t xml:space="preserve">Общероссийская оценка по модели </w:t>
      </w:r>
      <w:r>
        <w:rPr>
          <w:rStyle w:val="28"/>
          <w:lang w:val="en-US" w:eastAsia="en-US" w:bidi="en-US"/>
        </w:rPr>
        <w:t>PISA</w:t>
      </w:r>
      <w:r w:rsidRPr="00D163A8">
        <w:rPr>
          <w:lang w:eastAsia="en-US" w:bidi="en-US"/>
        </w:rPr>
        <w:t xml:space="preserve"> </w:t>
      </w:r>
      <w:r>
        <w:t xml:space="preserve">основана на использовании технологий и решений проекта </w:t>
      </w:r>
      <w:r>
        <w:rPr>
          <w:lang w:val="en-US" w:eastAsia="en-US" w:bidi="en-US"/>
        </w:rPr>
        <w:t>PISA</w:t>
      </w:r>
      <w:r w:rsidRPr="00D163A8">
        <w:rPr>
          <w:lang w:eastAsia="en-US" w:bidi="en-US"/>
        </w:rPr>
        <w:t xml:space="preserve"> </w:t>
      </w:r>
      <w:r>
        <w:rPr>
          <w:lang w:val="en-US" w:eastAsia="en-US" w:bidi="en-US"/>
        </w:rPr>
        <w:t>For</w:t>
      </w:r>
      <w:r w:rsidRPr="00D163A8">
        <w:rPr>
          <w:lang w:eastAsia="en-US" w:bidi="en-US"/>
        </w:rPr>
        <w:t xml:space="preserve"> </w:t>
      </w:r>
      <w:r>
        <w:rPr>
          <w:lang w:val="en-US" w:eastAsia="en-US" w:bidi="en-US"/>
        </w:rPr>
        <w:t>Schools</w:t>
      </w:r>
      <w:r w:rsidRPr="00D163A8">
        <w:rPr>
          <w:lang w:eastAsia="en-US" w:bidi="en-US"/>
        </w:rPr>
        <w:t xml:space="preserve">, </w:t>
      </w:r>
      <w:r>
        <w:t>реализуемого Организацией экономического сотрудничества и развития (далее - ОЭСР). Основная идея проекта состоит в применении</w:t>
      </w:r>
    </w:p>
    <w:p w:rsidR="00E505A5" w:rsidRDefault="00D163A8">
      <w:pPr>
        <w:pStyle w:val="24"/>
        <w:framePr w:wrap="none" w:vAnchor="page" w:hAnchor="page" w:x="10822" w:y="15802"/>
        <w:shd w:val="clear" w:color="auto" w:fill="auto"/>
        <w:spacing w:line="220" w:lineRule="exact"/>
      </w:pPr>
      <w:r>
        <w:t>18</w:t>
      </w:r>
    </w:p>
    <w:p w:rsidR="00E505A5" w:rsidRDefault="00E505A5">
      <w:pPr>
        <w:rPr>
          <w:sz w:val="2"/>
          <w:szCs w:val="2"/>
        </w:rPr>
        <w:sectPr w:rsidR="00E505A5">
          <w:pgSz w:w="11900" w:h="16840"/>
          <w:pgMar w:top="360" w:right="360" w:bottom="360" w:left="360" w:header="0" w:footer="3" w:gutter="0"/>
          <w:cols w:space="720"/>
          <w:noEndnote/>
          <w:docGrid w:linePitch="360"/>
        </w:sectPr>
      </w:pPr>
    </w:p>
    <w:p w:rsidR="00E505A5" w:rsidRDefault="00D163A8">
      <w:pPr>
        <w:pStyle w:val="20"/>
        <w:framePr w:w="9716" w:h="14335" w:hRule="exact" w:wrap="none" w:vAnchor="page" w:hAnchor="page" w:x="1377" w:y="1164"/>
        <w:shd w:val="clear" w:color="auto" w:fill="auto"/>
        <w:spacing w:before="0" w:line="266" w:lineRule="exact"/>
        <w:ind w:firstLine="0"/>
        <w:jc w:val="both"/>
      </w:pPr>
      <w:r>
        <w:lastRenderedPageBreak/>
        <w:t xml:space="preserve">измерительных материалов и шкал оценивания </w:t>
      </w:r>
      <w:r>
        <w:rPr>
          <w:lang w:val="en-US" w:eastAsia="en-US" w:bidi="en-US"/>
        </w:rPr>
        <w:t>PISA</w:t>
      </w:r>
      <w:r w:rsidRPr="00D163A8">
        <w:rPr>
          <w:lang w:eastAsia="en-US" w:bidi="en-US"/>
        </w:rPr>
        <w:t xml:space="preserve"> </w:t>
      </w:r>
      <w:r>
        <w:t>для оценки отдельных школ или групп школ.</w:t>
      </w:r>
    </w:p>
    <w:p w:rsidR="00E505A5" w:rsidRDefault="00D163A8">
      <w:pPr>
        <w:pStyle w:val="20"/>
        <w:framePr w:w="9716" w:h="14335" w:hRule="exact" w:wrap="none" w:vAnchor="page" w:hAnchor="page" w:x="1377" w:y="1164"/>
        <w:shd w:val="clear" w:color="auto" w:fill="auto"/>
        <w:spacing w:before="0" w:line="266" w:lineRule="exact"/>
        <w:ind w:firstLine="740"/>
        <w:jc w:val="both"/>
      </w:pPr>
      <w:r>
        <w:rPr>
          <w:rStyle w:val="2e"/>
        </w:rPr>
        <w:t>Выборка</w:t>
      </w:r>
    </w:p>
    <w:p w:rsidR="00E505A5" w:rsidRDefault="00D163A8">
      <w:pPr>
        <w:pStyle w:val="20"/>
        <w:framePr w:w="9716" w:h="14335" w:hRule="exact" w:wrap="none" w:vAnchor="page" w:hAnchor="page" w:x="1377" w:y="1164"/>
        <w:shd w:val="clear" w:color="auto" w:fill="auto"/>
        <w:spacing w:before="0" w:after="84" w:line="270" w:lineRule="exact"/>
        <w:ind w:firstLine="740"/>
        <w:jc w:val="both"/>
      </w:pPr>
      <w:r>
        <w:rPr>
          <w:rStyle w:val="28"/>
        </w:rPr>
        <w:t xml:space="preserve">Общероссийская оценка по модели </w:t>
      </w:r>
      <w:r>
        <w:rPr>
          <w:rStyle w:val="28"/>
          <w:lang w:val="en-US" w:eastAsia="en-US" w:bidi="en-US"/>
        </w:rPr>
        <w:t>PISA</w:t>
      </w:r>
      <w:r w:rsidRPr="00D163A8">
        <w:rPr>
          <w:lang w:eastAsia="en-US" w:bidi="en-US"/>
        </w:rPr>
        <w:t xml:space="preserve"> </w:t>
      </w:r>
      <w:r>
        <w:t>осуществляется на выборке участников. Выборка составляется специалистами ОЭСР и включает ориентировочно не менее 200 образовательных организаций общего образования и среднего профессионального образования не менее чем из 40 субъектов Российской Федерации.</w:t>
      </w:r>
    </w:p>
    <w:p w:rsidR="00E505A5" w:rsidRDefault="00D163A8">
      <w:pPr>
        <w:pStyle w:val="20"/>
        <w:framePr w:w="9716" w:h="14335" w:hRule="exact" w:wrap="none" w:vAnchor="page" w:hAnchor="page" w:x="1377" w:y="1164"/>
        <w:shd w:val="clear" w:color="auto" w:fill="auto"/>
        <w:spacing w:before="0" w:after="7" w:line="240" w:lineRule="exact"/>
        <w:ind w:firstLine="740"/>
        <w:jc w:val="both"/>
      </w:pPr>
      <w:r>
        <w:rPr>
          <w:rStyle w:val="2e"/>
        </w:rPr>
        <w:t>Сроки проведения процедуры оценки</w:t>
      </w:r>
    </w:p>
    <w:p w:rsidR="00E505A5" w:rsidRDefault="00D163A8">
      <w:pPr>
        <w:pStyle w:val="20"/>
        <w:framePr w:w="9716" w:h="14335" w:hRule="exact" w:wrap="none" w:vAnchor="page" w:hAnchor="page" w:x="1377" w:y="1164"/>
        <w:shd w:val="clear" w:color="auto" w:fill="auto"/>
        <w:spacing w:before="0" w:line="240" w:lineRule="exact"/>
        <w:ind w:firstLine="740"/>
        <w:jc w:val="both"/>
      </w:pPr>
      <w:r>
        <w:rPr>
          <w:rStyle w:val="28"/>
        </w:rPr>
        <w:t xml:space="preserve">Общероссийская оценка по модели </w:t>
      </w:r>
      <w:r>
        <w:rPr>
          <w:rStyle w:val="28"/>
          <w:lang w:val="en-US" w:eastAsia="en-US" w:bidi="en-US"/>
        </w:rPr>
        <w:t>PISA</w:t>
      </w:r>
      <w:r w:rsidRPr="00D163A8">
        <w:rPr>
          <w:lang w:eastAsia="en-US" w:bidi="en-US"/>
        </w:rPr>
        <w:t xml:space="preserve"> </w:t>
      </w:r>
      <w:r>
        <w:t>проводится в октябре или ноябре расчетного</w:t>
      </w:r>
    </w:p>
    <w:p w:rsidR="00E505A5" w:rsidRDefault="00D163A8">
      <w:pPr>
        <w:pStyle w:val="20"/>
        <w:framePr w:w="9716" w:h="14335" w:hRule="exact" w:wrap="none" w:vAnchor="page" w:hAnchor="page" w:x="1377" w:y="1164"/>
        <w:shd w:val="clear" w:color="auto" w:fill="auto"/>
        <w:spacing w:before="0" w:after="83" w:line="240" w:lineRule="exact"/>
        <w:ind w:firstLine="0"/>
        <w:jc w:val="right"/>
      </w:pPr>
      <w:r>
        <w:t>года.</w:t>
      </w:r>
    </w:p>
    <w:p w:rsidR="00E505A5" w:rsidRDefault="00D163A8">
      <w:pPr>
        <w:pStyle w:val="20"/>
        <w:framePr w:w="9716" w:h="14335" w:hRule="exact" w:wrap="none" w:vAnchor="page" w:hAnchor="page" w:x="1377" w:y="1164"/>
        <w:shd w:val="clear" w:color="auto" w:fill="auto"/>
        <w:spacing w:before="0" w:line="277" w:lineRule="exact"/>
        <w:ind w:firstLine="740"/>
        <w:jc w:val="both"/>
      </w:pPr>
      <w:r>
        <w:rPr>
          <w:rStyle w:val="2e"/>
        </w:rPr>
        <w:t>Измерительные материалы</w:t>
      </w:r>
    </w:p>
    <w:p w:rsidR="00E505A5" w:rsidRDefault="00D163A8">
      <w:pPr>
        <w:pStyle w:val="20"/>
        <w:framePr w:w="9716" w:h="14335" w:hRule="exact" w:wrap="none" w:vAnchor="page" w:hAnchor="page" w:x="1377" w:y="1164"/>
        <w:shd w:val="clear" w:color="auto" w:fill="auto"/>
        <w:spacing w:before="0" w:after="63" w:line="277" w:lineRule="exact"/>
        <w:ind w:firstLine="740"/>
        <w:jc w:val="both"/>
      </w:pPr>
      <w:r>
        <w:t>Измерительные материалы разрабатываются специалистами ОЭСР при экспертном участии представителей России. Перевод и адаптация материалов осуществляются экспертами-представителями Российской Федерации, верификация материалов осуществляется специалистами ОЭСР. Дополнительно может быть проведена экспертиза разработанных материалов на предмет соответствия требованиям ФГОС.</w:t>
      </w:r>
    </w:p>
    <w:p w:rsidR="00E505A5" w:rsidRDefault="00D163A8">
      <w:pPr>
        <w:pStyle w:val="20"/>
        <w:framePr w:w="9716" w:h="14335" w:hRule="exact" w:wrap="none" w:vAnchor="page" w:hAnchor="page" w:x="1377" w:y="1164"/>
        <w:shd w:val="clear" w:color="auto" w:fill="auto"/>
        <w:spacing w:before="0" w:line="274" w:lineRule="exact"/>
        <w:ind w:firstLine="740"/>
        <w:jc w:val="both"/>
      </w:pPr>
      <w:r>
        <w:rPr>
          <w:rStyle w:val="2e"/>
        </w:rPr>
        <w:t>Процедура и технологии</w:t>
      </w:r>
    </w:p>
    <w:p w:rsidR="00E505A5" w:rsidRDefault="00D163A8">
      <w:pPr>
        <w:pStyle w:val="20"/>
        <w:framePr w:w="9716" w:h="14335" w:hRule="exact" w:wrap="none" w:vAnchor="page" w:hAnchor="page" w:x="1377" w:y="1164"/>
        <w:shd w:val="clear" w:color="auto" w:fill="auto"/>
        <w:spacing w:before="0" w:line="274" w:lineRule="exact"/>
        <w:ind w:firstLine="740"/>
        <w:jc w:val="both"/>
      </w:pPr>
      <w:r>
        <w:t>Оценка проводится на компьютерах. В оценке принимают участие все обучающиеся образовательной организации, попавшей в выборку, чей возраст на момент тестирования составляет от 15 лет и 3 месяцев до 16 лет и 2 месяцев (с 7-го класса). Для проведения процедуры должны быть обеспечены технические условия, включая необходимое количество компьютеров для одновременной посадки всех отобранных участников. Возможно проведение в несколько сессий.</w:t>
      </w:r>
    </w:p>
    <w:p w:rsidR="00E505A5" w:rsidRDefault="00D163A8">
      <w:pPr>
        <w:pStyle w:val="20"/>
        <w:framePr w:w="9716" w:h="14335" w:hRule="exact" w:wrap="none" w:vAnchor="page" w:hAnchor="page" w:x="1377" w:y="1164"/>
        <w:shd w:val="clear" w:color="auto" w:fill="auto"/>
        <w:spacing w:before="0" w:after="63" w:line="274" w:lineRule="exact"/>
        <w:ind w:firstLine="740"/>
        <w:jc w:val="both"/>
      </w:pPr>
      <w:r>
        <w:t xml:space="preserve">В процессе проведения процедур оценки в аудитории присутствуют не менее 2 наблюдателей, один - от субъекта Российской Федерации, один - согласованный с </w:t>
      </w:r>
      <w:proofErr w:type="spellStart"/>
      <w:r>
        <w:t>Рособрнадзором</w:t>
      </w:r>
      <w:proofErr w:type="spellEnd"/>
      <w:r>
        <w:t>. Управление ходом процедуры исследования в аудитории осуществляет организатор. Выполненные участниками исследования задания оцениваются российскими экспертами. Наблюдатели, организаторы и эксперты проходят отбор и обучение.</w:t>
      </w:r>
    </w:p>
    <w:p w:rsidR="00E505A5" w:rsidRDefault="00D163A8">
      <w:pPr>
        <w:pStyle w:val="20"/>
        <w:framePr w:w="9716" w:h="14335" w:hRule="exact" w:wrap="none" w:vAnchor="page" w:hAnchor="page" w:x="1377" w:y="1164"/>
        <w:shd w:val="clear" w:color="auto" w:fill="auto"/>
        <w:spacing w:before="0" w:line="270" w:lineRule="exact"/>
        <w:ind w:firstLine="740"/>
        <w:jc w:val="both"/>
      </w:pPr>
      <w:r>
        <w:rPr>
          <w:rStyle w:val="2e"/>
        </w:rPr>
        <w:t>Расчет величин</w:t>
      </w:r>
      <w:r>
        <w:t xml:space="preserve"> </w:t>
      </w:r>
      <w:proofErr w:type="spellStart"/>
      <w:r>
        <w:rPr>
          <w:rStyle w:val="28"/>
        </w:rPr>
        <w:t>Хв</w:t>
      </w:r>
      <w:proofErr w:type="spellEnd"/>
      <w:r>
        <w:rPr>
          <w:rStyle w:val="28"/>
        </w:rPr>
        <w:t>.</w:t>
      </w:r>
      <w:r>
        <w:t xml:space="preserve"> А&gt;, </w:t>
      </w:r>
      <w:proofErr w:type="spellStart"/>
      <w:r>
        <w:rPr>
          <w:rStyle w:val="28"/>
        </w:rPr>
        <w:t>Хв</w:t>
      </w:r>
      <w:proofErr w:type="spellEnd"/>
    </w:p>
    <w:p w:rsidR="00E505A5" w:rsidRDefault="00D163A8">
      <w:pPr>
        <w:pStyle w:val="20"/>
        <w:framePr w:w="9716" w:h="14335" w:hRule="exact" w:wrap="none" w:vAnchor="page" w:hAnchor="page" w:x="1377" w:y="1164"/>
        <w:shd w:val="clear" w:color="auto" w:fill="auto"/>
        <w:spacing w:before="0" w:line="270" w:lineRule="exact"/>
        <w:ind w:firstLine="740"/>
        <w:jc w:val="both"/>
      </w:pPr>
      <w:r>
        <w:t xml:space="preserve">Поскольку </w:t>
      </w:r>
      <w:r>
        <w:rPr>
          <w:rStyle w:val="28"/>
        </w:rPr>
        <w:t xml:space="preserve">общероссийская оценка по модели </w:t>
      </w:r>
      <w:r>
        <w:rPr>
          <w:rStyle w:val="28"/>
          <w:lang w:val="en-US" w:eastAsia="en-US" w:bidi="en-US"/>
        </w:rPr>
        <w:t>PISA</w:t>
      </w:r>
      <w:r w:rsidRPr="00D163A8">
        <w:rPr>
          <w:lang w:eastAsia="en-US" w:bidi="en-US"/>
        </w:rPr>
        <w:t xml:space="preserve"> </w:t>
      </w:r>
      <w:r>
        <w:t xml:space="preserve">проводится только в России, то в год проведения этой процедуры не возникает новый рейтинг стран. Баллы, полученные на выборке участников, позволяют лишь оценить положение России по отношению к другим странам в рамках существующего рейтинга стран. Таким образом, величины </w:t>
      </w:r>
      <w:proofErr w:type="spellStart"/>
      <w:r>
        <w:rPr>
          <w:rStyle w:val="28"/>
        </w:rPr>
        <w:t>Хв</w:t>
      </w:r>
      <w:proofErr w:type="spellEnd"/>
      <w:r>
        <w:rPr>
          <w:rStyle w:val="28"/>
        </w:rPr>
        <w:t>, Х</w:t>
      </w:r>
      <w:r>
        <w:rPr>
          <w:rStyle w:val="2Candara8pt"/>
        </w:rPr>
        <w:t>7</w:t>
      </w:r>
      <w:r>
        <w:rPr>
          <w:rStyle w:val="28"/>
        </w:rPr>
        <w:t xml:space="preserve">, </w:t>
      </w:r>
      <w:proofErr w:type="spellStart"/>
      <w:r>
        <w:rPr>
          <w:rStyle w:val="28"/>
        </w:rPr>
        <w:t>Хв</w:t>
      </w:r>
      <w:proofErr w:type="spellEnd"/>
      <w:r>
        <w:t xml:space="preserve"> , рассчитанные по результатам </w:t>
      </w:r>
      <w:r>
        <w:rPr>
          <w:rStyle w:val="28"/>
        </w:rPr>
        <w:t xml:space="preserve">общероссийской оценки по модели </w:t>
      </w:r>
      <w:r>
        <w:rPr>
          <w:rStyle w:val="28"/>
          <w:lang w:val="en-US" w:eastAsia="en-US" w:bidi="en-US"/>
        </w:rPr>
        <w:t>PISA</w:t>
      </w:r>
      <w:r w:rsidRPr="00D163A8">
        <w:rPr>
          <w:rStyle w:val="28"/>
          <w:lang w:eastAsia="en-US" w:bidi="en-US"/>
        </w:rPr>
        <w:t>,</w:t>
      </w:r>
      <w:r w:rsidRPr="00D163A8">
        <w:rPr>
          <w:lang w:eastAsia="en-US" w:bidi="en-US"/>
        </w:rPr>
        <w:t xml:space="preserve"> </w:t>
      </w:r>
      <w:r>
        <w:t xml:space="preserve">являются вероятными оценками места России в случае, если бы основное исследование </w:t>
      </w:r>
      <w:r>
        <w:rPr>
          <w:lang w:val="en-US" w:eastAsia="en-US" w:bidi="en-US"/>
        </w:rPr>
        <w:t>PISA</w:t>
      </w:r>
      <w:r w:rsidRPr="00D163A8">
        <w:rPr>
          <w:lang w:eastAsia="en-US" w:bidi="en-US"/>
        </w:rPr>
        <w:t xml:space="preserve"> </w:t>
      </w:r>
      <w:r>
        <w:t>проводилось в это же время.</w:t>
      </w:r>
    </w:p>
    <w:p w:rsidR="00E505A5" w:rsidRDefault="00D163A8">
      <w:pPr>
        <w:pStyle w:val="20"/>
        <w:framePr w:w="9716" w:h="14335" w:hRule="exact" w:wrap="none" w:vAnchor="page" w:hAnchor="page" w:x="1377" w:y="1164"/>
        <w:shd w:val="clear" w:color="auto" w:fill="auto"/>
        <w:spacing w:before="0" w:after="57" w:line="270" w:lineRule="exact"/>
        <w:ind w:firstLine="740"/>
        <w:jc w:val="both"/>
      </w:pPr>
      <w:r>
        <w:t xml:space="preserve">Срок расчета указанных величин - 1 квартал года, следующего за годом проведения </w:t>
      </w:r>
      <w:r>
        <w:rPr>
          <w:rStyle w:val="28"/>
        </w:rPr>
        <w:t xml:space="preserve">общероссийской оценки по модели </w:t>
      </w:r>
      <w:r>
        <w:rPr>
          <w:rStyle w:val="28"/>
          <w:lang w:val="en-US" w:eastAsia="en-US" w:bidi="en-US"/>
        </w:rPr>
        <w:t>PISA</w:t>
      </w:r>
      <w:r w:rsidRPr="00D163A8">
        <w:rPr>
          <w:rStyle w:val="28"/>
          <w:lang w:eastAsia="en-US" w:bidi="en-US"/>
        </w:rPr>
        <w:t>.</w:t>
      </w:r>
    </w:p>
    <w:p w:rsidR="00E505A5" w:rsidRDefault="00D163A8">
      <w:pPr>
        <w:pStyle w:val="20"/>
        <w:framePr w:w="9716" w:h="14335" w:hRule="exact" w:wrap="none" w:vAnchor="page" w:hAnchor="page" w:x="1377" w:y="1164"/>
        <w:shd w:val="clear" w:color="auto" w:fill="auto"/>
        <w:spacing w:before="0" w:line="274" w:lineRule="exact"/>
        <w:ind w:firstLine="740"/>
        <w:jc w:val="both"/>
      </w:pPr>
      <w:r>
        <w:rPr>
          <w:rStyle w:val="2e"/>
        </w:rPr>
        <w:t>Сбор данных и аналитика</w:t>
      </w:r>
    </w:p>
    <w:p w:rsidR="00E505A5" w:rsidRDefault="00D163A8">
      <w:pPr>
        <w:pStyle w:val="20"/>
        <w:framePr w:w="9716" w:h="14335" w:hRule="exact" w:wrap="none" w:vAnchor="page" w:hAnchor="page" w:x="1377" w:y="1164"/>
        <w:shd w:val="clear" w:color="auto" w:fill="auto"/>
        <w:spacing w:before="0" w:after="143" w:line="274" w:lineRule="exact"/>
        <w:ind w:firstLine="740"/>
        <w:jc w:val="both"/>
      </w:pPr>
      <w:r>
        <w:t xml:space="preserve">В процессе проведения </w:t>
      </w:r>
      <w:r>
        <w:rPr>
          <w:rStyle w:val="28"/>
        </w:rPr>
        <w:t xml:space="preserve">общероссийской оценки по модели </w:t>
      </w:r>
      <w:r>
        <w:rPr>
          <w:rStyle w:val="28"/>
          <w:lang w:val="en-US" w:eastAsia="en-US" w:bidi="en-US"/>
        </w:rPr>
        <w:t>PISA</w:t>
      </w:r>
      <w:r w:rsidRPr="00D163A8">
        <w:rPr>
          <w:lang w:eastAsia="en-US" w:bidi="en-US"/>
        </w:rPr>
        <w:t xml:space="preserve"> </w:t>
      </w:r>
      <w:r>
        <w:t>осуществляется сбор данных, на основании которых проводится анализ. Целями анализа является установление качества реализации ФГОС и выявление факторов, обуславливающих получение более высоких результатов оценки.</w:t>
      </w:r>
    </w:p>
    <w:p w:rsidR="00E505A5" w:rsidRDefault="00D163A8">
      <w:pPr>
        <w:pStyle w:val="121"/>
        <w:framePr w:w="9716" w:h="14335" w:hRule="exact" w:wrap="none" w:vAnchor="page" w:hAnchor="page" w:x="1377" w:y="1164"/>
        <w:numPr>
          <w:ilvl w:val="1"/>
          <w:numId w:val="3"/>
        </w:numPr>
        <w:shd w:val="clear" w:color="auto" w:fill="auto"/>
        <w:tabs>
          <w:tab w:val="left" w:pos="1312"/>
        </w:tabs>
        <w:spacing w:before="0" w:after="103" w:line="320" w:lineRule="exact"/>
        <w:ind w:left="1300"/>
      </w:pPr>
      <w:r>
        <w:rPr>
          <w:rStyle w:val="122"/>
          <w:b/>
          <w:bCs/>
        </w:rPr>
        <w:t xml:space="preserve">Регламент осуществления </w:t>
      </w:r>
      <w:r>
        <w:t xml:space="preserve">региональных оценок по модели </w:t>
      </w:r>
      <w:r>
        <w:rPr>
          <w:lang w:val="en-US" w:eastAsia="en-US" w:bidi="en-US"/>
        </w:rPr>
        <w:t>PISA</w:t>
      </w:r>
    </w:p>
    <w:p w:rsidR="00E505A5" w:rsidRDefault="00D163A8">
      <w:pPr>
        <w:pStyle w:val="20"/>
        <w:framePr w:w="9716" w:h="14335" w:hRule="exact" w:wrap="none" w:vAnchor="page" w:hAnchor="page" w:x="1377" w:y="1164"/>
        <w:shd w:val="clear" w:color="auto" w:fill="auto"/>
        <w:spacing w:before="0" w:line="266" w:lineRule="exact"/>
        <w:ind w:firstLine="740"/>
        <w:jc w:val="both"/>
      </w:pPr>
      <w:r>
        <w:rPr>
          <w:rStyle w:val="2e"/>
        </w:rPr>
        <w:t xml:space="preserve">Участие субъектов Российской Федерации в </w:t>
      </w:r>
      <w:r>
        <w:rPr>
          <w:rStyle w:val="2f"/>
        </w:rPr>
        <w:t xml:space="preserve">региональных </w:t>
      </w:r>
      <w:proofErr w:type="spellStart"/>
      <w:r>
        <w:rPr>
          <w:rStyle w:val="2f"/>
        </w:rPr>
        <w:t>оиенках</w:t>
      </w:r>
      <w:proofErr w:type="spellEnd"/>
      <w:r>
        <w:rPr>
          <w:rStyle w:val="2f"/>
        </w:rPr>
        <w:t xml:space="preserve"> по модели </w:t>
      </w:r>
      <w:r>
        <w:rPr>
          <w:rStyle w:val="2f"/>
          <w:lang w:val="en-US" w:eastAsia="en-US" w:bidi="en-US"/>
        </w:rPr>
        <w:t>PISA</w:t>
      </w:r>
    </w:p>
    <w:p w:rsidR="00E505A5" w:rsidRDefault="00D163A8">
      <w:pPr>
        <w:pStyle w:val="20"/>
        <w:framePr w:w="9716" w:h="14335" w:hRule="exact" w:wrap="none" w:vAnchor="page" w:hAnchor="page" w:x="1377" w:y="1164"/>
        <w:shd w:val="clear" w:color="auto" w:fill="auto"/>
        <w:spacing w:before="0" w:line="266" w:lineRule="exact"/>
        <w:ind w:firstLine="0"/>
        <w:jc w:val="right"/>
      </w:pPr>
      <w:r>
        <w:t>Для соблюдения графика участия субъектов Российской Федерации в оценке, определяемого национальным проектом, целесообразно ежегодно проводить Региональные</w:t>
      </w:r>
    </w:p>
    <w:p w:rsidR="00E505A5" w:rsidRDefault="00D163A8">
      <w:pPr>
        <w:pStyle w:val="24"/>
        <w:framePr w:wrap="none" w:vAnchor="page" w:hAnchor="page" w:x="10827" w:y="15791"/>
        <w:shd w:val="clear" w:color="auto" w:fill="auto"/>
        <w:spacing w:line="220" w:lineRule="exact"/>
      </w:pPr>
      <w:r>
        <w:t>19</w:t>
      </w:r>
    </w:p>
    <w:p w:rsidR="00E505A5" w:rsidRDefault="00E505A5">
      <w:pPr>
        <w:rPr>
          <w:sz w:val="2"/>
          <w:szCs w:val="2"/>
        </w:rPr>
        <w:sectPr w:rsidR="00E505A5">
          <w:pgSz w:w="11900" w:h="16840"/>
          <w:pgMar w:top="360" w:right="360" w:bottom="360" w:left="360" w:header="0" w:footer="3" w:gutter="0"/>
          <w:cols w:space="720"/>
          <w:noEndnote/>
          <w:docGrid w:linePitch="360"/>
        </w:sectPr>
      </w:pPr>
    </w:p>
    <w:p w:rsidR="00E505A5" w:rsidRDefault="00D163A8">
      <w:pPr>
        <w:pStyle w:val="39"/>
        <w:framePr w:w="9680" w:h="577" w:hRule="exact" w:wrap="none" w:vAnchor="page" w:hAnchor="page" w:x="1392" w:y="1185"/>
        <w:shd w:val="clear" w:color="auto" w:fill="auto"/>
        <w:tabs>
          <w:tab w:val="left" w:leader="underscore" w:pos="7182"/>
        </w:tabs>
      </w:pPr>
      <w:r>
        <w:lastRenderedPageBreak/>
        <w:t xml:space="preserve">оценки по модели </w:t>
      </w:r>
      <w:r>
        <w:rPr>
          <w:lang w:val="en-US" w:eastAsia="en-US" w:bidi="en-US"/>
        </w:rPr>
        <w:t>PISA</w:t>
      </w:r>
      <w:r w:rsidRPr="00D163A8">
        <w:rPr>
          <w:lang w:eastAsia="en-US" w:bidi="en-US"/>
        </w:rPr>
        <w:t xml:space="preserve"> </w:t>
      </w:r>
      <w:r>
        <w:t>в 14-15 субъектах Российской Федерации. Количество субъектов по годам представлено в т</w:t>
      </w:r>
      <w:r>
        <w:rPr>
          <w:rStyle w:val="3a"/>
        </w:rPr>
        <w:t>аблице.</w:t>
      </w:r>
      <w:r>
        <w:tab/>
      </w:r>
    </w:p>
    <w:tbl>
      <w:tblPr>
        <w:tblOverlap w:val="never"/>
        <w:tblW w:w="0" w:type="auto"/>
        <w:tblLayout w:type="fixed"/>
        <w:tblCellMar>
          <w:left w:w="10" w:type="dxa"/>
          <w:right w:w="10" w:type="dxa"/>
        </w:tblCellMar>
        <w:tblLook w:val="04A0"/>
      </w:tblPr>
      <w:tblGrid>
        <w:gridCol w:w="1415"/>
        <w:gridCol w:w="3344"/>
      </w:tblGrid>
      <w:tr w:rsidR="00E505A5">
        <w:trPr>
          <w:trHeight w:hRule="exact" w:val="850"/>
        </w:trPr>
        <w:tc>
          <w:tcPr>
            <w:tcW w:w="1415" w:type="dxa"/>
            <w:tcBorders>
              <w:top w:val="single" w:sz="4" w:space="0" w:color="auto"/>
              <w:left w:val="single" w:sz="4" w:space="0" w:color="auto"/>
            </w:tcBorders>
            <w:shd w:val="clear" w:color="auto" w:fill="FFFFFF"/>
            <w:vAlign w:val="center"/>
          </w:tcPr>
          <w:p w:rsidR="00E505A5" w:rsidRDefault="00D163A8">
            <w:pPr>
              <w:pStyle w:val="20"/>
              <w:framePr w:w="4759" w:h="2574" w:wrap="none" w:vAnchor="page" w:hAnchor="page" w:x="3847" w:y="1740"/>
              <w:shd w:val="clear" w:color="auto" w:fill="auto"/>
              <w:spacing w:before="0" w:after="120" w:line="240" w:lineRule="exact"/>
              <w:ind w:firstLine="0"/>
            </w:pPr>
            <w:r>
              <w:rPr>
                <w:rStyle w:val="29"/>
              </w:rPr>
              <w:t>Расчетный</w:t>
            </w:r>
          </w:p>
          <w:p w:rsidR="00E505A5" w:rsidRDefault="00D163A8">
            <w:pPr>
              <w:pStyle w:val="20"/>
              <w:framePr w:w="4759" w:h="2574" w:wrap="none" w:vAnchor="page" w:hAnchor="page" w:x="3847" w:y="1740"/>
              <w:shd w:val="clear" w:color="auto" w:fill="auto"/>
              <w:spacing w:before="120" w:line="240" w:lineRule="exact"/>
              <w:ind w:firstLine="0"/>
              <w:jc w:val="center"/>
            </w:pPr>
            <w:r>
              <w:rPr>
                <w:rStyle w:val="29"/>
              </w:rPr>
              <w:t>год</w:t>
            </w:r>
          </w:p>
        </w:tc>
        <w:tc>
          <w:tcPr>
            <w:tcW w:w="3344"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4759" w:h="2574" w:wrap="none" w:vAnchor="page" w:hAnchor="page" w:x="3847" w:y="1740"/>
              <w:shd w:val="clear" w:color="auto" w:fill="auto"/>
              <w:spacing w:before="0" w:line="274" w:lineRule="exact"/>
              <w:ind w:firstLine="0"/>
              <w:jc w:val="center"/>
            </w:pPr>
            <w:r>
              <w:rPr>
                <w:rStyle w:val="29"/>
              </w:rPr>
              <w:t xml:space="preserve">Количество субъектов- </w:t>
            </w:r>
            <w:proofErr w:type="spellStart"/>
            <w:r>
              <w:rPr>
                <w:rStyle w:val="29"/>
              </w:rPr>
              <w:t>участннков</w:t>
            </w:r>
            <w:proofErr w:type="spellEnd"/>
            <w:r>
              <w:rPr>
                <w:rStyle w:val="29"/>
              </w:rPr>
              <w:t xml:space="preserve"> Региональных оценок по модели </w:t>
            </w:r>
            <w:r>
              <w:rPr>
                <w:rStyle w:val="29"/>
                <w:lang w:val="en-US" w:eastAsia="en-US" w:bidi="en-US"/>
              </w:rPr>
              <w:t>PISA</w:t>
            </w:r>
          </w:p>
        </w:tc>
      </w:tr>
      <w:tr w:rsidR="00E505A5">
        <w:trPr>
          <w:trHeight w:hRule="exact" w:val="288"/>
        </w:trPr>
        <w:tc>
          <w:tcPr>
            <w:tcW w:w="1415" w:type="dxa"/>
            <w:tcBorders>
              <w:top w:val="single" w:sz="4" w:space="0" w:color="auto"/>
              <w:left w:val="single" w:sz="4" w:space="0" w:color="auto"/>
            </w:tcBorders>
            <w:shd w:val="clear" w:color="auto" w:fill="FFFFFF"/>
          </w:tcPr>
          <w:p w:rsidR="00E505A5" w:rsidRDefault="00D163A8">
            <w:pPr>
              <w:pStyle w:val="20"/>
              <w:framePr w:w="4759" w:h="2574" w:wrap="none" w:vAnchor="page" w:hAnchor="page" w:x="3847" w:y="1740"/>
              <w:shd w:val="clear" w:color="auto" w:fill="auto"/>
              <w:spacing w:before="0" w:line="240" w:lineRule="exact"/>
              <w:ind w:firstLine="0"/>
              <w:jc w:val="center"/>
            </w:pPr>
            <w:r>
              <w:rPr>
                <w:rStyle w:val="29"/>
              </w:rPr>
              <w:t>2019</w:t>
            </w:r>
          </w:p>
        </w:tc>
        <w:tc>
          <w:tcPr>
            <w:tcW w:w="3344" w:type="dxa"/>
            <w:tcBorders>
              <w:top w:val="single" w:sz="4" w:space="0" w:color="auto"/>
              <w:left w:val="single" w:sz="4" w:space="0" w:color="auto"/>
              <w:right w:val="single" w:sz="4" w:space="0" w:color="auto"/>
            </w:tcBorders>
            <w:shd w:val="clear" w:color="auto" w:fill="FFFFFF"/>
          </w:tcPr>
          <w:p w:rsidR="00E505A5" w:rsidRDefault="00D163A8">
            <w:pPr>
              <w:pStyle w:val="20"/>
              <w:framePr w:w="4759" w:h="2574" w:wrap="none" w:vAnchor="page" w:hAnchor="page" w:x="3847" w:y="1740"/>
              <w:shd w:val="clear" w:color="auto" w:fill="auto"/>
              <w:spacing w:before="0" w:line="240" w:lineRule="exact"/>
              <w:ind w:firstLine="0"/>
              <w:jc w:val="center"/>
            </w:pPr>
            <w:r>
              <w:rPr>
                <w:rStyle w:val="29"/>
              </w:rPr>
              <w:t>14</w:t>
            </w:r>
          </w:p>
        </w:tc>
      </w:tr>
      <w:tr w:rsidR="00E505A5">
        <w:trPr>
          <w:trHeight w:hRule="exact" w:val="288"/>
        </w:trPr>
        <w:tc>
          <w:tcPr>
            <w:tcW w:w="1415" w:type="dxa"/>
            <w:tcBorders>
              <w:top w:val="single" w:sz="4" w:space="0" w:color="auto"/>
              <w:left w:val="single" w:sz="4" w:space="0" w:color="auto"/>
            </w:tcBorders>
            <w:shd w:val="clear" w:color="auto" w:fill="FFFFFF"/>
            <w:vAlign w:val="bottom"/>
          </w:tcPr>
          <w:p w:rsidR="00E505A5" w:rsidRDefault="00D163A8">
            <w:pPr>
              <w:pStyle w:val="20"/>
              <w:framePr w:w="4759" w:h="2574" w:wrap="none" w:vAnchor="page" w:hAnchor="page" w:x="3847" w:y="1740"/>
              <w:shd w:val="clear" w:color="auto" w:fill="auto"/>
              <w:spacing w:before="0" w:line="240" w:lineRule="exact"/>
              <w:ind w:firstLine="0"/>
              <w:jc w:val="center"/>
            </w:pPr>
            <w:r>
              <w:rPr>
                <w:rStyle w:val="29"/>
              </w:rPr>
              <w:t>2020</w:t>
            </w:r>
          </w:p>
        </w:tc>
        <w:tc>
          <w:tcPr>
            <w:tcW w:w="3344" w:type="dxa"/>
            <w:tcBorders>
              <w:top w:val="single" w:sz="4" w:space="0" w:color="auto"/>
              <w:left w:val="single" w:sz="4" w:space="0" w:color="auto"/>
              <w:right w:val="single" w:sz="4" w:space="0" w:color="auto"/>
            </w:tcBorders>
            <w:shd w:val="clear" w:color="auto" w:fill="FFFFFF"/>
            <w:vAlign w:val="center"/>
          </w:tcPr>
          <w:p w:rsidR="00E505A5" w:rsidRDefault="00D163A8">
            <w:pPr>
              <w:pStyle w:val="20"/>
              <w:framePr w:w="4759" w:h="2574" w:wrap="none" w:vAnchor="page" w:hAnchor="page" w:x="3847" w:y="1740"/>
              <w:shd w:val="clear" w:color="auto" w:fill="auto"/>
              <w:spacing w:before="0" w:line="240" w:lineRule="exact"/>
              <w:ind w:firstLine="0"/>
              <w:jc w:val="center"/>
            </w:pPr>
            <w:r>
              <w:rPr>
                <w:rStyle w:val="29"/>
              </w:rPr>
              <w:t>14</w:t>
            </w:r>
          </w:p>
        </w:tc>
      </w:tr>
      <w:tr w:rsidR="00E505A5">
        <w:trPr>
          <w:trHeight w:hRule="exact" w:val="288"/>
        </w:trPr>
        <w:tc>
          <w:tcPr>
            <w:tcW w:w="1415" w:type="dxa"/>
            <w:tcBorders>
              <w:top w:val="single" w:sz="4" w:space="0" w:color="auto"/>
              <w:left w:val="single" w:sz="4" w:space="0" w:color="auto"/>
            </w:tcBorders>
            <w:shd w:val="clear" w:color="auto" w:fill="FFFFFF"/>
            <w:vAlign w:val="bottom"/>
          </w:tcPr>
          <w:p w:rsidR="00E505A5" w:rsidRDefault="00D163A8">
            <w:pPr>
              <w:pStyle w:val="20"/>
              <w:framePr w:w="4759" w:h="2574" w:wrap="none" w:vAnchor="page" w:hAnchor="page" w:x="3847" w:y="1740"/>
              <w:shd w:val="clear" w:color="auto" w:fill="auto"/>
              <w:spacing w:before="0" w:line="240" w:lineRule="exact"/>
              <w:ind w:firstLine="0"/>
              <w:jc w:val="center"/>
            </w:pPr>
            <w:r>
              <w:rPr>
                <w:rStyle w:val="29"/>
              </w:rPr>
              <w:t>2021</w:t>
            </w:r>
          </w:p>
        </w:tc>
        <w:tc>
          <w:tcPr>
            <w:tcW w:w="3344" w:type="dxa"/>
            <w:tcBorders>
              <w:top w:val="single" w:sz="4" w:space="0" w:color="auto"/>
              <w:left w:val="single" w:sz="4" w:space="0" w:color="auto"/>
              <w:right w:val="single" w:sz="4" w:space="0" w:color="auto"/>
            </w:tcBorders>
            <w:shd w:val="clear" w:color="auto" w:fill="FFFFFF"/>
            <w:vAlign w:val="center"/>
          </w:tcPr>
          <w:p w:rsidR="00E505A5" w:rsidRDefault="00D163A8">
            <w:pPr>
              <w:pStyle w:val="20"/>
              <w:framePr w:w="4759" w:h="2574" w:wrap="none" w:vAnchor="page" w:hAnchor="page" w:x="3847" w:y="1740"/>
              <w:shd w:val="clear" w:color="auto" w:fill="auto"/>
              <w:spacing w:before="0" w:line="240" w:lineRule="exact"/>
              <w:ind w:firstLine="0"/>
              <w:jc w:val="center"/>
            </w:pPr>
            <w:r>
              <w:rPr>
                <w:rStyle w:val="29"/>
              </w:rPr>
              <w:t>14</w:t>
            </w:r>
          </w:p>
        </w:tc>
      </w:tr>
      <w:tr w:rsidR="00E505A5">
        <w:trPr>
          <w:trHeight w:hRule="exact" w:val="281"/>
        </w:trPr>
        <w:tc>
          <w:tcPr>
            <w:tcW w:w="1415" w:type="dxa"/>
            <w:tcBorders>
              <w:top w:val="single" w:sz="4" w:space="0" w:color="auto"/>
              <w:left w:val="single" w:sz="4" w:space="0" w:color="auto"/>
            </w:tcBorders>
            <w:shd w:val="clear" w:color="auto" w:fill="FFFFFF"/>
            <w:vAlign w:val="bottom"/>
          </w:tcPr>
          <w:p w:rsidR="00E505A5" w:rsidRDefault="00D163A8">
            <w:pPr>
              <w:pStyle w:val="20"/>
              <w:framePr w:w="4759" w:h="2574" w:wrap="none" w:vAnchor="page" w:hAnchor="page" w:x="3847" w:y="1740"/>
              <w:shd w:val="clear" w:color="auto" w:fill="auto"/>
              <w:spacing w:before="0" w:line="240" w:lineRule="exact"/>
              <w:ind w:firstLine="0"/>
              <w:jc w:val="center"/>
            </w:pPr>
            <w:r>
              <w:rPr>
                <w:rStyle w:val="29"/>
              </w:rPr>
              <w:t>2022</w:t>
            </w:r>
          </w:p>
        </w:tc>
        <w:tc>
          <w:tcPr>
            <w:tcW w:w="3344" w:type="dxa"/>
            <w:tcBorders>
              <w:top w:val="single" w:sz="4" w:space="0" w:color="auto"/>
              <w:left w:val="single" w:sz="4" w:space="0" w:color="auto"/>
              <w:right w:val="single" w:sz="4" w:space="0" w:color="auto"/>
            </w:tcBorders>
            <w:shd w:val="clear" w:color="auto" w:fill="FFFFFF"/>
          </w:tcPr>
          <w:p w:rsidR="00E505A5" w:rsidRDefault="00D163A8">
            <w:pPr>
              <w:pStyle w:val="20"/>
              <w:framePr w:w="4759" w:h="2574" w:wrap="none" w:vAnchor="page" w:hAnchor="page" w:x="3847" w:y="1740"/>
              <w:shd w:val="clear" w:color="auto" w:fill="auto"/>
              <w:spacing w:before="0" w:line="240" w:lineRule="exact"/>
              <w:ind w:firstLine="0"/>
              <w:jc w:val="center"/>
            </w:pPr>
            <w:r>
              <w:rPr>
                <w:rStyle w:val="29"/>
              </w:rPr>
              <w:t>14</w:t>
            </w:r>
          </w:p>
        </w:tc>
      </w:tr>
      <w:tr w:rsidR="00E505A5">
        <w:trPr>
          <w:trHeight w:hRule="exact" w:val="274"/>
        </w:trPr>
        <w:tc>
          <w:tcPr>
            <w:tcW w:w="1415" w:type="dxa"/>
            <w:tcBorders>
              <w:top w:val="single" w:sz="4" w:space="0" w:color="auto"/>
              <w:left w:val="single" w:sz="4" w:space="0" w:color="auto"/>
            </w:tcBorders>
            <w:shd w:val="clear" w:color="auto" w:fill="FFFFFF"/>
          </w:tcPr>
          <w:p w:rsidR="00E505A5" w:rsidRDefault="00D163A8">
            <w:pPr>
              <w:pStyle w:val="20"/>
              <w:framePr w:w="4759" w:h="2574" w:wrap="none" w:vAnchor="page" w:hAnchor="page" w:x="3847" w:y="1740"/>
              <w:shd w:val="clear" w:color="auto" w:fill="auto"/>
              <w:spacing w:before="0" w:line="240" w:lineRule="exact"/>
              <w:ind w:firstLine="0"/>
              <w:jc w:val="center"/>
            </w:pPr>
            <w:r>
              <w:rPr>
                <w:rStyle w:val="29"/>
              </w:rPr>
              <w:t>2023</w:t>
            </w:r>
          </w:p>
        </w:tc>
        <w:tc>
          <w:tcPr>
            <w:tcW w:w="3344" w:type="dxa"/>
            <w:tcBorders>
              <w:top w:val="single" w:sz="4" w:space="0" w:color="auto"/>
              <w:left w:val="single" w:sz="4" w:space="0" w:color="auto"/>
              <w:right w:val="single" w:sz="4" w:space="0" w:color="auto"/>
            </w:tcBorders>
            <w:shd w:val="clear" w:color="auto" w:fill="FFFFFF"/>
          </w:tcPr>
          <w:p w:rsidR="00E505A5" w:rsidRDefault="00D163A8">
            <w:pPr>
              <w:pStyle w:val="20"/>
              <w:framePr w:w="4759" w:h="2574" w:wrap="none" w:vAnchor="page" w:hAnchor="page" w:x="3847" w:y="1740"/>
              <w:shd w:val="clear" w:color="auto" w:fill="auto"/>
              <w:spacing w:before="0" w:line="240" w:lineRule="exact"/>
              <w:ind w:firstLine="0"/>
              <w:jc w:val="center"/>
            </w:pPr>
            <w:r>
              <w:rPr>
                <w:rStyle w:val="29"/>
              </w:rPr>
              <w:t>14</w:t>
            </w:r>
          </w:p>
        </w:tc>
      </w:tr>
      <w:tr w:rsidR="00E505A5">
        <w:trPr>
          <w:trHeight w:hRule="exact" w:val="306"/>
        </w:trPr>
        <w:tc>
          <w:tcPr>
            <w:tcW w:w="1415" w:type="dxa"/>
            <w:tcBorders>
              <w:top w:val="single" w:sz="4" w:space="0" w:color="auto"/>
              <w:left w:val="single" w:sz="4" w:space="0" w:color="auto"/>
              <w:bottom w:val="single" w:sz="4" w:space="0" w:color="auto"/>
            </w:tcBorders>
            <w:shd w:val="clear" w:color="auto" w:fill="FFFFFF"/>
          </w:tcPr>
          <w:p w:rsidR="00E505A5" w:rsidRDefault="00D163A8">
            <w:pPr>
              <w:pStyle w:val="20"/>
              <w:framePr w:w="4759" w:h="2574" w:wrap="none" w:vAnchor="page" w:hAnchor="page" w:x="3847" w:y="1740"/>
              <w:shd w:val="clear" w:color="auto" w:fill="auto"/>
              <w:spacing w:before="0" w:line="240" w:lineRule="exact"/>
              <w:ind w:firstLine="0"/>
              <w:jc w:val="center"/>
            </w:pPr>
            <w:r>
              <w:rPr>
                <w:rStyle w:val="29"/>
              </w:rPr>
              <w:t>2024</w:t>
            </w:r>
          </w:p>
        </w:tc>
        <w:tc>
          <w:tcPr>
            <w:tcW w:w="3344" w:type="dxa"/>
            <w:tcBorders>
              <w:top w:val="single" w:sz="4" w:space="0" w:color="auto"/>
              <w:left w:val="single" w:sz="4" w:space="0" w:color="auto"/>
              <w:bottom w:val="single" w:sz="4" w:space="0" w:color="auto"/>
              <w:right w:val="single" w:sz="4" w:space="0" w:color="auto"/>
            </w:tcBorders>
            <w:shd w:val="clear" w:color="auto" w:fill="FFFFFF"/>
          </w:tcPr>
          <w:p w:rsidR="00E505A5" w:rsidRDefault="00D163A8">
            <w:pPr>
              <w:pStyle w:val="20"/>
              <w:framePr w:w="4759" w:h="2574" w:wrap="none" w:vAnchor="page" w:hAnchor="page" w:x="3847" w:y="1740"/>
              <w:shd w:val="clear" w:color="auto" w:fill="auto"/>
              <w:spacing w:before="0" w:line="240" w:lineRule="exact"/>
              <w:ind w:firstLine="0"/>
              <w:jc w:val="center"/>
            </w:pPr>
            <w:r>
              <w:rPr>
                <w:rStyle w:val="29"/>
              </w:rPr>
              <w:t>15</w:t>
            </w:r>
          </w:p>
        </w:tc>
      </w:tr>
    </w:tbl>
    <w:p w:rsidR="00E505A5" w:rsidRDefault="00D163A8">
      <w:pPr>
        <w:pStyle w:val="20"/>
        <w:framePr w:w="9702" w:h="10922" w:hRule="exact" w:wrap="none" w:vAnchor="page" w:hAnchor="page" w:x="1384" w:y="4553"/>
        <w:shd w:val="clear" w:color="auto" w:fill="auto"/>
        <w:spacing w:before="0" w:line="274" w:lineRule="exact"/>
        <w:ind w:firstLine="740"/>
        <w:jc w:val="both"/>
      </w:pPr>
      <w:r>
        <w:t>Разбиение субъектов на группы для участия в проекте по годам осуществляется на основании трех принципов:</w:t>
      </w:r>
    </w:p>
    <w:p w:rsidR="00E505A5" w:rsidRDefault="00D163A8">
      <w:pPr>
        <w:pStyle w:val="20"/>
        <w:framePr w:w="9702" w:h="10922" w:hRule="exact" w:wrap="none" w:vAnchor="page" w:hAnchor="page" w:x="1384" w:y="4553"/>
        <w:numPr>
          <w:ilvl w:val="0"/>
          <w:numId w:val="8"/>
        </w:numPr>
        <w:shd w:val="clear" w:color="auto" w:fill="auto"/>
        <w:tabs>
          <w:tab w:val="left" w:pos="1080"/>
        </w:tabs>
        <w:spacing w:before="0" w:line="274" w:lineRule="exact"/>
        <w:ind w:left="1080" w:hanging="340"/>
        <w:jc w:val="both"/>
      </w:pPr>
      <w:r>
        <w:t>Равномерность распределения количества обучающихся по группам. Данное условие обеспечивается за счет равномерного распределения количества обучающихся в 8 классах и количества обучающихся в 9 классах общеобразовательных организаций между группами - в каждой группе субъектов Российской Федерации указанное количество составляет от 230 000 до 250 000 человек.</w:t>
      </w:r>
    </w:p>
    <w:p w:rsidR="00E505A5" w:rsidRDefault="00D163A8">
      <w:pPr>
        <w:pStyle w:val="20"/>
        <w:framePr w:w="9702" w:h="10922" w:hRule="exact" w:wrap="none" w:vAnchor="page" w:hAnchor="page" w:x="1384" w:y="4553"/>
        <w:numPr>
          <w:ilvl w:val="0"/>
          <w:numId w:val="8"/>
        </w:numPr>
        <w:shd w:val="clear" w:color="auto" w:fill="auto"/>
        <w:tabs>
          <w:tab w:val="left" w:pos="1080"/>
        </w:tabs>
        <w:spacing w:before="0" w:line="274" w:lineRule="exact"/>
        <w:ind w:firstLine="740"/>
        <w:jc w:val="both"/>
      </w:pPr>
      <w:r>
        <w:t>Представительство всех федеральных округов в каждой группе.</w:t>
      </w:r>
    </w:p>
    <w:p w:rsidR="00E505A5" w:rsidRDefault="00D163A8">
      <w:pPr>
        <w:pStyle w:val="20"/>
        <w:framePr w:w="9702" w:h="10922" w:hRule="exact" w:wrap="none" w:vAnchor="page" w:hAnchor="page" w:x="1384" w:y="4553"/>
        <w:numPr>
          <w:ilvl w:val="0"/>
          <w:numId w:val="8"/>
        </w:numPr>
        <w:shd w:val="clear" w:color="auto" w:fill="auto"/>
        <w:tabs>
          <w:tab w:val="left" w:pos="1080"/>
        </w:tabs>
        <w:spacing w:before="0" w:line="274" w:lineRule="exact"/>
        <w:ind w:left="1080" w:hanging="340"/>
      </w:pPr>
      <w:r>
        <w:t>Представительство в каждой группе субъектов с различным соотношением сельских и городских школ.</w:t>
      </w:r>
    </w:p>
    <w:p w:rsidR="00E505A5" w:rsidRDefault="00D163A8">
      <w:pPr>
        <w:pStyle w:val="20"/>
        <w:framePr w:w="9702" w:h="10922" w:hRule="exact" w:wrap="none" w:vAnchor="page" w:hAnchor="page" w:x="1384" w:y="4553"/>
        <w:shd w:val="clear" w:color="auto" w:fill="auto"/>
        <w:spacing w:before="0" w:line="274" w:lineRule="exact"/>
        <w:ind w:firstLine="740"/>
        <w:jc w:val="both"/>
      </w:pPr>
      <w:r>
        <w:t>Списки групп представлены в Приложении 1.</w:t>
      </w:r>
    </w:p>
    <w:p w:rsidR="00E505A5" w:rsidRDefault="00D163A8">
      <w:pPr>
        <w:pStyle w:val="20"/>
        <w:framePr w:w="9702" w:h="10922" w:hRule="exact" w:wrap="none" w:vAnchor="page" w:hAnchor="page" w:x="1384" w:y="4553"/>
        <w:shd w:val="clear" w:color="auto" w:fill="auto"/>
        <w:spacing w:before="0" w:after="60" w:line="274" w:lineRule="exact"/>
        <w:ind w:firstLine="740"/>
        <w:jc w:val="both"/>
      </w:pPr>
      <w:r>
        <w:rPr>
          <w:rStyle w:val="28"/>
        </w:rPr>
        <w:t xml:space="preserve">Региональные оценки по модели </w:t>
      </w:r>
      <w:r>
        <w:rPr>
          <w:rStyle w:val="28"/>
          <w:lang w:val="en-US" w:eastAsia="en-US" w:bidi="en-US"/>
        </w:rPr>
        <w:t>PISA</w:t>
      </w:r>
      <w:r w:rsidRPr="00D163A8">
        <w:rPr>
          <w:lang w:eastAsia="en-US" w:bidi="en-US"/>
        </w:rPr>
        <w:t xml:space="preserve"> </w:t>
      </w:r>
      <w:r>
        <w:t xml:space="preserve">реализуются на основе решения </w:t>
      </w:r>
      <w:r>
        <w:rPr>
          <w:lang w:val="en-US" w:eastAsia="en-US" w:bidi="en-US"/>
        </w:rPr>
        <w:t>PISA</w:t>
      </w:r>
      <w:r w:rsidRPr="00D163A8">
        <w:rPr>
          <w:lang w:eastAsia="en-US" w:bidi="en-US"/>
        </w:rPr>
        <w:t xml:space="preserve"> </w:t>
      </w:r>
      <w:r>
        <w:rPr>
          <w:lang w:val="en-US" w:eastAsia="en-US" w:bidi="en-US"/>
        </w:rPr>
        <w:t>For</w:t>
      </w:r>
      <w:r w:rsidRPr="00D163A8">
        <w:rPr>
          <w:lang w:eastAsia="en-US" w:bidi="en-US"/>
        </w:rPr>
        <w:t xml:space="preserve"> </w:t>
      </w:r>
      <w:r>
        <w:rPr>
          <w:lang w:val="en-US" w:eastAsia="en-US" w:bidi="en-US"/>
        </w:rPr>
        <w:t>Schools</w:t>
      </w:r>
      <w:r w:rsidRPr="00D163A8">
        <w:rPr>
          <w:lang w:eastAsia="en-US" w:bidi="en-US"/>
        </w:rPr>
        <w:t xml:space="preserve">, </w:t>
      </w:r>
      <w:r>
        <w:t>предлагаемого ОЭСР.</w:t>
      </w:r>
    </w:p>
    <w:p w:rsidR="00E505A5" w:rsidRDefault="00D163A8">
      <w:pPr>
        <w:pStyle w:val="20"/>
        <w:framePr w:w="9702" w:h="10922" w:hRule="exact" w:wrap="none" w:vAnchor="page" w:hAnchor="page" w:x="1384" w:y="4553"/>
        <w:shd w:val="clear" w:color="auto" w:fill="auto"/>
        <w:spacing w:before="0" w:line="274" w:lineRule="exact"/>
        <w:ind w:firstLine="740"/>
        <w:jc w:val="both"/>
      </w:pPr>
      <w:r>
        <w:rPr>
          <w:rStyle w:val="2e"/>
        </w:rPr>
        <w:t>Выборка</w:t>
      </w:r>
    </w:p>
    <w:p w:rsidR="00E505A5" w:rsidRDefault="00D163A8">
      <w:pPr>
        <w:pStyle w:val="20"/>
        <w:framePr w:w="9702" w:h="10922" w:hRule="exact" w:wrap="none" w:vAnchor="page" w:hAnchor="page" w:x="1384" w:y="4553"/>
        <w:shd w:val="clear" w:color="auto" w:fill="auto"/>
        <w:spacing w:before="0" w:line="274" w:lineRule="exact"/>
        <w:ind w:firstLine="740"/>
        <w:jc w:val="both"/>
      </w:pPr>
      <w:r>
        <w:t xml:space="preserve">Ежегодно процедуры </w:t>
      </w:r>
      <w:r>
        <w:rPr>
          <w:rStyle w:val="28"/>
        </w:rPr>
        <w:t xml:space="preserve">региональных оценок по модели </w:t>
      </w:r>
      <w:r>
        <w:rPr>
          <w:rStyle w:val="28"/>
          <w:lang w:val="en-US" w:eastAsia="en-US" w:bidi="en-US"/>
        </w:rPr>
        <w:t>PISA</w:t>
      </w:r>
      <w:r w:rsidRPr="00D163A8">
        <w:rPr>
          <w:lang w:eastAsia="en-US" w:bidi="en-US"/>
        </w:rPr>
        <w:t xml:space="preserve"> </w:t>
      </w:r>
      <w:r>
        <w:t>проводятся на выборках в 14-15 субъектах Российской Федерации. Выборка участников внутри каждого субъекта является репрезентативной по субъекту. Выборки составляются специалистами ОЭСР и включают ориентировочно от 75 до 150 образовательных организаций общего образования и среднего профессионального образования в каждом из 14 субъектов Российской Федерации.</w:t>
      </w:r>
    </w:p>
    <w:p w:rsidR="00E505A5" w:rsidRDefault="00D163A8">
      <w:pPr>
        <w:pStyle w:val="20"/>
        <w:framePr w:w="9702" w:h="10922" w:hRule="exact" w:wrap="none" w:vAnchor="page" w:hAnchor="page" w:x="1384" w:y="4553"/>
        <w:shd w:val="clear" w:color="auto" w:fill="auto"/>
        <w:spacing w:before="0" w:after="63" w:line="274" w:lineRule="exact"/>
        <w:ind w:firstLine="740"/>
        <w:jc w:val="both"/>
      </w:pPr>
      <w:r>
        <w:t xml:space="preserve">В выборку </w:t>
      </w:r>
      <w:r>
        <w:rPr>
          <w:rStyle w:val="28"/>
        </w:rPr>
        <w:t xml:space="preserve">региональных оценок по модели </w:t>
      </w:r>
      <w:r>
        <w:rPr>
          <w:rStyle w:val="28"/>
          <w:lang w:val="en-US" w:eastAsia="en-US" w:bidi="en-US"/>
        </w:rPr>
        <w:t>PISA</w:t>
      </w:r>
      <w:r w:rsidRPr="00D163A8">
        <w:rPr>
          <w:lang w:eastAsia="en-US" w:bidi="en-US"/>
        </w:rPr>
        <w:t xml:space="preserve"> </w:t>
      </w:r>
      <w:r>
        <w:t xml:space="preserve">не включаются образовательные организации, участвующие в выборке </w:t>
      </w:r>
      <w:r>
        <w:rPr>
          <w:rStyle w:val="28"/>
        </w:rPr>
        <w:t xml:space="preserve">общероссийской оценки по модели </w:t>
      </w:r>
      <w:r>
        <w:rPr>
          <w:rStyle w:val="28"/>
          <w:lang w:val="en-US" w:eastAsia="en-US" w:bidi="en-US"/>
        </w:rPr>
        <w:t>PISA</w:t>
      </w:r>
      <w:r w:rsidRPr="00D163A8">
        <w:rPr>
          <w:rStyle w:val="28"/>
          <w:lang w:eastAsia="en-US" w:bidi="en-US"/>
        </w:rPr>
        <w:t>.</w:t>
      </w:r>
    </w:p>
    <w:p w:rsidR="00E505A5" w:rsidRDefault="00D163A8">
      <w:pPr>
        <w:pStyle w:val="20"/>
        <w:framePr w:w="9702" w:h="10922" w:hRule="exact" w:wrap="none" w:vAnchor="page" w:hAnchor="page" w:x="1384" w:y="4553"/>
        <w:shd w:val="clear" w:color="auto" w:fill="auto"/>
        <w:spacing w:before="0" w:line="270" w:lineRule="exact"/>
        <w:ind w:firstLine="740"/>
        <w:jc w:val="both"/>
      </w:pPr>
      <w:r>
        <w:rPr>
          <w:rStyle w:val="2e"/>
        </w:rPr>
        <w:t>Сроки проведения процедуры оценки</w:t>
      </w:r>
    </w:p>
    <w:p w:rsidR="00E505A5" w:rsidRDefault="00D163A8">
      <w:pPr>
        <w:pStyle w:val="20"/>
        <w:framePr w:w="9702" w:h="10922" w:hRule="exact" w:wrap="none" w:vAnchor="page" w:hAnchor="page" w:x="1384" w:y="4553"/>
        <w:shd w:val="clear" w:color="auto" w:fill="auto"/>
        <w:spacing w:before="0" w:line="270" w:lineRule="exact"/>
        <w:ind w:firstLine="740"/>
        <w:jc w:val="both"/>
      </w:pPr>
      <w:r>
        <w:rPr>
          <w:rStyle w:val="28"/>
        </w:rPr>
        <w:t xml:space="preserve">Региональные оценки по модели </w:t>
      </w:r>
      <w:r>
        <w:rPr>
          <w:rStyle w:val="28"/>
          <w:lang w:val="en-US" w:eastAsia="en-US" w:bidi="en-US"/>
        </w:rPr>
        <w:t>PISA</w:t>
      </w:r>
      <w:r w:rsidRPr="00D163A8">
        <w:rPr>
          <w:lang w:eastAsia="en-US" w:bidi="en-US"/>
        </w:rPr>
        <w:t xml:space="preserve"> </w:t>
      </w:r>
      <w:r>
        <w:t>проводятся в октябре или ноябре расчетного</w:t>
      </w:r>
    </w:p>
    <w:p w:rsidR="00E505A5" w:rsidRDefault="00D163A8">
      <w:pPr>
        <w:pStyle w:val="20"/>
        <w:framePr w:w="9702" w:h="10922" w:hRule="exact" w:wrap="none" w:vAnchor="page" w:hAnchor="page" w:x="1384" w:y="4553"/>
        <w:shd w:val="clear" w:color="auto" w:fill="auto"/>
        <w:spacing w:before="0" w:after="60" w:line="270" w:lineRule="exact"/>
        <w:ind w:firstLine="0"/>
      </w:pPr>
      <w:r>
        <w:t>года.</w:t>
      </w:r>
    </w:p>
    <w:p w:rsidR="00E505A5" w:rsidRDefault="00D163A8">
      <w:pPr>
        <w:pStyle w:val="20"/>
        <w:framePr w:w="9702" w:h="10922" w:hRule="exact" w:wrap="none" w:vAnchor="page" w:hAnchor="page" w:x="1384" w:y="4553"/>
        <w:shd w:val="clear" w:color="auto" w:fill="auto"/>
        <w:spacing w:before="0" w:line="270" w:lineRule="exact"/>
        <w:ind w:firstLine="740"/>
        <w:jc w:val="both"/>
      </w:pPr>
      <w:r>
        <w:rPr>
          <w:rStyle w:val="2e"/>
        </w:rPr>
        <w:t>Измерительные материалы</w:t>
      </w:r>
    </w:p>
    <w:p w:rsidR="00E505A5" w:rsidRDefault="00D163A8">
      <w:pPr>
        <w:pStyle w:val="20"/>
        <w:framePr w:w="9702" w:h="10922" w:hRule="exact" w:wrap="none" w:vAnchor="page" w:hAnchor="page" w:x="1384" w:y="4553"/>
        <w:shd w:val="clear" w:color="auto" w:fill="auto"/>
        <w:spacing w:before="0" w:after="60" w:line="270" w:lineRule="exact"/>
        <w:ind w:firstLine="740"/>
        <w:jc w:val="both"/>
      </w:pPr>
      <w:r>
        <w:t>Измерительные материалы разрабатываются специалистами ОЭСР при экспертном участии представителей России. Перевод и адаптация материалов с учетом ФГОС осуществляются экспертами-представителями Российской Федерации, верификация материалов осуществляется специалистами ОЭСР. Дополнительно может быть проведена экспертиза разработанных материалов на предмет соответствия требованиям ФГОС.</w:t>
      </w:r>
    </w:p>
    <w:p w:rsidR="00E505A5" w:rsidRDefault="00D163A8">
      <w:pPr>
        <w:pStyle w:val="20"/>
        <w:framePr w:w="9702" w:h="10922" w:hRule="exact" w:wrap="none" w:vAnchor="page" w:hAnchor="page" w:x="1384" w:y="4553"/>
        <w:shd w:val="clear" w:color="auto" w:fill="auto"/>
        <w:spacing w:before="0" w:line="270" w:lineRule="exact"/>
        <w:ind w:firstLine="740"/>
        <w:jc w:val="both"/>
      </w:pPr>
      <w:r>
        <w:rPr>
          <w:rStyle w:val="2e"/>
        </w:rPr>
        <w:t>Процедура и технологии</w:t>
      </w:r>
    </w:p>
    <w:p w:rsidR="00E505A5" w:rsidRDefault="00D163A8">
      <w:pPr>
        <w:pStyle w:val="20"/>
        <w:framePr w:w="9702" w:h="10922" w:hRule="exact" w:wrap="none" w:vAnchor="page" w:hAnchor="page" w:x="1384" w:y="4553"/>
        <w:shd w:val="clear" w:color="auto" w:fill="auto"/>
        <w:spacing w:before="0" w:line="270" w:lineRule="exact"/>
        <w:ind w:firstLine="740"/>
        <w:jc w:val="both"/>
      </w:pPr>
      <w:r>
        <w:t>Оценка проводится на компьютерах. В оценке принимают участие все обучающиеся образовательной организации, попавшей в выборку, чей возраст на момент тестирования составляет от 15 лет и 3 месяцев до 16 лет и 2 месяцев (с 7-го класса). Для проведения процедуры оценки должны быть обеспечены технические условия, включая необходимое количество компьютеров для одновременной посадки всех участников. Возможно проведение процедур оценки в несколько сессий.</w:t>
      </w:r>
    </w:p>
    <w:p w:rsidR="00E505A5" w:rsidRDefault="00D163A8">
      <w:pPr>
        <w:pStyle w:val="24"/>
        <w:framePr w:wrap="none" w:vAnchor="page" w:hAnchor="page" w:x="10795" w:y="15814"/>
        <w:shd w:val="clear" w:color="auto" w:fill="auto"/>
        <w:spacing w:line="220" w:lineRule="exact"/>
      </w:pPr>
      <w:r>
        <w:t>20</w:t>
      </w:r>
    </w:p>
    <w:p w:rsidR="00E505A5" w:rsidRDefault="00E505A5">
      <w:pPr>
        <w:rPr>
          <w:sz w:val="2"/>
          <w:szCs w:val="2"/>
        </w:rPr>
        <w:sectPr w:rsidR="00E505A5">
          <w:pgSz w:w="11900" w:h="16840"/>
          <w:pgMar w:top="360" w:right="360" w:bottom="360" w:left="360" w:header="0" w:footer="3" w:gutter="0"/>
          <w:cols w:space="720"/>
          <w:noEndnote/>
          <w:docGrid w:linePitch="360"/>
        </w:sectPr>
      </w:pPr>
    </w:p>
    <w:p w:rsidR="00E505A5" w:rsidRDefault="00D163A8">
      <w:pPr>
        <w:pStyle w:val="20"/>
        <w:framePr w:w="9706" w:h="14026" w:hRule="exact" w:wrap="none" w:vAnchor="page" w:hAnchor="page" w:x="1383" w:y="1110"/>
        <w:shd w:val="clear" w:color="auto" w:fill="auto"/>
        <w:spacing w:before="0" w:line="270" w:lineRule="exact"/>
        <w:ind w:firstLine="740"/>
        <w:jc w:val="both"/>
      </w:pPr>
      <w:r>
        <w:lastRenderedPageBreak/>
        <w:t xml:space="preserve">В процессе проведения процедур оценки в аудитории присутствуют не менее 2 наблюдателей, один - от субъекта Российской Федерации, один - согласованный с </w:t>
      </w:r>
      <w:proofErr w:type="spellStart"/>
      <w:r>
        <w:t>Рособрнадзором</w:t>
      </w:r>
      <w:proofErr w:type="spellEnd"/>
      <w:r>
        <w:t>. Выполненные участниками исследования задания оцениваются российскими экспертами. Организаторы и эксперты проходят отбор и обучение.</w:t>
      </w:r>
    </w:p>
    <w:p w:rsidR="00E505A5" w:rsidRDefault="00D163A8">
      <w:pPr>
        <w:pStyle w:val="20"/>
        <w:framePr w:w="9706" w:h="14026" w:hRule="exact" w:wrap="none" w:vAnchor="page" w:hAnchor="page" w:x="1383" w:y="1110"/>
        <w:shd w:val="clear" w:color="auto" w:fill="auto"/>
        <w:spacing w:before="0" w:after="60" w:line="270" w:lineRule="exact"/>
        <w:ind w:firstLine="740"/>
        <w:jc w:val="both"/>
      </w:pPr>
      <w:r>
        <w:t xml:space="preserve">Срок расчета результатов оценки и внесения их в ФИС ОКО - 1-й квартал года, следующего за годом проведения </w:t>
      </w:r>
      <w:r>
        <w:rPr>
          <w:rStyle w:val="28"/>
        </w:rPr>
        <w:t xml:space="preserve">региональной оценки по модели </w:t>
      </w:r>
      <w:r>
        <w:rPr>
          <w:rStyle w:val="28"/>
          <w:lang w:val="en-US" w:eastAsia="en-US" w:bidi="en-US"/>
        </w:rPr>
        <w:t>PISA</w:t>
      </w:r>
      <w:r w:rsidRPr="00D163A8">
        <w:rPr>
          <w:lang w:eastAsia="en-US" w:bidi="en-US"/>
        </w:rPr>
        <w:t xml:space="preserve"> </w:t>
      </w:r>
      <w:r>
        <w:t>в соответствующем субъекте Российской Федерации.</w:t>
      </w:r>
    </w:p>
    <w:p w:rsidR="00E505A5" w:rsidRDefault="00D163A8">
      <w:pPr>
        <w:pStyle w:val="20"/>
        <w:framePr w:w="9706" w:h="14026" w:hRule="exact" w:wrap="none" w:vAnchor="page" w:hAnchor="page" w:x="1383" w:y="1110"/>
        <w:shd w:val="clear" w:color="auto" w:fill="auto"/>
        <w:spacing w:before="0" w:line="270" w:lineRule="exact"/>
        <w:ind w:firstLine="740"/>
        <w:jc w:val="both"/>
      </w:pPr>
      <w:r>
        <w:rPr>
          <w:rStyle w:val="2e"/>
        </w:rPr>
        <w:t>Сбор данных и аналитика</w:t>
      </w:r>
    </w:p>
    <w:p w:rsidR="00E505A5" w:rsidRDefault="00D163A8">
      <w:pPr>
        <w:pStyle w:val="20"/>
        <w:framePr w:w="9706" w:h="14026" w:hRule="exact" w:wrap="none" w:vAnchor="page" w:hAnchor="page" w:x="1383" w:y="1110"/>
        <w:shd w:val="clear" w:color="auto" w:fill="auto"/>
        <w:spacing w:before="0" w:after="194" w:line="270" w:lineRule="exact"/>
        <w:ind w:firstLine="740"/>
        <w:jc w:val="both"/>
      </w:pPr>
      <w:r>
        <w:t xml:space="preserve">В процессе проведения </w:t>
      </w:r>
      <w:r>
        <w:rPr>
          <w:rStyle w:val="28"/>
        </w:rPr>
        <w:t xml:space="preserve">региональных оценок по модели </w:t>
      </w:r>
      <w:r>
        <w:rPr>
          <w:rStyle w:val="28"/>
          <w:lang w:val="en-US" w:eastAsia="en-US" w:bidi="en-US"/>
        </w:rPr>
        <w:t>PISA</w:t>
      </w:r>
      <w:r w:rsidRPr="00D163A8">
        <w:rPr>
          <w:lang w:eastAsia="en-US" w:bidi="en-US"/>
        </w:rPr>
        <w:t xml:space="preserve"> </w:t>
      </w:r>
      <w:r>
        <w:t>осуществляется сбор контекстных данных, на основании которого по результатам оценки проводится анализ. Целями анализа является выявление факторов, обуславливающих получение более высоких результатов оценки.</w:t>
      </w:r>
    </w:p>
    <w:p w:rsidR="00E505A5" w:rsidRDefault="00D163A8">
      <w:pPr>
        <w:pStyle w:val="26"/>
        <w:framePr w:w="9706" w:h="14026" w:hRule="exact" w:wrap="none" w:vAnchor="page" w:hAnchor="page" w:x="1383" w:y="1110"/>
        <w:numPr>
          <w:ilvl w:val="1"/>
          <w:numId w:val="3"/>
        </w:numPr>
        <w:shd w:val="clear" w:color="auto" w:fill="auto"/>
        <w:tabs>
          <w:tab w:val="left" w:pos="1302"/>
        </w:tabs>
        <w:spacing w:before="0" w:after="101" w:line="328" w:lineRule="exact"/>
        <w:ind w:left="1300" w:hanging="560"/>
        <w:jc w:val="left"/>
      </w:pPr>
      <w:bookmarkStart w:id="21" w:name="bookmark21"/>
      <w:r>
        <w:t>Регламент осуществления социологических опросов в субъектах Российской Федерации</w:t>
      </w:r>
      <w:bookmarkEnd w:id="21"/>
    </w:p>
    <w:p w:rsidR="00E505A5" w:rsidRDefault="00D163A8">
      <w:pPr>
        <w:pStyle w:val="20"/>
        <w:framePr w:w="9706" w:h="14026" w:hRule="exact" w:wrap="none" w:vAnchor="page" w:hAnchor="page" w:x="1383" w:y="1110"/>
        <w:shd w:val="clear" w:color="auto" w:fill="auto"/>
        <w:spacing w:before="0" w:line="277" w:lineRule="exact"/>
        <w:ind w:firstLine="740"/>
        <w:jc w:val="both"/>
      </w:pPr>
      <w:r>
        <w:rPr>
          <w:rStyle w:val="2e"/>
        </w:rPr>
        <w:t>Участие субъектов Российской Федерации в социологических опросах</w:t>
      </w:r>
    </w:p>
    <w:p w:rsidR="00E505A5" w:rsidRDefault="00D163A8">
      <w:pPr>
        <w:pStyle w:val="20"/>
        <w:framePr w:w="9706" w:h="14026" w:hRule="exact" w:wrap="none" w:vAnchor="page" w:hAnchor="page" w:x="1383" w:y="1110"/>
        <w:shd w:val="clear" w:color="auto" w:fill="auto"/>
        <w:spacing w:before="0" w:after="63" w:line="277" w:lineRule="exact"/>
        <w:ind w:firstLine="740"/>
        <w:jc w:val="both"/>
      </w:pPr>
      <w:r>
        <w:t xml:space="preserve">Субъекты Российской Федерации участвуют в социологическом опросах оценки удовлетворенности качеством образования одновременно с участием в </w:t>
      </w:r>
      <w:r>
        <w:rPr>
          <w:rStyle w:val="28"/>
        </w:rPr>
        <w:t xml:space="preserve">региональных оценках по модели </w:t>
      </w:r>
      <w:r>
        <w:rPr>
          <w:rStyle w:val="28"/>
          <w:lang w:val="en-US" w:eastAsia="en-US" w:bidi="en-US"/>
        </w:rPr>
        <w:t>PISA</w:t>
      </w:r>
      <w:r w:rsidRPr="00D163A8">
        <w:rPr>
          <w:rStyle w:val="28"/>
          <w:lang w:eastAsia="en-US" w:bidi="en-US"/>
        </w:rPr>
        <w:t>.</w:t>
      </w:r>
    </w:p>
    <w:p w:rsidR="00E505A5" w:rsidRDefault="00D163A8">
      <w:pPr>
        <w:pStyle w:val="20"/>
        <w:framePr w:w="9706" w:h="14026" w:hRule="exact" w:wrap="none" w:vAnchor="page" w:hAnchor="page" w:x="1383" w:y="1110"/>
        <w:shd w:val="clear" w:color="auto" w:fill="auto"/>
        <w:spacing w:before="0" w:line="274" w:lineRule="exact"/>
        <w:ind w:firstLine="740"/>
        <w:jc w:val="both"/>
      </w:pPr>
      <w:r>
        <w:t>Объектами социологического опроса выступают 3 категории респондентов:</w:t>
      </w:r>
    </w:p>
    <w:p w:rsidR="00E505A5" w:rsidRDefault="00D163A8">
      <w:pPr>
        <w:pStyle w:val="20"/>
        <w:framePr w:w="9706" w:h="14026" w:hRule="exact" w:wrap="none" w:vAnchor="page" w:hAnchor="page" w:x="1383" w:y="1110"/>
        <w:numPr>
          <w:ilvl w:val="0"/>
          <w:numId w:val="4"/>
        </w:numPr>
        <w:shd w:val="clear" w:color="auto" w:fill="auto"/>
        <w:tabs>
          <w:tab w:val="left" w:pos="1093"/>
        </w:tabs>
        <w:spacing w:before="0" w:line="274" w:lineRule="exact"/>
        <w:ind w:firstLine="740"/>
        <w:jc w:val="both"/>
      </w:pPr>
      <w:r>
        <w:t>обучающиеся в общеобразовательных организациях;</w:t>
      </w:r>
    </w:p>
    <w:p w:rsidR="00E505A5" w:rsidRDefault="00D163A8">
      <w:pPr>
        <w:pStyle w:val="20"/>
        <w:framePr w:w="9706" w:h="14026" w:hRule="exact" w:wrap="none" w:vAnchor="page" w:hAnchor="page" w:x="1383" w:y="1110"/>
        <w:numPr>
          <w:ilvl w:val="0"/>
          <w:numId w:val="4"/>
        </w:numPr>
        <w:shd w:val="clear" w:color="auto" w:fill="auto"/>
        <w:tabs>
          <w:tab w:val="left" w:pos="1093"/>
        </w:tabs>
        <w:spacing w:before="0" w:line="274" w:lineRule="exact"/>
        <w:ind w:left="1080" w:hanging="340"/>
      </w:pPr>
      <w:r>
        <w:t>родители (законные представители) обучающихся общеобразовательных организаций;</w:t>
      </w:r>
    </w:p>
    <w:p w:rsidR="00E505A5" w:rsidRDefault="00D163A8">
      <w:pPr>
        <w:pStyle w:val="20"/>
        <w:framePr w:w="9706" w:h="14026" w:hRule="exact" w:wrap="none" w:vAnchor="page" w:hAnchor="page" w:x="1383" w:y="1110"/>
        <w:numPr>
          <w:ilvl w:val="0"/>
          <w:numId w:val="4"/>
        </w:numPr>
        <w:shd w:val="clear" w:color="auto" w:fill="auto"/>
        <w:tabs>
          <w:tab w:val="left" w:pos="1093"/>
        </w:tabs>
        <w:spacing w:before="0" w:line="274" w:lineRule="exact"/>
        <w:ind w:firstLine="740"/>
        <w:jc w:val="both"/>
      </w:pPr>
      <w:r>
        <w:t>руководители и педагогические работники общеобразовательных организаций.</w:t>
      </w:r>
    </w:p>
    <w:p w:rsidR="00E505A5" w:rsidRDefault="00D163A8">
      <w:pPr>
        <w:pStyle w:val="20"/>
        <w:framePr w:w="9706" w:h="14026" w:hRule="exact" w:wrap="none" w:vAnchor="page" w:hAnchor="page" w:x="1383" w:y="1110"/>
        <w:shd w:val="clear" w:color="auto" w:fill="auto"/>
        <w:spacing w:before="0" w:line="274" w:lineRule="exact"/>
        <w:ind w:firstLine="740"/>
        <w:jc w:val="both"/>
      </w:pPr>
      <w:r>
        <w:rPr>
          <w:rStyle w:val="2e"/>
        </w:rPr>
        <w:t>Предмет исследования</w:t>
      </w:r>
      <w:r>
        <w:t xml:space="preserve"> - вовлеченность обучающихся в образовательный процесс,</w:t>
      </w:r>
    </w:p>
    <w:p w:rsidR="00E505A5" w:rsidRDefault="00D163A8">
      <w:pPr>
        <w:pStyle w:val="20"/>
        <w:framePr w:w="9706" w:h="14026" w:hRule="exact" w:wrap="none" w:vAnchor="page" w:hAnchor="page" w:x="1383" w:y="1110"/>
        <w:shd w:val="clear" w:color="auto" w:fill="auto"/>
        <w:spacing w:before="0" w:after="63" w:line="274" w:lineRule="exact"/>
        <w:ind w:firstLine="0"/>
        <w:jc w:val="both"/>
      </w:pPr>
      <w:r>
        <w:t xml:space="preserve">удовлетворенность качеством общего образования, </w:t>
      </w:r>
      <w:proofErr w:type="spellStart"/>
      <w:r>
        <w:t>востребованность</w:t>
      </w:r>
      <w:proofErr w:type="spellEnd"/>
      <w:r>
        <w:t xml:space="preserve"> результатов общего образования.</w:t>
      </w:r>
    </w:p>
    <w:p w:rsidR="00E505A5" w:rsidRDefault="00D163A8">
      <w:pPr>
        <w:pStyle w:val="20"/>
        <w:framePr w:w="9706" w:h="14026" w:hRule="exact" w:wrap="none" w:vAnchor="page" w:hAnchor="page" w:x="1383" w:y="1110"/>
        <w:shd w:val="clear" w:color="auto" w:fill="auto"/>
        <w:spacing w:before="0" w:line="270" w:lineRule="exact"/>
        <w:ind w:firstLine="740"/>
        <w:jc w:val="both"/>
      </w:pPr>
      <w:r>
        <w:rPr>
          <w:rStyle w:val="2e"/>
        </w:rPr>
        <w:t>Цель и задачи опросов</w:t>
      </w:r>
    </w:p>
    <w:p w:rsidR="00E505A5" w:rsidRDefault="00D163A8">
      <w:pPr>
        <w:pStyle w:val="20"/>
        <w:framePr w:w="9706" w:h="14026" w:hRule="exact" w:wrap="none" w:vAnchor="page" w:hAnchor="page" w:x="1383" w:y="1110"/>
        <w:shd w:val="clear" w:color="auto" w:fill="auto"/>
        <w:spacing w:before="0" w:after="63" w:line="270" w:lineRule="exact"/>
        <w:ind w:firstLine="740"/>
        <w:jc w:val="both"/>
      </w:pPr>
      <w:r>
        <w:t xml:space="preserve">Опрос направлен на оценку вовлеченности обучающихся в образовательный процесс, удовлетворенности участников образовательных отношений качеством образования, на оценку </w:t>
      </w:r>
      <w:proofErr w:type="spellStart"/>
      <w:r>
        <w:t>востребованности</w:t>
      </w:r>
      <w:proofErr w:type="spellEnd"/>
      <w:r>
        <w:t xml:space="preserve"> результатов образования, а так же на выявление факторов, определяющих степень удовлетворенности и </w:t>
      </w:r>
      <w:proofErr w:type="spellStart"/>
      <w:r>
        <w:t>востребованности</w:t>
      </w:r>
      <w:proofErr w:type="spellEnd"/>
      <w:r>
        <w:t xml:space="preserve"> общего образования.</w:t>
      </w:r>
    </w:p>
    <w:p w:rsidR="00E505A5" w:rsidRDefault="00D163A8">
      <w:pPr>
        <w:pStyle w:val="20"/>
        <w:framePr w:w="9706" w:h="14026" w:hRule="exact" w:wrap="none" w:vAnchor="page" w:hAnchor="page" w:x="1383" w:y="1110"/>
        <w:shd w:val="clear" w:color="auto" w:fill="auto"/>
        <w:spacing w:before="0" w:line="266" w:lineRule="exact"/>
        <w:ind w:firstLine="740"/>
        <w:jc w:val="both"/>
      </w:pPr>
      <w:r>
        <w:rPr>
          <w:rStyle w:val="2e"/>
        </w:rPr>
        <w:t>Выборка</w:t>
      </w:r>
    </w:p>
    <w:p w:rsidR="00E505A5" w:rsidRDefault="00D163A8">
      <w:pPr>
        <w:pStyle w:val="20"/>
        <w:framePr w:w="9706" w:h="14026" w:hRule="exact" w:wrap="none" w:vAnchor="page" w:hAnchor="page" w:x="1383" w:y="1110"/>
        <w:shd w:val="clear" w:color="auto" w:fill="auto"/>
        <w:spacing w:before="0" w:after="54" w:line="266" w:lineRule="exact"/>
        <w:ind w:firstLine="740"/>
        <w:jc w:val="both"/>
      </w:pPr>
      <w:r>
        <w:t>Ежегодно социологические опросы проводятся на репрезентативных выборках в 14-15 субъектах Российской Федерации согласно перечню, представленному в Приложении 1.</w:t>
      </w:r>
    </w:p>
    <w:p w:rsidR="00E505A5" w:rsidRDefault="00D163A8">
      <w:pPr>
        <w:pStyle w:val="20"/>
        <w:framePr w:w="9706" w:h="14026" w:hRule="exact" w:wrap="none" w:vAnchor="page" w:hAnchor="page" w:x="1383" w:y="1110"/>
        <w:shd w:val="clear" w:color="auto" w:fill="auto"/>
        <w:spacing w:before="0" w:line="274" w:lineRule="exact"/>
        <w:ind w:firstLine="740"/>
        <w:jc w:val="both"/>
      </w:pPr>
      <w:r>
        <w:rPr>
          <w:rStyle w:val="2e"/>
        </w:rPr>
        <w:t>Инструментарий</w:t>
      </w:r>
    </w:p>
    <w:p w:rsidR="00E505A5" w:rsidRDefault="00D163A8">
      <w:pPr>
        <w:pStyle w:val="20"/>
        <w:framePr w:w="9706" w:h="14026" w:hRule="exact" w:wrap="none" w:vAnchor="page" w:hAnchor="page" w:x="1383" w:y="1110"/>
        <w:shd w:val="clear" w:color="auto" w:fill="auto"/>
        <w:spacing w:before="0" w:after="63" w:line="274" w:lineRule="exact"/>
        <w:ind w:firstLine="740"/>
        <w:jc w:val="both"/>
      </w:pPr>
      <w:r>
        <w:t xml:space="preserve">Социологические опросы в субъектах Российской Федерации проводятся с помощью анкетирования. В рамках разработки инструментария проводятся глубинные исследования методом </w:t>
      </w:r>
      <w:proofErr w:type="spellStart"/>
      <w:r>
        <w:t>фокус-групп</w:t>
      </w:r>
      <w:proofErr w:type="spellEnd"/>
      <w:r>
        <w:t xml:space="preserve"> или интервьюирования, направленные на учёт, в том числе, специфики субъектов Российской Федерации, попавших в выборку. Подготовленная анкета подлежит апробации.</w:t>
      </w:r>
    </w:p>
    <w:p w:rsidR="00E505A5" w:rsidRDefault="00D163A8">
      <w:pPr>
        <w:pStyle w:val="20"/>
        <w:framePr w:w="9706" w:h="14026" w:hRule="exact" w:wrap="none" w:vAnchor="page" w:hAnchor="page" w:x="1383" w:y="1110"/>
        <w:shd w:val="clear" w:color="auto" w:fill="auto"/>
        <w:spacing w:before="0" w:line="270" w:lineRule="exact"/>
        <w:ind w:firstLine="740"/>
        <w:jc w:val="both"/>
      </w:pPr>
      <w:r>
        <w:rPr>
          <w:rStyle w:val="2e"/>
        </w:rPr>
        <w:t>Основные этапы и сроки проведения опросов</w:t>
      </w:r>
    </w:p>
    <w:p w:rsidR="00E505A5" w:rsidRDefault="00D163A8">
      <w:pPr>
        <w:pStyle w:val="20"/>
        <w:framePr w:w="9706" w:h="14026" w:hRule="exact" w:wrap="none" w:vAnchor="page" w:hAnchor="page" w:x="1383" w:y="1110"/>
        <w:shd w:val="clear" w:color="auto" w:fill="auto"/>
        <w:spacing w:before="0" w:after="60" w:line="270" w:lineRule="exact"/>
        <w:ind w:firstLine="740"/>
        <w:jc w:val="both"/>
      </w:pPr>
      <w:r>
        <w:t>Сбор эмпирических данных осуществляется в сентябре и октябре расчетного года. Анализ эмпирических данных, подготовка отчета - ноябрь-декабрь расчетного года.</w:t>
      </w:r>
    </w:p>
    <w:p w:rsidR="00E505A5" w:rsidRDefault="00D163A8">
      <w:pPr>
        <w:pStyle w:val="20"/>
        <w:framePr w:w="9706" w:h="14026" w:hRule="exact" w:wrap="none" w:vAnchor="page" w:hAnchor="page" w:x="1383" w:y="1110"/>
        <w:shd w:val="clear" w:color="auto" w:fill="auto"/>
        <w:spacing w:before="0" w:line="270" w:lineRule="exact"/>
        <w:ind w:firstLine="740"/>
        <w:jc w:val="both"/>
      </w:pPr>
      <w:r>
        <w:rPr>
          <w:rStyle w:val="2e"/>
        </w:rPr>
        <w:t>Процедура и технологии</w:t>
      </w:r>
    </w:p>
    <w:p w:rsidR="00E505A5" w:rsidRDefault="00D163A8">
      <w:pPr>
        <w:pStyle w:val="20"/>
        <w:framePr w:w="9706" w:h="14026" w:hRule="exact" w:wrap="none" w:vAnchor="page" w:hAnchor="page" w:x="1383" w:y="1110"/>
        <w:shd w:val="clear" w:color="auto" w:fill="auto"/>
        <w:spacing w:before="0" w:line="270" w:lineRule="exact"/>
        <w:ind w:firstLine="740"/>
        <w:jc w:val="both"/>
      </w:pPr>
      <w:r>
        <w:t xml:space="preserve">Метод сбора данных - анкетирование, раздаточное (бумажное) или </w:t>
      </w:r>
      <w:proofErr w:type="spellStart"/>
      <w:r>
        <w:t>онлайн</w:t>
      </w:r>
      <w:proofErr w:type="spellEnd"/>
      <w:r>
        <w:t xml:space="preserve"> (посредством компьютера).</w:t>
      </w:r>
    </w:p>
    <w:p w:rsidR="00E505A5" w:rsidRDefault="00D163A8">
      <w:pPr>
        <w:pStyle w:val="24"/>
        <w:framePr w:wrap="none" w:vAnchor="page" w:hAnchor="page" w:x="10800" w:y="15752"/>
        <w:shd w:val="clear" w:color="auto" w:fill="auto"/>
        <w:spacing w:line="220" w:lineRule="exact"/>
      </w:pPr>
      <w:r>
        <w:t>21</w:t>
      </w:r>
    </w:p>
    <w:p w:rsidR="00E505A5" w:rsidRDefault="00E505A5">
      <w:pPr>
        <w:rPr>
          <w:sz w:val="2"/>
          <w:szCs w:val="2"/>
        </w:rPr>
        <w:sectPr w:rsidR="00E505A5">
          <w:pgSz w:w="11900" w:h="16840"/>
          <w:pgMar w:top="360" w:right="360" w:bottom="360" w:left="360" w:header="0" w:footer="3" w:gutter="0"/>
          <w:cols w:space="720"/>
          <w:noEndnote/>
          <w:docGrid w:linePitch="360"/>
        </w:sectPr>
      </w:pPr>
    </w:p>
    <w:p w:rsidR="00E505A5" w:rsidRDefault="00D163A8">
      <w:pPr>
        <w:pStyle w:val="ac"/>
        <w:framePr w:w="9716" w:h="770" w:hRule="exact" w:wrap="none" w:vAnchor="page" w:hAnchor="page" w:x="1381" w:y="1486"/>
        <w:shd w:val="clear" w:color="auto" w:fill="auto"/>
      </w:pPr>
      <w:r>
        <w:lastRenderedPageBreak/>
        <w:t>5 Порядок осуществления анализа и использования</w:t>
      </w:r>
    </w:p>
    <w:p w:rsidR="00E505A5" w:rsidRDefault="00D163A8">
      <w:pPr>
        <w:pStyle w:val="ac"/>
        <w:framePr w:w="9716" w:h="770" w:hRule="exact" w:wrap="none" w:vAnchor="page" w:hAnchor="page" w:x="1381" w:y="1486"/>
        <w:shd w:val="clear" w:color="auto" w:fill="auto"/>
        <w:ind w:left="1160"/>
        <w:jc w:val="left"/>
      </w:pPr>
      <w:r>
        <w:t>результатов оценки</w:t>
      </w:r>
    </w:p>
    <w:p w:rsidR="00E505A5" w:rsidRDefault="00D163A8">
      <w:pPr>
        <w:pStyle w:val="20"/>
        <w:framePr w:w="9889" w:h="10188" w:hRule="exact" w:wrap="none" w:vAnchor="page" w:hAnchor="page" w:x="1302" w:y="2625"/>
        <w:shd w:val="clear" w:color="auto" w:fill="auto"/>
        <w:spacing w:before="0" w:line="270" w:lineRule="exact"/>
        <w:ind w:firstLine="820"/>
        <w:jc w:val="both"/>
      </w:pPr>
      <w:r>
        <w:t>Комплексный анализ результатов оценки качества общего образования осуществляется ежегодно на основании данных, полученных в результате проведения мероприятий по оценке качества общего образования в рамках национального проекта «Образование», других федеральных процедур оценки качества образования, а также государственных итоговых аттестаций.</w:t>
      </w:r>
    </w:p>
    <w:p w:rsidR="00E505A5" w:rsidRDefault="00D163A8">
      <w:pPr>
        <w:pStyle w:val="20"/>
        <w:framePr w:w="9889" w:h="10188" w:hRule="exact" w:wrap="none" w:vAnchor="page" w:hAnchor="page" w:x="1302" w:y="2625"/>
        <w:shd w:val="clear" w:color="auto" w:fill="auto"/>
        <w:spacing w:before="0" w:line="270" w:lineRule="exact"/>
        <w:ind w:firstLine="820"/>
        <w:jc w:val="both"/>
      </w:pPr>
      <w:r>
        <w:t>По итогам комплексного анализа составляется аналитический отчет, который должен включать разделы:</w:t>
      </w:r>
    </w:p>
    <w:p w:rsidR="00E505A5" w:rsidRDefault="00D163A8">
      <w:pPr>
        <w:pStyle w:val="20"/>
        <w:framePr w:w="9889" w:h="10188" w:hRule="exact" w:wrap="none" w:vAnchor="page" w:hAnchor="page" w:x="1302" w:y="2625"/>
        <w:numPr>
          <w:ilvl w:val="0"/>
          <w:numId w:val="4"/>
        </w:numPr>
        <w:shd w:val="clear" w:color="auto" w:fill="auto"/>
        <w:tabs>
          <w:tab w:val="left" w:pos="1179"/>
        </w:tabs>
        <w:spacing w:before="0" w:line="274" w:lineRule="exact"/>
        <w:ind w:left="1160" w:hanging="340"/>
        <w:jc w:val="both"/>
      </w:pPr>
      <w:r>
        <w:t>общие результаты процедур оценки качества образования в целом по Российской Федерации, а также в разрезе регионов или групп регионов (при наличии возможности), в том числе:</w:t>
      </w:r>
    </w:p>
    <w:p w:rsidR="00E505A5" w:rsidRDefault="00D163A8">
      <w:pPr>
        <w:pStyle w:val="20"/>
        <w:framePr w:w="9889" w:h="10188" w:hRule="exact" w:wrap="none" w:vAnchor="page" w:hAnchor="page" w:x="1302" w:y="2625"/>
        <w:shd w:val="clear" w:color="auto" w:fill="auto"/>
        <w:spacing w:before="0" w:line="274" w:lineRule="exact"/>
        <w:ind w:left="1540" w:firstLine="0"/>
      </w:pPr>
      <w:r>
        <w:t>о результаты основного государственного экзамена; о результаты всероссийских проверочных работ; о результаты национальных исследований качества образования; о результаты международных сравнительных исследований качества общего образования;</w:t>
      </w:r>
    </w:p>
    <w:p w:rsidR="00E505A5" w:rsidRDefault="00D163A8">
      <w:pPr>
        <w:pStyle w:val="20"/>
        <w:framePr w:w="9889" w:h="10188" w:hRule="exact" w:wrap="none" w:vAnchor="page" w:hAnchor="page" w:x="1302" w:y="2625"/>
        <w:shd w:val="clear" w:color="auto" w:fill="auto"/>
        <w:spacing w:before="0" w:line="274" w:lineRule="exact"/>
        <w:ind w:left="1900" w:hanging="360"/>
      </w:pPr>
      <w:r>
        <w:t>о результаты иных процедур оценки качества образования, проводимых на федеральном уровне;</w:t>
      </w:r>
    </w:p>
    <w:p w:rsidR="00E505A5" w:rsidRDefault="00D163A8">
      <w:pPr>
        <w:pStyle w:val="70"/>
        <w:framePr w:w="9889" w:h="10188" w:hRule="exact" w:wrap="none" w:vAnchor="page" w:hAnchor="page" w:x="1302" w:y="2625"/>
        <w:shd w:val="clear" w:color="auto" w:fill="auto"/>
        <w:spacing w:after="0" w:line="274" w:lineRule="exact"/>
        <w:ind w:left="1540" w:right="2640"/>
        <w:jc w:val="left"/>
      </w:pPr>
      <w:r>
        <w:rPr>
          <w:rStyle w:val="71"/>
        </w:rPr>
        <w:t xml:space="preserve">о результаты </w:t>
      </w:r>
      <w:r>
        <w:t xml:space="preserve">общероссийской оценки по модели </w:t>
      </w:r>
      <w:r>
        <w:rPr>
          <w:lang w:val="en-US" w:eastAsia="en-US" w:bidi="en-US"/>
        </w:rPr>
        <w:t>PISA</w:t>
      </w:r>
      <w:r>
        <w:rPr>
          <w:rStyle w:val="71"/>
        </w:rPr>
        <w:t xml:space="preserve">; о результаты </w:t>
      </w:r>
      <w:r>
        <w:t xml:space="preserve">региональных оценок по модели </w:t>
      </w:r>
      <w:r>
        <w:rPr>
          <w:lang w:val="en-US" w:eastAsia="en-US" w:bidi="en-US"/>
        </w:rPr>
        <w:t>PISA</w:t>
      </w:r>
      <w:r w:rsidRPr="00D163A8">
        <w:rPr>
          <w:lang w:eastAsia="en-US" w:bidi="en-US"/>
        </w:rPr>
        <w:t>.</w:t>
      </w:r>
    </w:p>
    <w:p w:rsidR="00E505A5" w:rsidRDefault="00D163A8">
      <w:pPr>
        <w:pStyle w:val="20"/>
        <w:framePr w:w="9889" w:h="10188" w:hRule="exact" w:wrap="none" w:vAnchor="page" w:hAnchor="page" w:x="1302" w:y="2625"/>
        <w:numPr>
          <w:ilvl w:val="0"/>
          <w:numId w:val="4"/>
        </w:numPr>
        <w:shd w:val="clear" w:color="auto" w:fill="auto"/>
        <w:tabs>
          <w:tab w:val="left" w:pos="1179"/>
        </w:tabs>
        <w:spacing w:before="0" w:line="274" w:lineRule="exact"/>
        <w:ind w:left="1160" w:hanging="340"/>
        <w:jc w:val="both"/>
      </w:pPr>
      <w:r>
        <w:t>описание тенденций в области качества образования, в том числе с учетом результатов процедур оценки качества образования прошлых лет;</w:t>
      </w:r>
    </w:p>
    <w:p w:rsidR="00E505A5" w:rsidRDefault="00D163A8">
      <w:pPr>
        <w:pStyle w:val="20"/>
        <w:framePr w:w="9889" w:h="10188" w:hRule="exact" w:wrap="none" w:vAnchor="page" w:hAnchor="page" w:x="1302" w:y="2625"/>
        <w:numPr>
          <w:ilvl w:val="0"/>
          <w:numId w:val="4"/>
        </w:numPr>
        <w:shd w:val="clear" w:color="auto" w:fill="auto"/>
        <w:tabs>
          <w:tab w:val="left" w:pos="1179"/>
        </w:tabs>
        <w:spacing w:before="0" w:line="274" w:lineRule="exact"/>
        <w:ind w:left="1160" w:hanging="340"/>
        <w:jc w:val="both"/>
      </w:pPr>
      <w:r>
        <w:t>описание зон риска в области качества образования в России, в субъектах Российской Федерации;</w:t>
      </w:r>
    </w:p>
    <w:p w:rsidR="00E505A5" w:rsidRDefault="00D163A8">
      <w:pPr>
        <w:pStyle w:val="20"/>
        <w:framePr w:w="9889" w:h="10188" w:hRule="exact" w:wrap="none" w:vAnchor="page" w:hAnchor="page" w:x="1302" w:y="2625"/>
        <w:numPr>
          <w:ilvl w:val="0"/>
          <w:numId w:val="4"/>
        </w:numPr>
        <w:shd w:val="clear" w:color="auto" w:fill="auto"/>
        <w:tabs>
          <w:tab w:val="left" w:pos="1179"/>
        </w:tabs>
        <w:spacing w:before="0" w:line="274" w:lineRule="exact"/>
        <w:ind w:left="1160" w:hanging="340"/>
        <w:jc w:val="both"/>
      </w:pPr>
      <w:r>
        <w:t>описание связей между результатами оценочных процедур, результатами социологических опросов, реализуемых в рамках национального проекта «Образование», контекстными данными по общеобразовательным организациям и сведениями, характеризующими особенности организации работы органов исполнительной власти регионального уровня, осуществляющих управление в сфере образования;</w:t>
      </w:r>
    </w:p>
    <w:p w:rsidR="00E505A5" w:rsidRDefault="00D163A8">
      <w:pPr>
        <w:pStyle w:val="20"/>
        <w:framePr w:w="9889" w:h="10188" w:hRule="exact" w:wrap="none" w:vAnchor="page" w:hAnchor="page" w:x="1302" w:y="2625"/>
        <w:numPr>
          <w:ilvl w:val="0"/>
          <w:numId w:val="4"/>
        </w:numPr>
        <w:shd w:val="clear" w:color="auto" w:fill="auto"/>
        <w:tabs>
          <w:tab w:val="left" w:pos="1179"/>
        </w:tabs>
        <w:spacing w:before="0" w:after="120" w:line="270" w:lineRule="exact"/>
        <w:ind w:left="1160" w:hanging="340"/>
        <w:jc w:val="both"/>
      </w:pPr>
      <w:r>
        <w:t>методические рекомендации по совершенствованию системы образования федерального или регионального уровней.</w:t>
      </w:r>
    </w:p>
    <w:p w:rsidR="00E505A5" w:rsidRDefault="00D163A8">
      <w:pPr>
        <w:pStyle w:val="20"/>
        <w:framePr w:w="9889" w:h="10188" w:hRule="exact" w:wrap="none" w:vAnchor="page" w:hAnchor="page" w:x="1302" w:y="2625"/>
        <w:shd w:val="clear" w:color="auto" w:fill="auto"/>
        <w:spacing w:before="0" w:line="270" w:lineRule="exact"/>
        <w:ind w:firstLine="820"/>
        <w:jc w:val="both"/>
      </w:pPr>
      <w:r>
        <w:t>Результаты оценки и анализа могут быть использованы несколькими целевыми группами. Описание групп и модели использования результатов представлены в таблице ниже.</w:t>
      </w:r>
    </w:p>
    <w:p w:rsidR="00E505A5" w:rsidRDefault="00D163A8">
      <w:pPr>
        <w:pStyle w:val="70"/>
        <w:framePr w:w="9889" w:h="10188" w:hRule="exact" w:wrap="none" w:vAnchor="page" w:hAnchor="page" w:x="1302" w:y="2625"/>
        <w:shd w:val="clear" w:color="auto" w:fill="auto"/>
        <w:spacing w:after="0" w:line="270" w:lineRule="exact"/>
        <w:ind w:left="1420"/>
        <w:jc w:val="right"/>
      </w:pPr>
      <w:r>
        <w:t>Таблица. Целевые группы и организационные формы использования результатов оценки и анализа в рамках реализации положений Методологии</w:t>
      </w:r>
    </w:p>
    <w:tbl>
      <w:tblPr>
        <w:tblOverlap w:val="never"/>
        <w:tblW w:w="0" w:type="auto"/>
        <w:tblLayout w:type="fixed"/>
        <w:tblCellMar>
          <w:left w:w="10" w:type="dxa"/>
          <w:right w:w="10" w:type="dxa"/>
        </w:tblCellMar>
        <w:tblLook w:val="04A0"/>
      </w:tblPr>
      <w:tblGrid>
        <w:gridCol w:w="2948"/>
        <w:gridCol w:w="3546"/>
        <w:gridCol w:w="3395"/>
      </w:tblGrid>
      <w:tr w:rsidR="00E505A5">
        <w:trPr>
          <w:trHeight w:hRule="exact" w:val="832"/>
        </w:trPr>
        <w:tc>
          <w:tcPr>
            <w:tcW w:w="2948" w:type="dxa"/>
            <w:tcBorders>
              <w:top w:val="single" w:sz="4" w:space="0" w:color="auto"/>
              <w:left w:val="single" w:sz="4" w:space="0" w:color="auto"/>
            </w:tcBorders>
            <w:shd w:val="clear" w:color="auto" w:fill="FFFFFF"/>
          </w:tcPr>
          <w:p w:rsidR="00E505A5" w:rsidRDefault="00D163A8">
            <w:pPr>
              <w:pStyle w:val="20"/>
              <w:framePr w:w="9889" w:h="2480" w:wrap="none" w:vAnchor="page" w:hAnchor="page" w:x="1302" w:y="12896"/>
              <w:shd w:val="clear" w:color="auto" w:fill="auto"/>
              <w:spacing w:before="0" w:line="240" w:lineRule="exact"/>
              <w:ind w:firstLine="0"/>
              <w:jc w:val="center"/>
            </w:pPr>
            <w:r>
              <w:rPr>
                <w:rStyle w:val="29"/>
              </w:rPr>
              <w:t>Целевая группа</w:t>
            </w:r>
          </w:p>
        </w:tc>
        <w:tc>
          <w:tcPr>
            <w:tcW w:w="3546" w:type="dxa"/>
            <w:tcBorders>
              <w:top w:val="single" w:sz="4" w:space="0" w:color="auto"/>
              <w:left w:val="single" w:sz="4" w:space="0" w:color="auto"/>
            </w:tcBorders>
            <w:shd w:val="clear" w:color="auto" w:fill="FFFFFF"/>
          </w:tcPr>
          <w:p w:rsidR="00E505A5" w:rsidRDefault="00D163A8">
            <w:pPr>
              <w:pStyle w:val="20"/>
              <w:framePr w:w="9889" w:h="2480" w:wrap="none" w:vAnchor="page" w:hAnchor="page" w:x="1302" w:y="12896"/>
              <w:shd w:val="clear" w:color="auto" w:fill="auto"/>
              <w:spacing w:before="0" w:line="274" w:lineRule="exact"/>
              <w:ind w:firstLine="0"/>
              <w:jc w:val="center"/>
            </w:pPr>
            <w:r>
              <w:rPr>
                <w:rStyle w:val="29"/>
              </w:rPr>
              <w:t>Цели использования результатов оценки и анализа</w:t>
            </w:r>
          </w:p>
        </w:tc>
        <w:tc>
          <w:tcPr>
            <w:tcW w:w="3395"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9889" w:h="2480" w:wrap="none" w:vAnchor="page" w:hAnchor="page" w:x="1302" w:y="12896"/>
              <w:shd w:val="clear" w:color="auto" w:fill="auto"/>
              <w:spacing w:before="0" w:line="270" w:lineRule="exact"/>
              <w:ind w:firstLine="0"/>
              <w:jc w:val="center"/>
            </w:pPr>
            <w:r>
              <w:rPr>
                <w:rStyle w:val="29"/>
              </w:rPr>
              <w:t>Организационные формы использования результатов оценки и анализа</w:t>
            </w:r>
          </w:p>
        </w:tc>
      </w:tr>
      <w:tr w:rsidR="00E505A5">
        <w:trPr>
          <w:trHeight w:hRule="exact" w:val="1649"/>
        </w:trPr>
        <w:tc>
          <w:tcPr>
            <w:tcW w:w="2948" w:type="dxa"/>
            <w:tcBorders>
              <w:top w:val="single" w:sz="4" w:space="0" w:color="auto"/>
              <w:left w:val="single" w:sz="4" w:space="0" w:color="auto"/>
              <w:bottom w:val="single" w:sz="4" w:space="0" w:color="auto"/>
            </w:tcBorders>
            <w:shd w:val="clear" w:color="auto" w:fill="FFFFFF"/>
          </w:tcPr>
          <w:p w:rsidR="00E505A5" w:rsidRDefault="00D163A8">
            <w:pPr>
              <w:pStyle w:val="20"/>
              <w:framePr w:w="9889" w:h="2480" w:wrap="none" w:vAnchor="page" w:hAnchor="page" w:x="1302" w:y="12896"/>
              <w:shd w:val="clear" w:color="auto" w:fill="auto"/>
              <w:spacing w:before="0" w:line="270" w:lineRule="exact"/>
              <w:ind w:firstLine="0"/>
            </w:pPr>
            <w:r>
              <w:rPr>
                <w:rStyle w:val="2b"/>
              </w:rPr>
              <w:t>Федеральные органы исполнительной власти</w:t>
            </w:r>
          </w:p>
        </w:tc>
        <w:tc>
          <w:tcPr>
            <w:tcW w:w="3546" w:type="dxa"/>
            <w:tcBorders>
              <w:top w:val="single" w:sz="4" w:space="0" w:color="auto"/>
              <w:left w:val="single" w:sz="4" w:space="0" w:color="auto"/>
              <w:bottom w:val="single" w:sz="4" w:space="0" w:color="auto"/>
            </w:tcBorders>
            <w:shd w:val="clear" w:color="auto" w:fill="FFFFFF"/>
          </w:tcPr>
          <w:p w:rsidR="00E505A5" w:rsidRDefault="00D163A8">
            <w:pPr>
              <w:pStyle w:val="20"/>
              <w:framePr w:w="9889" w:h="2480" w:wrap="none" w:vAnchor="page" w:hAnchor="page" w:x="1302" w:y="12896"/>
              <w:shd w:val="clear" w:color="auto" w:fill="auto"/>
              <w:spacing w:before="0" w:line="270" w:lineRule="exact"/>
              <w:ind w:firstLine="0"/>
              <w:jc w:val="both"/>
            </w:pPr>
            <w:r>
              <w:rPr>
                <w:rStyle w:val="2b"/>
              </w:rPr>
              <w:t>Развитие системы образования Российской Федерации, решение задач, связанных с реализацией национального проекта «Образование»</w:t>
            </w:r>
          </w:p>
        </w:tc>
        <w:tc>
          <w:tcPr>
            <w:tcW w:w="3395" w:type="dxa"/>
            <w:tcBorders>
              <w:top w:val="single" w:sz="4" w:space="0" w:color="auto"/>
              <w:left w:val="single" w:sz="4" w:space="0" w:color="auto"/>
              <w:bottom w:val="single" w:sz="4" w:space="0" w:color="auto"/>
              <w:right w:val="single" w:sz="4" w:space="0" w:color="auto"/>
            </w:tcBorders>
            <w:shd w:val="clear" w:color="auto" w:fill="FFFFFF"/>
            <w:vAlign w:val="bottom"/>
          </w:tcPr>
          <w:p w:rsidR="00E505A5" w:rsidRDefault="00D163A8">
            <w:pPr>
              <w:pStyle w:val="20"/>
              <w:framePr w:w="9889" w:h="2480" w:wrap="none" w:vAnchor="page" w:hAnchor="page" w:x="1302" w:y="12896"/>
              <w:shd w:val="clear" w:color="auto" w:fill="auto"/>
              <w:spacing w:before="0" w:line="270" w:lineRule="exact"/>
              <w:ind w:firstLine="0"/>
              <w:jc w:val="both"/>
            </w:pPr>
            <w:r>
              <w:rPr>
                <w:rStyle w:val="2b"/>
              </w:rPr>
              <w:t>Корректировка нормативных документов, запуск целевых проектов для решения выявленных проблем, формирование или корректировка критериев</w:t>
            </w:r>
          </w:p>
        </w:tc>
      </w:tr>
    </w:tbl>
    <w:p w:rsidR="00E505A5" w:rsidRDefault="00D163A8">
      <w:pPr>
        <w:pStyle w:val="24"/>
        <w:framePr w:wrap="none" w:vAnchor="page" w:hAnchor="page" w:x="10810" w:y="15766"/>
        <w:shd w:val="clear" w:color="auto" w:fill="auto"/>
        <w:spacing w:line="220" w:lineRule="exact"/>
      </w:pPr>
      <w:r>
        <w:t>22</w:t>
      </w:r>
    </w:p>
    <w:p w:rsidR="00E505A5" w:rsidRDefault="00E505A5">
      <w:pPr>
        <w:rPr>
          <w:sz w:val="2"/>
          <w:szCs w:val="2"/>
        </w:rPr>
        <w:sectPr w:rsidR="00E505A5">
          <w:pgSz w:w="11900" w:h="16840"/>
          <w:pgMar w:top="360" w:right="360" w:bottom="360" w:left="36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2941"/>
        <w:gridCol w:w="3539"/>
        <w:gridCol w:w="3398"/>
      </w:tblGrid>
      <w:tr w:rsidR="00E505A5">
        <w:trPr>
          <w:trHeight w:hRule="exact" w:val="583"/>
        </w:trPr>
        <w:tc>
          <w:tcPr>
            <w:tcW w:w="2941" w:type="dxa"/>
            <w:tcBorders>
              <w:top w:val="single" w:sz="4" w:space="0" w:color="auto"/>
              <w:left w:val="single" w:sz="4" w:space="0" w:color="auto"/>
            </w:tcBorders>
            <w:shd w:val="clear" w:color="auto" w:fill="FFFFFF"/>
          </w:tcPr>
          <w:p w:rsidR="00E505A5" w:rsidRDefault="00E505A5">
            <w:pPr>
              <w:framePr w:w="9878" w:h="10278" w:wrap="none" w:vAnchor="page" w:hAnchor="page" w:x="1272" w:y="1129"/>
              <w:rPr>
                <w:sz w:val="10"/>
                <w:szCs w:val="10"/>
              </w:rPr>
            </w:pPr>
          </w:p>
        </w:tc>
        <w:tc>
          <w:tcPr>
            <w:tcW w:w="3539" w:type="dxa"/>
            <w:tcBorders>
              <w:top w:val="single" w:sz="4" w:space="0" w:color="auto"/>
              <w:left w:val="single" w:sz="4" w:space="0" w:color="auto"/>
            </w:tcBorders>
            <w:shd w:val="clear" w:color="auto" w:fill="FFFFFF"/>
          </w:tcPr>
          <w:p w:rsidR="00E505A5" w:rsidRDefault="00E505A5">
            <w:pPr>
              <w:framePr w:w="9878" w:h="10278" w:wrap="none" w:vAnchor="page" w:hAnchor="page" w:x="1272" w:y="1129"/>
              <w:rPr>
                <w:sz w:val="10"/>
                <w:szCs w:val="10"/>
              </w:rPr>
            </w:pPr>
          </w:p>
        </w:tc>
        <w:tc>
          <w:tcPr>
            <w:tcW w:w="3398"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9878" w:h="10278" w:wrap="none" w:vAnchor="page" w:hAnchor="page" w:x="1272" w:y="1129"/>
              <w:shd w:val="clear" w:color="auto" w:fill="auto"/>
              <w:spacing w:before="0" w:line="270" w:lineRule="exact"/>
              <w:ind w:firstLine="0"/>
              <w:jc w:val="both"/>
            </w:pPr>
            <w:r>
              <w:rPr>
                <w:rStyle w:val="2b"/>
              </w:rPr>
              <w:t>оценки качества образования на федеральном уровне</w:t>
            </w:r>
          </w:p>
        </w:tc>
      </w:tr>
      <w:tr w:rsidR="00E505A5">
        <w:trPr>
          <w:trHeight w:hRule="exact" w:val="1663"/>
        </w:trPr>
        <w:tc>
          <w:tcPr>
            <w:tcW w:w="2941" w:type="dxa"/>
            <w:tcBorders>
              <w:top w:val="single" w:sz="4" w:space="0" w:color="auto"/>
              <w:left w:val="single" w:sz="4" w:space="0" w:color="auto"/>
            </w:tcBorders>
            <w:shd w:val="clear" w:color="auto" w:fill="FFFFFF"/>
          </w:tcPr>
          <w:p w:rsidR="00E505A5" w:rsidRDefault="00D163A8">
            <w:pPr>
              <w:pStyle w:val="20"/>
              <w:framePr w:w="9878" w:h="10278" w:wrap="none" w:vAnchor="page" w:hAnchor="page" w:x="1272" w:y="1129"/>
              <w:shd w:val="clear" w:color="auto" w:fill="auto"/>
              <w:spacing w:before="0" w:line="274" w:lineRule="exact"/>
              <w:ind w:firstLine="0"/>
            </w:pPr>
            <w:r>
              <w:rPr>
                <w:rStyle w:val="2b"/>
              </w:rPr>
              <w:t>Органы исполнительной власти субъектов Российской Федерации, органы местного самоуправления</w:t>
            </w:r>
          </w:p>
        </w:tc>
        <w:tc>
          <w:tcPr>
            <w:tcW w:w="3539" w:type="dxa"/>
            <w:tcBorders>
              <w:top w:val="single" w:sz="4" w:space="0" w:color="auto"/>
              <w:left w:val="single" w:sz="4" w:space="0" w:color="auto"/>
            </w:tcBorders>
            <w:shd w:val="clear" w:color="auto" w:fill="FFFFFF"/>
          </w:tcPr>
          <w:p w:rsidR="00E505A5" w:rsidRDefault="00D163A8">
            <w:pPr>
              <w:pStyle w:val="20"/>
              <w:framePr w:w="9878" w:h="10278" w:wrap="none" w:vAnchor="page" w:hAnchor="page" w:x="1272" w:y="1129"/>
              <w:shd w:val="clear" w:color="auto" w:fill="auto"/>
              <w:spacing w:before="0" w:line="274" w:lineRule="exact"/>
              <w:ind w:firstLine="0"/>
              <w:jc w:val="both"/>
            </w:pPr>
            <w:r>
              <w:rPr>
                <w:rStyle w:val="2b"/>
              </w:rPr>
              <w:t>Формирования и развитие механизмов управления качеством образования на региональном и муниципальном уровне</w:t>
            </w:r>
          </w:p>
        </w:tc>
        <w:tc>
          <w:tcPr>
            <w:tcW w:w="3398"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9878" w:h="10278" w:wrap="none" w:vAnchor="page" w:hAnchor="page" w:x="1272" w:y="1129"/>
              <w:shd w:val="clear" w:color="auto" w:fill="auto"/>
              <w:spacing w:before="0" w:line="274" w:lineRule="exact"/>
              <w:ind w:firstLine="0"/>
              <w:jc w:val="both"/>
            </w:pPr>
            <w:r>
              <w:rPr>
                <w:rStyle w:val="2b"/>
              </w:rPr>
              <w:t>Корректировка программ развития образования, модернизация критериев и целевых показателей развития образования на региональном и муниципальном уровне</w:t>
            </w:r>
          </w:p>
        </w:tc>
      </w:tr>
      <w:tr w:rsidR="00E505A5">
        <w:trPr>
          <w:trHeight w:hRule="exact" w:val="1116"/>
        </w:trPr>
        <w:tc>
          <w:tcPr>
            <w:tcW w:w="2941" w:type="dxa"/>
            <w:tcBorders>
              <w:top w:val="single" w:sz="4" w:space="0" w:color="auto"/>
              <w:left w:val="single" w:sz="4" w:space="0" w:color="auto"/>
            </w:tcBorders>
            <w:shd w:val="clear" w:color="auto" w:fill="FFFFFF"/>
            <w:vAlign w:val="bottom"/>
          </w:tcPr>
          <w:p w:rsidR="00E505A5" w:rsidRDefault="00D163A8">
            <w:pPr>
              <w:pStyle w:val="20"/>
              <w:framePr w:w="9878" w:h="10278" w:wrap="none" w:vAnchor="page" w:hAnchor="page" w:x="1272" w:y="1129"/>
              <w:shd w:val="clear" w:color="auto" w:fill="auto"/>
              <w:spacing w:before="0" w:line="277" w:lineRule="exact"/>
              <w:ind w:firstLine="0"/>
            </w:pPr>
            <w:r>
              <w:rPr>
                <w:rStyle w:val="2b"/>
              </w:rPr>
              <w:t>Организации, осуществляющие повышение квалификации педагогов</w:t>
            </w:r>
          </w:p>
        </w:tc>
        <w:tc>
          <w:tcPr>
            <w:tcW w:w="3539" w:type="dxa"/>
            <w:tcBorders>
              <w:top w:val="single" w:sz="4" w:space="0" w:color="auto"/>
              <w:left w:val="single" w:sz="4" w:space="0" w:color="auto"/>
            </w:tcBorders>
            <w:shd w:val="clear" w:color="auto" w:fill="FFFFFF"/>
          </w:tcPr>
          <w:p w:rsidR="00E505A5" w:rsidRDefault="00D163A8">
            <w:pPr>
              <w:pStyle w:val="20"/>
              <w:framePr w:w="9878" w:h="10278" w:wrap="none" w:vAnchor="page" w:hAnchor="page" w:x="1272" w:y="1129"/>
              <w:shd w:val="clear" w:color="auto" w:fill="auto"/>
              <w:spacing w:before="0" w:line="277" w:lineRule="exact"/>
              <w:ind w:firstLine="0"/>
              <w:jc w:val="both"/>
            </w:pPr>
            <w:r>
              <w:rPr>
                <w:rStyle w:val="2b"/>
              </w:rPr>
              <w:t>Повышение эффективности системы повышения квалификации</w:t>
            </w:r>
          </w:p>
        </w:tc>
        <w:tc>
          <w:tcPr>
            <w:tcW w:w="3398"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9878" w:h="10278" w:wrap="none" w:vAnchor="page" w:hAnchor="page" w:x="1272" w:y="1129"/>
              <w:shd w:val="clear" w:color="auto" w:fill="auto"/>
              <w:spacing w:before="0" w:line="277" w:lineRule="exact"/>
              <w:ind w:firstLine="0"/>
              <w:jc w:val="both"/>
            </w:pPr>
            <w:r>
              <w:rPr>
                <w:rStyle w:val="2b"/>
              </w:rPr>
              <w:t>Совершенствование программ повышения квалификации работников организаций общего образования</w:t>
            </w:r>
          </w:p>
        </w:tc>
      </w:tr>
      <w:tr w:rsidR="00E505A5">
        <w:trPr>
          <w:trHeight w:hRule="exact" w:val="2218"/>
        </w:trPr>
        <w:tc>
          <w:tcPr>
            <w:tcW w:w="2941" w:type="dxa"/>
            <w:tcBorders>
              <w:top w:val="single" w:sz="4" w:space="0" w:color="auto"/>
              <w:left w:val="single" w:sz="4" w:space="0" w:color="auto"/>
            </w:tcBorders>
            <w:shd w:val="clear" w:color="auto" w:fill="FFFFFF"/>
          </w:tcPr>
          <w:p w:rsidR="00E505A5" w:rsidRDefault="00D163A8">
            <w:pPr>
              <w:pStyle w:val="20"/>
              <w:framePr w:w="9878" w:h="10278" w:wrap="none" w:vAnchor="page" w:hAnchor="page" w:x="1272" w:y="1129"/>
              <w:shd w:val="clear" w:color="auto" w:fill="auto"/>
              <w:spacing w:before="0" w:line="274" w:lineRule="exact"/>
              <w:ind w:firstLine="0"/>
            </w:pPr>
            <w:r>
              <w:rPr>
                <w:rStyle w:val="2b"/>
              </w:rPr>
              <w:t>Образовательные организации общего образования</w:t>
            </w:r>
          </w:p>
        </w:tc>
        <w:tc>
          <w:tcPr>
            <w:tcW w:w="3539" w:type="dxa"/>
            <w:tcBorders>
              <w:top w:val="single" w:sz="4" w:space="0" w:color="auto"/>
              <w:left w:val="single" w:sz="4" w:space="0" w:color="auto"/>
            </w:tcBorders>
            <w:shd w:val="clear" w:color="auto" w:fill="FFFFFF"/>
          </w:tcPr>
          <w:p w:rsidR="00E505A5" w:rsidRDefault="00D163A8">
            <w:pPr>
              <w:pStyle w:val="20"/>
              <w:framePr w:w="9878" w:h="10278" w:wrap="none" w:vAnchor="page" w:hAnchor="page" w:x="1272" w:y="1129"/>
              <w:shd w:val="clear" w:color="auto" w:fill="auto"/>
              <w:spacing w:before="0" w:line="274" w:lineRule="exact"/>
              <w:ind w:firstLine="0"/>
              <w:jc w:val="both"/>
            </w:pPr>
            <w:r>
              <w:rPr>
                <w:rStyle w:val="2b"/>
              </w:rPr>
              <w:t>Совершенствование управления образовательной деятельностью</w:t>
            </w:r>
          </w:p>
        </w:tc>
        <w:tc>
          <w:tcPr>
            <w:tcW w:w="3398"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9878" w:h="10278" w:wrap="none" w:vAnchor="page" w:hAnchor="page" w:x="1272" w:y="1129"/>
              <w:shd w:val="clear" w:color="auto" w:fill="auto"/>
              <w:spacing w:before="0" w:line="274" w:lineRule="exact"/>
              <w:ind w:firstLine="0"/>
              <w:jc w:val="both"/>
            </w:pPr>
            <w:r>
              <w:rPr>
                <w:rStyle w:val="2b"/>
              </w:rPr>
              <w:t>Изучение и применение рекомендаций, содержащихся в аналитических отчетах, формирование или корректировка критериев оценки качества образования в образовательной организации</w:t>
            </w:r>
          </w:p>
        </w:tc>
      </w:tr>
      <w:tr w:rsidR="00E505A5">
        <w:trPr>
          <w:trHeight w:hRule="exact" w:val="835"/>
        </w:trPr>
        <w:tc>
          <w:tcPr>
            <w:tcW w:w="2941" w:type="dxa"/>
            <w:tcBorders>
              <w:top w:val="single" w:sz="4" w:space="0" w:color="auto"/>
              <w:left w:val="single" w:sz="4" w:space="0" w:color="auto"/>
            </w:tcBorders>
            <w:shd w:val="clear" w:color="auto" w:fill="FFFFFF"/>
            <w:vAlign w:val="bottom"/>
          </w:tcPr>
          <w:p w:rsidR="00E505A5" w:rsidRDefault="00D163A8">
            <w:pPr>
              <w:pStyle w:val="20"/>
              <w:framePr w:w="9878" w:h="10278" w:wrap="none" w:vAnchor="page" w:hAnchor="page" w:x="1272" w:y="1129"/>
              <w:shd w:val="clear" w:color="auto" w:fill="auto"/>
              <w:spacing w:before="0" w:line="274" w:lineRule="exact"/>
              <w:ind w:firstLine="0"/>
            </w:pPr>
            <w:r>
              <w:rPr>
                <w:rStyle w:val="2b"/>
              </w:rPr>
              <w:t>Обучающиеся, их родителями (законные представители)</w:t>
            </w:r>
          </w:p>
        </w:tc>
        <w:tc>
          <w:tcPr>
            <w:tcW w:w="3539" w:type="dxa"/>
            <w:tcBorders>
              <w:top w:val="single" w:sz="4" w:space="0" w:color="auto"/>
              <w:left w:val="single" w:sz="4" w:space="0" w:color="auto"/>
            </w:tcBorders>
            <w:shd w:val="clear" w:color="auto" w:fill="FFFFFF"/>
            <w:vAlign w:val="bottom"/>
          </w:tcPr>
          <w:p w:rsidR="00E505A5" w:rsidRDefault="00D163A8">
            <w:pPr>
              <w:pStyle w:val="20"/>
              <w:framePr w:w="9878" w:h="10278" w:wrap="none" w:vAnchor="page" w:hAnchor="page" w:x="1272" w:y="1129"/>
              <w:shd w:val="clear" w:color="auto" w:fill="auto"/>
              <w:spacing w:before="0" w:line="274" w:lineRule="exact"/>
              <w:ind w:firstLine="0"/>
              <w:jc w:val="both"/>
            </w:pPr>
            <w:r>
              <w:rPr>
                <w:rStyle w:val="2b"/>
              </w:rPr>
              <w:t>Принятие обоснованных решений о выборе образовательной траектории</w:t>
            </w:r>
          </w:p>
        </w:tc>
        <w:tc>
          <w:tcPr>
            <w:tcW w:w="3398"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9878" w:h="10278" w:wrap="none" w:vAnchor="page" w:hAnchor="page" w:x="1272" w:y="1129"/>
              <w:shd w:val="clear" w:color="auto" w:fill="auto"/>
              <w:spacing w:before="0" w:line="274" w:lineRule="exact"/>
              <w:ind w:firstLine="0"/>
              <w:jc w:val="both"/>
            </w:pPr>
            <w:r>
              <w:rPr>
                <w:rStyle w:val="2b"/>
              </w:rPr>
              <w:t>Изучение и применение рекомендаций, содержащихся в аналитических отчетах</w:t>
            </w:r>
          </w:p>
        </w:tc>
      </w:tr>
      <w:tr w:rsidR="00E505A5">
        <w:trPr>
          <w:trHeight w:hRule="exact" w:val="2203"/>
        </w:trPr>
        <w:tc>
          <w:tcPr>
            <w:tcW w:w="2941" w:type="dxa"/>
            <w:tcBorders>
              <w:top w:val="single" w:sz="4" w:space="0" w:color="auto"/>
              <w:left w:val="single" w:sz="4" w:space="0" w:color="auto"/>
            </w:tcBorders>
            <w:shd w:val="clear" w:color="auto" w:fill="FFFFFF"/>
            <w:vAlign w:val="bottom"/>
          </w:tcPr>
          <w:p w:rsidR="00E505A5" w:rsidRDefault="00D163A8">
            <w:pPr>
              <w:pStyle w:val="20"/>
              <w:framePr w:w="9878" w:h="10278" w:wrap="none" w:vAnchor="page" w:hAnchor="page" w:x="1272" w:y="1129"/>
              <w:shd w:val="clear" w:color="auto" w:fill="auto"/>
              <w:spacing w:before="0" w:line="274" w:lineRule="exact"/>
              <w:ind w:firstLine="0"/>
            </w:pPr>
            <w:r>
              <w:rPr>
                <w:rStyle w:val="2b"/>
              </w:rPr>
              <w:t>Общественные организации и аналитические агентства, осуществляющие взаимодействие с образовательными организациями, экспертным сообществом</w:t>
            </w:r>
          </w:p>
        </w:tc>
        <w:tc>
          <w:tcPr>
            <w:tcW w:w="3539" w:type="dxa"/>
            <w:tcBorders>
              <w:top w:val="single" w:sz="4" w:space="0" w:color="auto"/>
              <w:left w:val="single" w:sz="4" w:space="0" w:color="auto"/>
            </w:tcBorders>
            <w:shd w:val="clear" w:color="auto" w:fill="FFFFFF"/>
          </w:tcPr>
          <w:p w:rsidR="00E505A5" w:rsidRDefault="00D163A8">
            <w:pPr>
              <w:pStyle w:val="20"/>
              <w:framePr w:w="9878" w:h="10278" w:wrap="none" w:vAnchor="page" w:hAnchor="page" w:x="1272" w:y="1129"/>
              <w:shd w:val="clear" w:color="auto" w:fill="auto"/>
              <w:spacing w:before="0" w:line="274" w:lineRule="exact"/>
              <w:ind w:firstLine="0"/>
              <w:jc w:val="both"/>
            </w:pPr>
            <w:r>
              <w:rPr>
                <w:rStyle w:val="2b"/>
              </w:rPr>
              <w:t xml:space="preserve">Реализация </w:t>
            </w:r>
            <w:proofErr w:type="spellStart"/>
            <w:r>
              <w:rPr>
                <w:rStyle w:val="2b"/>
              </w:rPr>
              <w:t>экспертно</w:t>
            </w:r>
            <w:r>
              <w:rPr>
                <w:rStyle w:val="2b"/>
              </w:rPr>
              <w:softHyphen/>
              <w:t>аналитических</w:t>
            </w:r>
            <w:proofErr w:type="spellEnd"/>
            <w:r>
              <w:rPr>
                <w:rStyle w:val="2b"/>
              </w:rPr>
              <w:t xml:space="preserve"> и информационных проектов в сфере образования</w:t>
            </w:r>
          </w:p>
        </w:tc>
        <w:tc>
          <w:tcPr>
            <w:tcW w:w="3398"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9878" w:h="10278" w:wrap="none" w:vAnchor="page" w:hAnchor="page" w:x="1272" w:y="1129"/>
              <w:shd w:val="clear" w:color="auto" w:fill="auto"/>
              <w:spacing w:before="0" w:line="270" w:lineRule="exact"/>
              <w:ind w:firstLine="0"/>
              <w:jc w:val="both"/>
            </w:pPr>
            <w:r>
              <w:rPr>
                <w:rStyle w:val="2b"/>
              </w:rPr>
              <w:t xml:space="preserve">Экспертиза и обсуждение в профессиональном сообществе результатов проекта, формирование и реализация актуального перечня </w:t>
            </w:r>
            <w:proofErr w:type="spellStart"/>
            <w:r>
              <w:rPr>
                <w:rStyle w:val="2b"/>
              </w:rPr>
              <w:t>экспертно</w:t>
            </w:r>
            <w:r>
              <w:rPr>
                <w:rStyle w:val="2b"/>
              </w:rPr>
              <w:softHyphen/>
              <w:t>аналитических</w:t>
            </w:r>
            <w:proofErr w:type="spellEnd"/>
            <w:r>
              <w:rPr>
                <w:rStyle w:val="2b"/>
              </w:rPr>
              <w:t xml:space="preserve"> и информационных проектов</w:t>
            </w:r>
          </w:p>
        </w:tc>
      </w:tr>
      <w:tr w:rsidR="00E505A5">
        <w:trPr>
          <w:trHeight w:hRule="exact" w:val="1660"/>
        </w:trPr>
        <w:tc>
          <w:tcPr>
            <w:tcW w:w="2941" w:type="dxa"/>
            <w:tcBorders>
              <w:top w:val="single" w:sz="4" w:space="0" w:color="auto"/>
              <w:left w:val="single" w:sz="4" w:space="0" w:color="auto"/>
              <w:bottom w:val="single" w:sz="4" w:space="0" w:color="auto"/>
            </w:tcBorders>
            <w:shd w:val="clear" w:color="auto" w:fill="FFFFFF"/>
          </w:tcPr>
          <w:p w:rsidR="00E505A5" w:rsidRDefault="00D163A8">
            <w:pPr>
              <w:pStyle w:val="20"/>
              <w:framePr w:w="9878" w:h="10278" w:wrap="none" w:vAnchor="page" w:hAnchor="page" w:x="1272" w:y="1129"/>
              <w:shd w:val="clear" w:color="auto" w:fill="auto"/>
              <w:spacing w:before="0" w:line="274" w:lineRule="exact"/>
              <w:ind w:firstLine="0"/>
            </w:pPr>
            <w:r>
              <w:rPr>
                <w:rStyle w:val="2b"/>
              </w:rPr>
              <w:t>Средства массовой информации</w:t>
            </w:r>
          </w:p>
        </w:tc>
        <w:tc>
          <w:tcPr>
            <w:tcW w:w="3539" w:type="dxa"/>
            <w:tcBorders>
              <w:top w:val="single" w:sz="4" w:space="0" w:color="auto"/>
              <w:left w:val="single" w:sz="4" w:space="0" w:color="auto"/>
              <w:bottom w:val="single" w:sz="4" w:space="0" w:color="auto"/>
            </w:tcBorders>
            <w:shd w:val="clear" w:color="auto" w:fill="FFFFFF"/>
            <w:vAlign w:val="bottom"/>
          </w:tcPr>
          <w:p w:rsidR="00E505A5" w:rsidRDefault="00D163A8">
            <w:pPr>
              <w:pStyle w:val="20"/>
              <w:framePr w:w="9878" w:h="10278" w:wrap="none" w:vAnchor="page" w:hAnchor="page" w:x="1272" w:y="1129"/>
              <w:shd w:val="clear" w:color="auto" w:fill="auto"/>
              <w:spacing w:before="0" w:line="274" w:lineRule="exact"/>
              <w:ind w:firstLine="0"/>
              <w:jc w:val="both"/>
            </w:pPr>
            <w:r>
              <w:rPr>
                <w:rStyle w:val="2b"/>
              </w:rPr>
              <w:t>Формирование объективной картины о состоянии системы общего образования, ключевых тенденциях, преодолеваемых проблемах и фактических объективных результатах</w:t>
            </w:r>
          </w:p>
        </w:tc>
        <w:tc>
          <w:tcPr>
            <w:tcW w:w="3398" w:type="dxa"/>
            <w:tcBorders>
              <w:top w:val="single" w:sz="4" w:space="0" w:color="auto"/>
              <w:left w:val="single" w:sz="4" w:space="0" w:color="auto"/>
              <w:bottom w:val="single" w:sz="4" w:space="0" w:color="auto"/>
              <w:right w:val="single" w:sz="4" w:space="0" w:color="auto"/>
            </w:tcBorders>
            <w:shd w:val="clear" w:color="auto" w:fill="FFFFFF"/>
          </w:tcPr>
          <w:p w:rsidR="00E505A5" w:rsidRDefault="00D163A8">
            <w:pPr>
              <w:pStyle w:val="20"/>
              <w:framePr w:w="9878" w:h="10278" w:wrap="none" w:vAnchor="page" w:hAnchor="page" w:x="1272" w:y="1129"/>
              <w:shd w:val="clear" w:color="auto" w:fill="auto"/>
              <w:spacing w:before="0" w:line="270" w:lineRule="exact"/>
              <w:ind w:firstLine="0"/>
              <w:jc w:val="both"/>
            </w:pPr>
            <w:r>
              <w:rPr>
                <w:rStyle w:val="2b"/>
              </w:rPr>
              <w:t>Использование аналитических материалов при подготовке публикаций</w:t>
            </w:r>
          </w:p>
        </w:tc>
      </w:tr>
    </w:tbl>
    <w:p w:rsidR="00E505A5" w:rsidRDefault="00D163A8">
      <w:pPr>
        <w:pStyle w:val="24"/>
        <w:framePr w:wrap="none" w:vAnchor="page" w:hAnchor="page" w:x="10779" w:y="15767"/>
        <w:shd w:val="clear" w:color="auto" w:fill="auto"/>
        <w:spacing w:line="220" w:lineRule="exact"/>
      </w:pPr>
      <w:r>
        <w:t>23</w:t>
      </w:r>
    </w:p>
    <w:p w:rsidR="00E505A5" w:rsidRDefault="00E505A5">
      <w:pPr>
        <w:rPr>
          <w:sz w:val="2"/>
          <w:szCs w:val="2"/>
        </w:rPr>
        <w:sectPr w:rsidR="00E505A5">
          <w:pgSz w:w="11900" w:h="16840"/>
          <w:pgMar w:top="360" w:right="360" w:bottom="360" w:left="360" w:header="0" w:footer="3" w:gutter="0"/>
          <w:cols w:space="720"/>
          <w:noEndnote/>
          <w:docGrid w:linePitch="360"/>
        </w:sectPr>
      </w:pPr>
    </w:p>
    <w:p w:rsidR="00E505A5" w:rsidRDefault="00D163A8">
      <w:pPr>
        <w:pStyle w:val="ac"/>
        <w:framePr w:w="9713" w:h="777" w:hRule="exact" w:wrap="none" w:vAnchor="page" w:hAnchor="page" w:x="1325" w:y="1489"/>
        <w:shd w:val="clear" w:color="auto" w:fill="auto"/>
        <w:spacing w:line="374" w:lineRule="exact"/>
      </w:pPr>
      <w:r>
        <w:lastRenderedPageBreak/>
        <w:t>6 Порядок информирования всех заинтересованных</w:t>
      </w:r>
    </w:p>
    <w:p w:rsidR="00E505A5" w:rsidRDefault="00D163A8">
      <w:pPr>
        <w:pStyle w:val="ac"/>
        <w:framePr w:w="9713" w:h="777" w:hRule="exact" w:wrap="none" w:vAnchor="page" w:hAnchor="page" w:x="1325" w:y="1489"/>
        <w:shd w:val="clear" w:color="auto" w:fill="auto"/>
        <w:spacing w:line="374" w:lineRule="exact"/>
        <w:ind w:left="1160"/>
        <w:jc w:val="left"/>
      </w:pPr>
      <w:r>
        <w:t>сторон о результатах оценки</w:t>
      </w:r>
    </w:p>
    <w:p w:rsidR="00E505A5" w:rsidRDefault="00D163A8">
      <w:pPr>
        <w:pStyle w:val="20"/>
        <w:framePr w:w="9713" w:h="4505" w:hRule="exact" w:wrap="none" w:vAnchor="page" w:hAnchor="page" w:x="1325" w:y="2624"/>
        <w:shd w:val="clear" w:color="auto" w:fill="auto"/>
        <w:spacing w:before="0" w:line="270" w:lineRule="exact"/>
        <w:ind w:firstLine="720"/>
      </w:pPr>
      <w:r>
        <w:t>В рамках мероприятий об оценке качества общего образования реализуется следующий порядок информирования заинтересованных сторон:</w:t>
      </w:r>
    </w:p>
    <w:p w:rsidR="00E505A5" w:rsidRDefault="00D163A8">
      <w:pPr>
        <w:pStyle w:val="20"/>
        <w:framePr w:w="9713" w:h="4505" w:hRule="exact" w:wrap="none" w:vAnchor="page" w:hAnchor="page" w:x="1325" w:y="2624"/>
        <w:numPr>
          <w:ilvl w:val="0"/>
          <w:numId w:val="4"/>
        </w:numPr>
        <w:shd w:val="clear" w:color="auto" w:fill="auto"/>
        <w:tabs>
          <w:tab w:val="left" w:pos="1079"/>
        </w:tabs>
        <w:spacing w:before="0" w:line="270" w:lineRule="exact"/>
        <w:ind w:left="1080" w:hanging="360"/>
        <w:jc w:val="both"/>
      </w:pPr>
      <w:r>
        <w:t xml:space="preserve">информирование граждан, в том числе обучающихся и их родителей (законных представителей), посредством размещения актуальной информации на сайтах </w:t>
      </w:r>
      <w:proofErr w:type="spellStart"/>
      <w:r>
        <w:t>Рособрнадзора</w:t>
      </w:r>
      <w:proofErr w:type="spellEnd"/>
      <w:r>
        <w:t xml:space="preserve"> и подведомственных ему организаций, публикаций в прессе, проведения пресс-конференции по итогам каждого календарного года;</w:t>
      </w:r>
    </w:p>
    <w:p w:rsidR="00E505A5" w:rsidRDefault="00D163A8">
      <w:pPr>
        <w:pStyle w:val="20"/>
        <w:framePr w:w="9713" w:h="4505" w:hRule="exact" w:wrap="none" w:vAnchor="page" w:hAnchor="page" w:x="1325" w:y="2624"/>
        <w:numPr>
          <w:ilvl w:val="0"/>
          <w:numId w:val="4"/>
        </w:numPr>
        <w:shd w:val="clear" w:color="auto" w:fill="auto"/>
        <w:tabs>
          <w:tab w:val="left" w:pos="1079"/>
        </w:tabs>
        <w:spacing w:before="0" w:line="274" w:lineRule="exact"/>
        <w:ind w:left="1080" w:hanging="360"/>
        <w:jc w:val="both"/>
      </w:pPr>
      <w:r>
        <w:t>информирование образовательных организаций - участниц мероприятий по оценке качества образования о конкретных промежуточных и итоговых результатах оценки посредством передачи информации через личные кабинеты этих образовательных организаций в ФИС ОКО;</w:t>
      </w:r>
    </w:p>
    <w:p w:rsidR="00E505A5" w:rsidRDefault="00D163A8">
      <w:pPr>
        <w:pStyle w:val="20"/>
        <w:framePr w:w="9713" w:h="4505" w:hRule="exact" w:wrap="none" w:vAnchor="page" w:hAnchor="page" w:x="1325" w:y="2624"/>
        <w:numPr>
          <w:ilvl w:val="0"/>
          <w:numId w:val="4"/>
        </w:numPr>
        <w:shd w:val="clear" w:color="auto" w:fill="auto"/>
        <w:tabs>
          <w:tab w:val="left" w:pos="1079"/>
        </w:tabs>
        <w:spacing w:before="0" w:line="274" w:lineRule="exact"/>
        <w:ind w:left="1080" w:hanging="360"/>
        <w:jc w:val="both"/>
      </w:pPr>
      <w:r>
        <w:t>информирование органов исполнительной власти, осуществляющих управление в сфере образования, посредством размещения соответствующих информационных материалов в личных кабинетах в ФИС ОКО;</w:t>
      </w:r>
    </w:p>
    <w:p w:rsidR="00E505A5" w:rsidRDefault="00D163A8">
      <w:pPr>
        <w:pStyle w:val="20"/>
        <w:framePr w:w="9713" w:h="4505" w:hRule="exact" w:wrap="none" w:vAnchor="page" w:hAnchor="page" w:x="1325" w:y="2624"/>
        <w:numPr>
          <w:ilvl w:val="0"/>
          <w:numId w:val="4"/>
        </w:numPr>
        <w:shd w:val="clear" w:color="auto" w:fill="auto"/>
        <w:tabs>
          <w:tab w:val="left" w:pos="1079"/>
        </w:tabs>
        <w:spacing w:before="0" w:line="274" w:lineRule="exact"/>
        <w:ind w:left="1080" w:hanging="360"/>
        <w:jc w:val="both"/>
      </w:pPr>
      <w:r>
        <w:t xml:space="preserve">общественно-профессиональное обсуждение хода и результатов проекта, в том числе, в Общественном совете </w:t>
      </w:r>
      <w:proofErr w:type="spellStart"/>
      <w:r>
        <w:t>Рособрнадзора</w:t>
      </w:r>
      <w:proofErr w:type="spellEnd"/>
      <w:r>
        <w:t>, в Общественной палате, на конференциях и т.п.</w:t>
      </w:r>
    </w:p>
    <w:p w:rsidR="00E505A5" w:rsidRDefault="00D163A8">
      <w:pPr>
        <w:pStyle w:val="24"/>
        <w:framePr w:wrap="none" w:vAnchor="page" w:hAnchor="page" w:x="10761" w:y="15761"/>
        <w:shd w:val="clear" w:color="auto" w:fill="auto"/>
        <w:spacing w:line="220" w:lineRule="exact"/>
      </w:pPr>
      <w:r>
        <w:t>24</w:t>
      </w:r>
    </w:p>
    <w:p w:rsidR="00E505A5" w:rsidRDefault="00E505A5">
      <w:pPr>
        <w:rPr>
          <w:sz w:val="2"/>
          <w:szCs w:val="2"/>
        </w:rPr>
        <w:sectPr w:rsidR="00E505A5">
          <w:pgSz w:w="11900" w:h="16840"/>
          <w:pgMar w:top="360" w:right="360" w:bottom="360" w:left="360" w:header="0" w:footer="3" w:gutter="0"/>
          <w:cols w:space="720"/>
          <w:noEndnote/>
          <w:docGrid w:linePitch="360"/>
        </w:sectPr>
      </w:pPr>
    </w:p>
    <w:p w:rsidR="00E505A5" w:rsidRDefault="00D163A8">
      <w:pPr>
        <w:pStyle w:val="12"/>
        <w:framePr w:wrap="none" w:vAnchor="page" w:hAnchor="page" w:x="1382" w:y="1198"/>
        <w:shd w:val="clear" w:color="auto" w:fill="auto"/>
        <w:spacing w:after="0" w:line="340" w:lineRule="exact"/>
        <w:ind w:left="1260"/>
      </w:pPr>
      <w:bookmarkStart w:id="22" w:name="bookmark22"/>
      <w:r>
        <w:lastRenderedPageBreak/>
        <w:t>7 Приложения</w:t>
      </w:r>
      <w:bookmarkEnd w:id="22"/>
    </w:p>
    <w:p w:rsidR="00E505A5" w:rsidRDefault="00D163A8">
      <w:pPr>
        <w:pStyle w:val="26"/>
        <w:framePr w:w="9713" w:h="1039" w:hRule="exact" w:wrap="none" w:vAnchor="page" w:hAnchor="page" w:x="1382" w:y="1914"/>
        <w:numPr>
          <w:ilvl w:val="0"/>
          <w:numId w:val="9"/>
        </w:numPr>
        <w:shd w:val="clear" w:color="auto" w:fill="auto"/>
        <w:tabs>
          <w:tab w:val="left" w:pos="1269"/>
        </w:tabs>
        <w:spacing w:before="0" w:after="0" w:line="328" w:lineRule="exact"/>
        <w:ind w:left="1260" w:hanging="560"/>
      </w:pPr>
      <w:bookmarkStart w:id="23" w:name="bookmark23"/>
      <w:r>
        <w:t xml:space="preserve">Приложение 1. Разбиение субъектов Российской Федерации на группы для участия в ежегодном проведении </w:t>
      </w:r>
      <w:r>
        <w:rPr>
          <w:rStyle w:val="2f0"/>
          <w:b/>
          <w:bCs/>
        </w:rPr>
        <w:t xml:space="preserve">региональных оценок по модели </w:t>
      </w:r>
      <w:r>
        <w:rPr>
          <w:rStyle w:val="2f0"/>
          <w:b/>
          <w:bCs/>
          <w:lang w:val="en-US" w:eastAsia="en-US" w:bidi="en-US"/>
        </w:rPr>
        <w:t>PISA</w:t>
      </w:r>
      <w:bookmarkEnd w:id="23"/>
    </w:p>
    <w:tbl>
      <w:tblPr>
        <w:tblOverlap w:val="never"/>
        <w:tblW w:w="0" w:type="auto"/>
        <w:tblLayout w:type="fixed"/>
        <w:tblCellMar>
          <w:left w:w="10" w:type="dxa"/>
          <w:right w:w="10" w:type="dxa"/>
        </w:tblCellMar>
        <w:tblLook w:val="04A0"/>
      </w:tblPr>
      <w:tblGrid>
        <w:gridCol w:w="1008"/>
        <w:gridCol w:w="662"/>
        <w:gridCol w:w="1084"/>
        <w:gridCol w:w="4284"/>
        <w:gridCol w:w="1757"/>
      </w:tblGrid>
      <w:tr w:rsidR="00E505A5">
        <w:trPr>
          <w:trHeight w:hRule="exact" w:val="583"/>
        </w:trPr>
        <w:tc>
          <w:tcPr>
            <w:tcW w:w="1008" w:type="dxa"/>
            <w:tcBorders>
              <w:top w:val="single" w:sz="4" w:space="0" w:color="auto"/>
              <w:left w:val="single" w:sz="4" w:space="0" w:color="auto"/>
            </w:tcBorders>
            <w:shd w:val="clear" w:color="auto" w:fill="FFFFFF"/>
            <w:vAlign w:val="center"/>
          </w:tcPr>
          <w:p w:rsidR="00E505A5" w:rsidRDefault="00D163A8">
            <w:pPr>
              <w:pStyle w:val="20"/>
              <w:framePr w:w="8795" w:h="12222" w:wrap="none" w:vAnchor="page" w:hAnchor="page" w:x="1789" w:y="3105"/>
              <w:shd w:val="clear" w:color="auto" w:fill="auto"/>
              <w:spacing w:before="0" w:line="240" w:lineRule="exact"/>
              <w:ind w:left="280" w:firstLine="0"/>
            </w:pPr>
            <w:r>
              <w:rPr>
                <w:rStyle w:val="29"/>
              </w:rPr>
              <w:t>Год</w:t>
            </w:r>
          </w:p>
        </w:tc>
        <w:tc>
          <w:tcPr>
            <w:tcW w:w="662" w:type="dxa"/>
            <w:tcBorders>
              <w:top w:val="single" w:sz="4" w:space="0" w:color="auto"/>
              <w:left w:val="single" w:sz="4" w:space="0" w:color="auto"/>
            </w:tcBorders>
            <w:shd w:val="clear" w:color="auto" w:fill="FFFFFF"/>
            <w:vAlign w:val="center"/>
          </w:tcPr>
          <w:p w:rsidR="00E505A5" w:rsidRDefault="00D163A8">
            <w:pPr>
              <w:pStyle w:val="20"/>
              <w:framePr w:w="8795" w:h="12222" w:wrap="none" w:vAnchor="page" w:hAnchor="page" w:x="1789" w:y="3105"/>
              <w:shd w:val="clear" w:color="auto" w:fill="auto"/>
              <w:spacing w:before="0" w:line="240" w:lineRule="exact"/>
              <w:ind w:left="260" w:firstLine="0"/>
            </w:pPr>
            <w:r>
              <w:rPr>
                <w:rStyle w:val="2b"/>
              </w:rPr>
              <w:t>№</w:t>
            </w:r>
          </w:p>
        </w:tc>
        <w:tc>
          <w:tcPr>
            <w:tcW w:w="1084"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after="120" w:line="240" w:lineRule="exact"/>
              <w:ind w:firstLine="0"/>
              <w:jc w:val="center"/>
            </w:pPr>
            <w:r>
              <w:rPr>
                <w:rStyle w:val="29"/>
              </w:rPr>
              <w:t>Код</w:t>
            </w:r>
          </w:p>
          <w:p w:rsidR="00E505A5" w:rsidRDefault="00D163A8">
            <w:pPr>
              <w:pStyle w:val="20"/>
              <w:framePr w:w="8795" w:h="12222" w:wrap="none" w:vAnchor="page" w:hAnchor="page" w:x="1789" w:y="3105"/>
              <w:shd w:val="clear" w:color="auto" w:fill="auto"/>
              <w:spacing w:before="120" w:line="240" w:lineRule="exact"/>
              <w:ind w:firstLine="0"/>
            </w:pPr>
            <w:r>
              <w:rPr>
                <w:rStyle w:val="29"/>
              </w:rPr>
              <w:t>региона</w:t>
            </w:r>
          </w:p>
        </w:tc>
        <w:tc>
          <w:tcPr>
            <w:tcW w:w="4284" w:type="dxa"/>
            <w:tcBorders>
              <w:top w:val="single" w:sz="4" w:space="0" w:color="auto"/>
              <w:left w:val="single" w:sz="4" w:space="0" w:color="auto"/>
            </w:tcBorders>
            <w:shd w:val="clear" w:color="auto" w:fill="FFFFFF"/>
            <w:vAlign w:val="center"/>
          </w:tcPr>
          <w:p w:rsidR="00E505A5" w:rsidRDefault="00D163A8">
            <w:pPr>
              <w:pStyle w:val="20"/>
              <w:framePr w:w="8795" w:h="12222" w:wrap="none" w:vAnchor="page" w:hAnchor="page" w:x="1789" w:y="3105"/>
              <w:shd w:val="clear" w:color="auto" w:fill="auto"/>
              <w:spacing w:before="0" w:line="240" w:lineRule="exact"/>
              <w:ind w:firstLine="0"/>
              <w:jc w:val="center"/>
            </w:pPr>
            <w:r>
              <w:rPr>
                <w:rStyle w:val="29"/>
              </w:rPr>
              <w:t>Регион</w:t>
            </w:r>
          </w:p>
        </w:tc>
        <w:tc>
          <w:tcPr>
            <w:tcW w:w="1757"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after="120" w:line="240" w:lineRule="exact"/>
              <w:ind w:firstLine="0"/>
            </w:pPr>
            <w:r>
              <w:rPr>
                <w:rStyle w:val="29"/>
              </w:rPr>
              <w:t>Федеральный</w:t>
            </w:r>
          </w:p>
          <w:p w:rsidR="00E505A5" w:rsidRDefault="00D163A8">
            <w:pPr>
              <w:pStyle w:val="20"/>
              <w:framePr w:w="8795" w:h="12222" w:wrap="none" w:vAnchor="page" w:hAnchor="page" w:x="1789" w:y="3105"/>
              <w:shd w:val="clear" w:color="auto" w:fill="auto"/>
              <w:spacing w:before="120" w:line="240" w:lineRule="exact"/>
              <w:ind w:firstLine="0"/>
              <w:jc w:val="center"/>
            </w:pPr>
            <w:r>
              <w:rPr>
                <w:rStyle w:val="29"/>
              </w:rPr>
              <w:t>округ</w:t>
            </w:r>
          </w:p>
        </w:tc>
      </w:tr>
      <w:tr w:rsidR="00E505A5">
        <w:trPr>
          <w:trHeight w:hRule="exact" w:val="288"/>
        </w:trPr>
        <w:tc>
          <w:tcPr>
            <w:tcW w:w="1008" w:type="dxa"/>
            <w:vMerge w:val="restart"/>
            <w:tcBorders>
              <w:top w:val="single" w:sz="4" w:space="0" w:color="auto"/>
              <w:left w:val="single" w:sz="4" w:space="0" w:color="auto"/>
            </w:tcBorders>
            <w:shd w:val="clear" w:color="auto" w:fill="FFFFFF"/>
            <w:vAlign w:val="center"/>
          </w:tcPr>
          <w:p w:rsidR="00E505A5" w:rsidRDefault="00D163A8">
            <w:pPr>
              <w:pStyle w:val="20"/>
              <w:framePr w:w="8795" w:h="12222" w:wrap="none" w:vAnchor="page" w:hAnchor="page" w:x="1789" w:y="3105"/>
              <w:shd w:val="clear" w:color="auto" w:fill="auto"/>
              <w:spacing w:before="0" w:line="240" w:lineRule="exact"/>
              <w:ind w:left="280" w:firstLine="0"/>
            </w:pPr>
            <w:r>
              <w:rPr>
                <w:rStyle w:val="29"/>
              </w:rPr>
              <w:t>2019</w:t>
            </w:r>
          </w:p>
        </w:tc>
        <w:tc>
          <w:tcPr>
            <w:tcW w:w="662"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left="300" w:firstLine="0"/>
            </w:pPr>
            <w:r>
              <w:rPr>
                <w:rStyle w:val="2b"/>
              </w:rPr>
              <w:t>1</w:t>
            </w:r>
          </w:p>
        </w:tc>
        <w:tc>
          <w:tcPr>
            <w:tcW w:w="1084"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jc w:val="center"/>
            </w:pPr>
            <w:r>
              <w:rPr>
                <w:rStyle w:val="2b"/>
              </w:rPr>
              <w:t>14</w:t>
            </w:r>
          </w:p>
        </w:tc>
        <w:tc>
          <w:tcPr>
            <w:tcW w:w="4284"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pPr>
            <w:r>
              <w:rPr>
                <w:rStyle w:val="2b"/>
              </w:rPr>
              <w:t>Республика Саха (Якутия)</w:t>
            </w:r>
          </w:p>
        </w:tc>
        <w:tc>
          <w:tcPr>
            <w:tcW w:w="1757"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jc w:val="center"/>
            </w:pPr>
            <w:r>
              <w:rPr>
                <w:rStyle w:val="2b"/>
              </w:rPr>
              <w:t>ДВФО</w:t>
            </w:r>
          </w:p>
        </w:tc>
      </w:tr>
      <w:tr w:rsidR="00E505A5">
        <w:trPr>
          <w:trHeight w:hRule="exact" w:val="284"/>
        </w:trPr>
        <w:tc>
          <w:tcPr>
            <w:tcW w:w="1008" w:type="dxa"/>
            <w:vMerge/>
            <w:tcBorders>
              <w:left w:val="single" w:sz="4" w:space="0" w:color="auto"/>
            </w:tcBorders>
            <w:shd w:val="clear" w:color="auto" w:fill="FFFFFF"/>
            <w:vAlign w:val="center"/>
          </w:tcPr>
          <w:p w:rsidR="00E505A5" w:rsidRDefault="00E505A5">
            <w:pPr>
              <w:framePr w:w="8795" w:h="12222" w:wrap="none" w:vAnchor="page" w:hAnchor="page" w:x="1789" w:y="3105"/>
            </w:pPr>
          </w:p>
        </w:tc>
        <w:tc>
          <w:tcPr>
            <w:tcW w:w="662"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left="260" w:firstLine="0"/>
            </w:pPr>
            <w:r>
              <w:rPr>
                <w:rStyle w:val="2b"/>
              </w:rPr>
              <w:t>2</w:t>
            </w:r>
          </w:p>
        </w:tc>
        <w:tc>
          <w:tcPr>
            <w:tcW w:w="1084"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jc w:val="center"/>
            </w:pPr>
            <w:r>
              <w:rPr>
                <w:rStyle w:val="2b"/>
              </w:rPr>
              <w:t>3</w:t>
            </w:r>
          </w:p>
        </w:tc>
        <w:tc>
          <w:tcPr>
            <w:tcW w:w="4284"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pPr>
            <w:r>
              <w:rPr>
                <w:rStyle w:val="2b"/>
              </w:rPr>
              <w:t>Республика Бурятия</w:t>
            </w:r>
          </w:p>
        </w:tc>
        <w:tc>
          <w:tcPr>
            <w:tcW w:w="1757"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jc w:val="center"/>
            </w:pPr>
            <w:r>
              <w:rPr>
                <w:rStyle w:val="2b"/>
              </w:rPr>
              <w:t>ДВФО</w:t>
            </w:r>
          </w:p>
        </w:tc>
      </w:tr>
      <w:tr w:rsidR="00E505A5">
        <w:trPr>
          <w:trHeight w:hRule="exact" w:val="288"/>
        </w:trPr>
        <w:tc>
          <w:tcPr>
            <w:tcW w:w="1008" w:type="dxa"/>
            <w:vMerge/>
            <w:tcBorders>
              <w:left w:val="single" w:sz="4" w:space="0" w:color="auto"/>
            </w:tcBorders>
            <w:shd w:val="clear" w:color="auto" w:fill="FFFFFF"/>
            <w:vAlign w:val="center"/>
          </w:tcPr>
          <w:p w:rsidR="00E505A5" w:rsidRDefault="00E505A5">
            <w:pPr>
              <w:framePr w:w="8795" w:h="12222" w:wrap="none" w:vAnchor="page" w:hAnchor="page" w:x="1789" w:y="3105"/>
            </w:pPr>
          </w:p>
        </w:tc>
        <w:tc>
          <w:tcPr>
            <w:tcW w:w="662"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left="260" w:firstLine="0"/>
            </w:pPr>
            <w:r>
              <w:rPr>
                <w:rStyle w:val="2b"/>
              </w:rPr>
              <w:t>3</w:t>
            </w:r>
          </w:p>
        </w:tc>
        <w:tc>
          <w:tcPr>
            <w:tcW w:w="1084"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jc w:val="center"/>
            </w:pPr>
            <w:r>
              <w:rPr>
                <w:rStyle w:val="2b"/>
              </w:rPr>
              <w:t>64</w:t>
            </w:r>
          </w:p>
        </w:tc>
        <w:tc>
          <w:tcPr>
            <w:tcW w:w="4284"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pPr>
            <w:r>
              <w:rPr>
                <w:rStyle w:val="2b"/>
              </w:rPr>
              <w:t>Саратовская область</w:t>
            </w:r>
          </w:p>
        </w:tc>
        <w:tc>
          <w:tcPr>
            <w:tcW w:w="1757"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jc w:val="center"/>
            </w:pPr>
            <w:r>
              <w:rPr>
                <w:rStyle w:val="2b"/>
              </w:rPr>
              <w:t>ПФО</w:t>
            </w:r>
          </w:p>
        </w:tc>
      </w:tr>
      <w:tr w:rsidR="00E505A5">
        <w:trPr>
          <w:trHeight w:hRule="exact" w:val="281"/>
        </w:trPr>
        <w:tc>
          <w:tcPr>
            <w:tcW w:w="1008" w:type="dxa"/>
            <w:vMerge/>
            <w:tcBorders>
              <w:left w:val="single" w:sz="4" w:space="0" w:color="auto"/>
            </w:tcBorders>
            <w:shd w:val="clear" w:color="auto" w:fill="FFFFFF"/>
            <w:vAlign w:val="center"/>
          </w:tcPr>
          <w:p w:rsidR="00E505A5" w:rsidRDefault="00E505A5">
            <w:pPr>
              <w:framePr w:w="8795" w:h="12222" w:wrap="none" w:vAnchor="page" w:hAnchor="page" w:x="1789" w:y="3105"/>
            </w:pPr>
          </w:p>
        </w:tc>
        <w:tc>
          <w:tcPr>
            <w:tcW w:w="662" w:type="dxa"/>
            <w:tcBorders>
              <w:top w:val="single" w:sz="4" w:space="0" w:color="auto"/>
              <w:left w:val="single" w:sz="4" w:space="0" w:color="auto"/>
            </w:tcBorders>
            <w:shd w:val="clear" w:color="auto" w:fill="FFFFFF"/>
          </w:tcPr>
          <w:p w:rsidR="00E505A5" w:rsidRDefault="00D163A8">
            <w:pPr>
              <w:pStyle w:val="20"/>
              <w:framePr w:w="8795" w:h="12222" w:wrap="none" w:vAnchor="page" w:hAnchor="page" w:x="1789" w:y="3105"/>
              <w:shd w:val="clear" w:color="auto" w:fill="auto"/>
              <w:spacing w:before="0" w:line="240" w:lineRule="exact"/>
              <w:ind w:left="260" w:firstLine="0"/>
            </w:pPr>
            <w:r>
              <w:rPr>
                <w:rStyle w:val="2b"/>
              </w:rPr>
              <w:t>4</w:t>
            </w:r>
          </w:p>
        </w:tc>
        <w:tc>
          <w:tcPr>
            <w:tcW w:w="1084" w:type="dxa"/>
            <w:tcBorders>
              <w:top w:val="single" w:sz="4" w:space="0" w:color="auto"/>
              <w:left w:val="single" w:sz="4" w:space="0" w:color="auto"/>
            </w:tcBorders>
            <w:shd w:val="clear" w:color="auto" w:fill="FFFFFF"/>
          </w:tcPr>
          <w:p w:rsidR="00E505A5" w:rsidRDefault="00D163A8">
            <w:pPr>
              <w:pStyle w:val="20"/>
              <w:framePr w:w="8795" w:h="12222" w:wrap="none" w:vAnchor="page" w:hAnchor="page" w:x="1789" w:y="3105"/>
              <w:shd w:val="clear" w:color="auto" w:fill="auto"/>
              <w:spacing w:before="0" w:line="240" w:lineRule="exact"/>
              <w:ind w:firstLine="0"/>
              <w:jc w:val="center"/>
            </w:pPr>
            <w:r>
              <w:rPr>
                <w:rStyle w:val="2b"/>
              </w:rPr>
              <w:t>73</w:t>
            </w:r>
          </w:p>
        </w:tc>
        <w:tc>
          <w:tcPr>
            <w:tcW w:w="4284" w:type="dxa"/>
            <w:tcBorders>
              <w:top w:val="single" w:sz="4" w:space="0" w:color="auto"/>
              <w:left w:val="single" w:sz="4" w:space="0" w:color="auto"/>
            </w:tcBorders>
            <w:shd w:val="clear" w:color="auto" w:fill="FFFFFF"/>
          </w:tcPr>
          <w:p w:rsidR="00E505A5" w:rsidRDefault="00D163A8">
            <w:pPr>
              <w:pStyle w:val="20"/>
              <w:framePr w:w="8795" w:h="12222" w:wrap="none" w:vAnchor="page" w:hAnchor="page" w:x="1789" w:y="3105"/>
              <w:shd w:val="clear" w:color="auto" w:fill="auto"/>
              <w:spacing w:before="0" w:line="240" w:lineRule="exact"/>
              <w:ind w:firstLine="0"/>
            </w:pPr>
            <w:r>
              <w:rPr>
                <w:rStyle w:val="2b"/>
              </w:rPr>
              <w:t>Ульяновская область</w:t>
            </w:r>
          </w:p>
        </w:tc>
        <w:tc>
          <w:tcPr>
            <w:tcW w:w="1757" w:type="dxa"/>
            <w:tcBorders>
              <w:top w:val="single" w:sz="4" w:space="0" w:color="auto"/>
              <w:left w:val="single" w:sz="4" w:space="0" w:color="auto"/>
              <w:right w:val="single" w:sz="4" w:space="0" w:color="auto"/>
            </w:tcBorders>
            <w:shd w:val="clear" w:color="auto" w:fill="FFFFFF"/>
          </w:tcPr>
          <w:p w:rsidR="00E505A5" w:rsidRDefault="00D163A8">
            <w:pPr>
              <w:pStyle w:val="20"/>
              <w:framePr w:w="8795" w:h="12222" w:wrap="none" w:vAnchor="page" w:hAnchor="page" w:x="1789" w:y="3105"/>
              <w:shd w:val="clear" w:color="auto" w:fill="auto"/>
              <w:spacing w:before="0" w:line="240" w:lineRule="exact"/>
              <w:ind w:firstLine="0"/>
              <w:jc w:val="center"/>
            </w:pPr>
            <w:r>
              <w:rPr>
                <w:rStyle w:val="2b"/>
              </w:rPr>
              <w:t>ПФО</w:t>
            </w:r>
          </w:p>
        </w:tc>
      </w:tr>
      <w:tr w:rsidR="00E505A5">
        <w:trPr>
          <w:trHeight w:hRule="exact" w:val="284"/>
        </w:trPr>
        <w:tc>
          <w:tcPr>
            <w:tcW w:w="1008" w:type="dxa"/>
            <w:vMerge/>
            <w:tcBorders>
              <w:left w:val="single" w:sz="4" w:space="0" w:color="auto"/>
            </w:tcBorders>
            <w:shd w:val="clear" w:color="auto" w:fill="FFFFFF"/>
            <w:vAlign w:val="center"/>
          </w:tcPr>
          <w:p w:rsidR="00E505A5" w:rsidRDefault="00E505A5">
            <w:pPr>
              <w:framePr w:w="8795" w:h="12222" w:wrap="none" w:vAnchor="page" w:hAnchor="page" w:x="1789" w:y="3105"/>
            </w:pPr>
          </w:p>
        </w:tc>
        <w:tc>
          <w:tcPr>
            <w:tcW w:w="662"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left="260" w:firstLine="0"/>
            </w:pPr>
            <w:r>
              <w:rPr>
                <w:rStyle w:val="2b"/>
              </w:rPr>
              <w:t>5</w:t>
            </w:r>
          </w:p>
        </w:tc>
        <w:tc>
          <w:tcPr>
            <w:tcW w:w="1084"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jc w:val="center"/>
            </w:pPr>
            <w:r>
              <w:rPr>
                <w:rStyle w:val="2b"/>
              </w:rPr>
              <w:t>35</w:t>
            </w:r>
          </w:p>
        </w:tc>
        <w:tc>
          <w:tcPr>
            <w:tcW w:w="4284"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pPr>
            <w:r>
              <w:rPr>
                <w:rStyle w:val="2b"/>
              </w:rPr>
              <w:t>Вологодская область</w:t>
            </w:r>
          </w:p>
        </w:tc>
        <w:tc>
          <w:tcPr>
            <w:tcW w:w="1757"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jc w:val="center"/>
            </w:pPr>
            <w:r>
              <w:rPr>
                <w:rStyle w:val="2b"/>
              </w:rPr>
              <w:t>СЗФО</w:t>
            </w:r>
          </w:p>
        </w:tc>
      </w:tr>
      <w:tr w:rsidR="00E505A5">
        <w:trPr>
          <w:trHeight w:hRule="exact" w:val="284"/>
        </w:trPr>
        <w:tc>
          <w:tcPr>
            <w:tcW w:w="1008" w:type="dxa"/>
            <w:vMerge/>
            <w:tcBorders>
              <w:left w:val="single" w:sz="4" w:space="0" w:color="auto"/>
            </w:tcBorders>
            <w:shd w:val="clear" w:color="auto" w:fill="FFFFFF"/>
            <w:vAlign w:val="center"/>
          </w:tcPr>
          <w:p w:rsidR="00E505A5" w:rsidRDefault="00E505A5">
            <w:pPr>
              <w:framePr w:w="8795" w:h="12222" w:wrap="none" w:vAnchor="page" w:hAnchor="page" w:x="1789" w:y="3105"/>
            </w:pPr>
          </w:p>
        </w:tc>
        <w:tc>
          <w:tcPr>
            <w:tcW w:w="662"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left="260" w:firstLine="0"/>
            </w:pPr>
            <w:r>
              <w:rPr>
                <w:rStyle w:val="2b"/>
              </w:rPr>
              <w:t>6</w:t>
            </w:r>
          </w:p>
        </w:tc>
        <w:tc>
          <w:tcPr>
            <w:tcW w:w="1084"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jc w:val="center"/>
            </w:pPr>
            <w:r>
              <w:rPr>
                <w:rStyle w:val="2b"/>
              </w:rPr>
              <w:t>7</w:t>
            </w:r>
          </w:p>
        </w:tc>
        <w:tc>
          <w:tcPr>
            <w:tcW w:w="4284"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pPr>
            <w:r>
              <w:rPr>
                <w:rStyle w:val="2b"/>
              </w:rPr>
              <w:t>Кабардино-Балкарская Республика</w:t>
            </w:r>
          </w:p>
        </w:tc>
        <w:tc>
          <w:tcPr>
            <w:tcW w:w="1757"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jc w:val="center"/>
            </w:pPr>
            <w:r>
              <w:rPr>
                <w:rStyle w:val="2b"/>
              </w:rPr>
              <w:t>СКФО</w:t>
            </w:r>
          </w:p>
        </w:tc>
      </w:tr>
      <w:tr w:rsidR="00E505A5">
        <w:trPr>
          <w:trHeight w:hRule="exact" w:val="284"/>
        </w:trPr>
        <w:tc>
          <w:tcPr>
            <w:tcW w:w="1008" w:type="dxa"/>
            <w:vMerge/>
            <w:tcBorders>
              <w:left w:val="single" w:sz="4" w:space="0" w:color="auto"/>
            </w:tcBorders>
            <w:shd w:val="clear" w:color="auto" w:fill="FFFFFF"/>
            <w:vAlign w:val="center"/>
          </w:tcPr>
          <w:p w:rsidR="00E505A5" w:rsidRDefault="00E505A5">
            <w:pPr>
              <w:framePr w:w="8795" w:h="12222" w:wrap="none" w:vAnchor="page" w:hAnchor="page" w:x="1789" w:y="3105"/>
            </w:pPr>
          </w:p>
        </w:tc>
        <w:tc>
          <w:tcPr>
            <w:tcW w:w="662"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left="260" w:firstLine="0"/>
            </w:pPr>
            <w:r>
              <w:rPr>
                <w:rStyle w:val="2b"/>
              </w:rPr>
              <w:t>7</w:t>
            </w:r>
          </w:p>
        </w:tc>
        <w:tc>
          <w:tcPr>
            <w:tcW w:w="1084"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jc w:val="center"/>
            </w:pPr>
            <w:r>
              <w:rPr>
                <w:rStyle w:val="2b"/>
              </w:rPr>
              <w:t>26</w:t>
            </w:r>
          </w:p>
        </w:tc>
        <w:tc>
          <w:tcPr>
            <w:tcW w:w="4284"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pPr>
            <w:r>
              <w:rPr>
                <w:rStyle w:val="2b"/>
              </w:rPr>
              <w:t>Ставропольский край</w:t>
            </w:r>
          </w:p>
        </w:tc>
        <w:tc>
          <w:tcPr>
            <w:tcW w:w="1757"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jc w:val="center"/>
            </w:pPr>
            <w:r>
              <w:rPr>
                <w:rStyle w:val="2b"/>
              </w:rPr>
              <w:t>СКФО</w:t>
            </w:r>
          </w:p>
        </w:tc>
      </w:tr>
      <w:tr w:rsidR="00E505A5">
        <w:trPr>
          <w:trHeight w:hRule="exact" w:val="292"/>
        </w:trPr>
        <w:tc>
          <w:tcPr>
            <w:tcW w:w="1008" w:type="dxa"/>
            <w:vMerge/>
            <w:tcBorders>
              <w:left w:val="single" w:sz="4" w:space="0" w:color="auto"/>
            </w:tcBorders>
            <w:shd w:val="clear" w:color="auto" w:fill="FFFFFF"/>
            <w:vAlign w:val="center"/>
          </w:tcPr>
          <w:p w:rsidR="00E505A5" w:rsidRDefault="00E505A5">
            <w:pPr>
              <w:framePr w:w="8795" w:h="12222" w:wrap="none" w:vAnchor="page" w:hAnchor="page" w:x="1789" w:y="3105"/>
            </w:pPr>
          </w:p>
        </w:tc>
        <w:tc>
          <w:tcPr>
            <w:tcW w:w="662"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left="300" w:firstLine="0"/>
            </w:pPr>
            <w:r>
              <w:rPr>
                <w:rStyle w:val="2b"/>
              </w:rPr>
              <w:t>8</w:t>
            </w:r>
          </w:p>
        </w:tc>
        <w:tc>
          <w:tcPr>
            <w:tcW w:w="1084"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jc w:val="center"/>
            </w:pPr>
            <w:r>
              <w:rPr>
                <w:rStyle w:val="2b"/>
              </w:rPr>
              <w:t>38</w:t>
            </w:r>
          </w:p>
        </w:tc>
        <w:tc>
          <w:tcPr>
            <w:tcW w:w="4284"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pPr>
            <w:r>
              <w:rPr>
                <w:rStyle w:val="2b"/>
              </w:rPr>
              <w:t>Иркутская область</w:t>
            </w:r>
          </w:p>
        </w:tc>
        <w:tc>
          <w:tcPr>
            <w:tcW w:w="1757"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jc w:val="center"/>
            </w:pPr>
            <w:r>
              <w:rPr>
                <w:rStyle w:val="2b"/>
              </w:rPr>
              <w:t>СФО</w:t>
            </w:r>
          </w:p>
        </w:tc>
      </w:tr>
      <w:tr w:rsidR="00E505A5">
        <w:trPr>
          <w:trHeight w:hRule="exact" w:val="288"/>
        </w:trPr>
        <w:tc>
          <w:tcPr>
            <w:tcW w:w="1008" w:type="dxa"/>
            <w:vMerge/>
            <w:tcBorders>
              <w:left w:val="single" w:sz="4" w:space="0" w:color="auto"/>
            </w:tcBorders>
            <w:shd w:val="clear" w:color="auto" w:fill="FFFFFF"/>
            <w:vAlign w:val="center"/>
          </w:tcPr>
          <w:p w:rsidR="00E505A5" w:rsidRDefault="00E505A5">
            <w:pPr>
              <w:framePr w:w="8795" w:h="12222" w:wrap="none" w:vAnchor="page" w:hAnchor="page" w:x="1789" w:y="3105"/>
            </w:pPr>
          </w:p>
        </w:tc>
        <w:tc>
          <w:tcPr>
            <w:tcW w:w="662" w:type="dxa"/>
            <w:tcBorders>
              <w:top w:val="single" w:sz="4" w:space="0" w:color="auto"/>
              <w:left w:val="single" w:sz="4" w:space="0" w:color="auto"/>
            </w:tcBorders>
            <w:shd w:val="clear" w:color="auto" w:fill="FFFFFF"/>
          </w:tcPr>
          <w:p w:rsidR="00E505A5" w:rsidRDefault="00D163A8">
            <w:pPr>
              <w:pStyle w:val="20"/>
              <w:framePr w:w="8795" w:h="12222" w:wrap="none" w:vAnchor="page" w:hAnchor="page" w:x="1789" w:y="3105"/>
              <w:shd w:val="clear" w:color="auto" w:fill="auto"/>
              <w:spacing w:before="0" w:line="240" w:lineRule="exact"/>
              <w:ind w:left="260" w:firstLine="0"/>
            </w:pPr>
            <w:r>
              <w:rPr>
                <w:rStyle w:val="2b"/>
              </w:rPr>
              <w:t>9</w:t>
            </w:r>
          </w:p>
        </w:tc>
        <w:tc>
          <w:tcPr>
            <w:tcW w:w="1084" w:type="dxa"/>
            <w:tcBorders>
              <w:top w:val="single" w:sz="4" w:space="0" w:color="auto"/>
              <w:left w:val="single" w:sz="4" w:space="0" w:color="auto"/>
            </w:tcBorders>
            <w:shd w:val="clear" w:color="auto" w:fill="FFFFFF"/>
          </w:tcPr>
          <w:p w:rsidR="00E505A5" w:rsidRDefault="00D163A8">
            <w:pPr>
              <w:pStyle w:val="20"/>
              <w:framePr w:w="8795" w:h="12222" w:wrap="none" w:vAnchor="page" w:hAnchor="page" w:x="1789" w:y="3105"/>
              <w:shd w:val="clear" w:color="auto" w:fill="auto"/>
              <w:spacing w:before="0" w:line="240" w:lineRule="exact"/>
              <w:ind w:firstLine="0"/>
              <w:jc w:val="center"/>
            </w:pPr>
            <w:r>
              <w:rPr>
                <w:rStyle w:val="2b"/>
              </w:rPr>
              <w:t>70</w:t>
            </w:r>
          </w:p>
        </w:tc>
        <w:tc>
          <w:tcPr>
            <w:tcW w:w="4284" w:type="dxa"/>
            <w:tcBorders>
              <w:top w:val="single" w:sz="4" w:space="0" w:color="auto"/>
              <w:left w:val="single" w:sz="4" w:space="0" w:color="auto"/>
            </w:tcBorders>
            <w:shd w:val="clear" w:color="auto" w:fill="FFFFFF"/>
          </w:tcPr>
          <w:p w:rsidR="00E505A5" w:rsidRDefault="00D163A8">
            <w:pPr>
              <w:pStyle w:val="20"/>
              <w:framePr w:w="8795" w:h="12222" w:wrap="none" w:vAnchor="page" w:hAnchor="page" w:x="1789" w:y="3105"/>
              <w:shd w:val="clear" w:color="auto" w:fill="auto"/>
              <w:spacing w:before="0" w:line="240" w:lineRule="exact"/>
              <w:ind w:firstLine="0"/>
            </w:pPr>
            <w:r>
              <w:rPr>
                <w:rStyle w:val="2b"/>
              </w:rPr>
              <w:t>Томская область</w:t>
            </w:r>
          </w:p>
        </w:tc>
        <w:tc>
          <w:tcPr>
            <w:tcW w:w="1757" w:type="dxa"/>
            <w:tcBorders>
              <w:top w:val="single" w:sz="4" w:space="0" w:color="auto"/>
              <w:left w:val="single" w:sz="4" w:space="0" w:color="auto"/>
              <w:right w:val="single" w:sz="4" w:space="0" w:color="auto"/>
            </w:tcBorders>
            <w:shd w:val="clear" w:color="auto" w:fill="FFFFFF"/>
          </w:tcPr>
          <w:p w:rsidR="00E505A5" w:rsidRDefault="00D163A8">
            <w:pPr>
              <w:pStyle w:val="20"/>
              <w:framePr w:w="8795" w:h="12222" w:wrap="none" w:vAnchor="page" w:hAnchor="page" w:x="1789" w:y="3105"/>
              <w:shd w:val="clear" w:color="auto" w:fill="auto"/>
              <w:spacing w:before="0" w:line="240" w:lineRule="exact"/>
              <w:ind w:firstLine="0"/>
              <w:jc w:val="center"/>
            </w:pPr>
            <w:r>
              <w:rPr>
                <w:rStyle w:val="2b"/>
              </w:rPr>
              <w:t>СФО</w:t>
            </w:r>
          </w:p>
        </w:tc>
      </w:tr>
      <w:tr w:rsidR="00E505A5">
        <w:trPr>
          <w:trHeight w:hRule="exact" w:val="292"/>
        </w:trPr>
        <w:tc>
          <w:tcPr>
            <w:tcW w:w="1008" w:type="dxa"/>
            <w:vMerge/>
            <w:tcBorders>
              <w:left w:val="single" w:sz="4" w:space="0" w:color="auto"/>
            </w:tcBorders>
            <w:shd w:val="clear" w:color="auto" w:fill="FFFFFF"/>
            <w:vAlign w:val="center"/>
          </w:tcPr>
          <w:p w:rsidR="00E505A5" w:rsidRDefault="00E505A5">
            <w:pPr>
              <w:framePr w:w="8795" w:h="12222" w:wrap="none" w:vAnchor="page" w:hAnchor="page" w:x="1789" w:y="3105"/>
            </w:pPr>
          </w:p>
        </w:tc>
        <w:tc>
          <w:tcPr>
            <w:tcW w:w="662"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left="260" w:firstLine="0"/>
            </w:pPr>
            <w:r>
              <w:rPr>
                <w:rStyle w:val="2b"/>
              </w:rPr>
              <w:t>10</w:t>
            </w:r>
          </w:p>
        </w:tc>
        <w:tc>
          <w:tcPr>
            <w:tcW w:w="1084"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jc w:val="center"/>
            </w:pPr>
            <w:r>
              <w:rPr>
                <w:rStyle w:val="2b"/>
              </w:rPr>
              <w:t>89</w:t>
            </w:r>
          </w:p>
        </w:tc>
        <w:tc>
          <w:tcPr>
            <w:tcW w:w="4284"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pPr>
            <w:r>
              <w:rPr>
                <w:rStyle w:val="2b"/>
              </w:rPr>
              <w:t>Ямало-Ненецкий автономный округ</w:t>
            </w:r>
          </w:p>
        </w:tc>
        <w:tc>
          <w:tcPr>
            <w:tcW w:w="1757"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jc w:val="center"/>
            </w:pPr>
            <w:r>
              <w:rPr>
                <w:rStyle w:val="2b"/>
              </w:rPr>
              <w:t>УФО</w:t>
            </w:r>
          </w:p>
        </w:tc>
      </w:tr>
      <w:tr w:rsidR="00E505A5">
        <w:trPr>
          <w:trHeight w:hRule="exact" w:val="284"/>
        </w:trPr>
        <w:tc>
          <w:tcPr>
            <w:tcW w:w="1008" w:type="dxa"/>
            <w:vMerge/>
            <w:tcBorders>
              <w:left w:val="single" w:sz="4" w:space="0" w:color="auto"/>
            </w:tcBorders>
            <w:shd w:val="clear" w:color="auto" w:fill="FFFFFF"/>
            <w:vAlign w:val="center"/>
          </w:tcPr>
          <w:p w:rsidR="00E505A5" w:rsidRDefault="00E505A5">
            <w:pPr>
              <w:framePr w:w="8795" w:h="12222" w:wrap="none" w:vAnchor="page" w:hAnchor="page" w:x="1789" w:y="3105"/>
            </w:pPr>
          </w:p>
        </w:tc>
        <w:tc>
          <w:tcPr>
            <w:tcW w:w="662"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left="260" w:firstLine="0"/>
            </w:pPr>
            <w:r>
              <w:rPr>
                <w:rStyle w:val="2b"/>
              </w:rPr>
              <w:t>11</w:t>
            </w:r>
          </w:p>
        </w:tc>
        <w:tc>
          <w:tcPr>
            <w:tcW w:w="1084"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jc w:val="center"/>
            </w:pPr>
            <w:r>
              <w:rPr>
                <w:rStyle w:val="2b"/>
              </w:rPr>
              <w:t>37</w:t>
            </w:r>
          </w:p>
        </w:tc>
        <w:tc>
          <w:tcPr>
            <w:tcW w:w="4284"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pPr>
            <w:r>
              <w:rPr>
                <w:rStyle w:val="2b"/>
              </w:rPr>
              <w:t>Ивановская область</w:t>
            </w:r>
          </w:p>
        </w:tc>
        <w:tc>
          <w:tcPr>
            <w:tcW w:w="1757"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jc w:val="center"/>
            </w:pPr>
            <w:r>
              <w:rPr>
                <w:rStyle w:val="2b"/>
              </w:rPr>
              <w:t>ЦФО</w:t>
            </w:r>
          </w:p>
        </w:tc>
      </w:tr>
      <w:tr w:rsidR="00E505A5">
        <w:trPr>
          <w:trHeight w:hRule="exact" w:val="284"/>
        </w:trPr>
        <w:tc>
          <w:tcPr>
            <w:tcW w:w="1008" w:type="dxa"/>
            <w:vMerge/>
            <w:tcBorders>
              <w:left w:val="single" w:sz="4" w:space="0" w:color="auto"/>
            </w:tcBorders>
            <w:shd w:val="clear" w:color="auto" w:fill="FFFFFF"/>
            <w:vAlign w:val="center"/>
          </w:tcPr>
          <w:p w:rsidR="00E505A5" w:rsidRDefault="00E505A5">
            <w:pPr>
              <w:framePr w:w="8795" w:h="12222" w:wrap="none" w:vAnchor="page" w:hAnchor="page" w:x="1789" w:y="3105"/>
            </w:pPr>
          </w:p>
        </w:tc>
        <w:tc>
          <w:tcPr>
            <w:tcW w:w="662"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left="260" w:firstLine="0"/>
            </w:pPr>
            <w:r>
              <w:rPr>
                <w:rStyle w:val="2b"/>
              </w:rPr>
              <w:t>12</w:t>
            </w:r>
          </w:p>
        </w:tc>
        <w:tc>
          <w:tcPr>
            <w:tcW w:w="1084"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jc w:val="center"/>
            </w:pPr>
            <w:r>
              <w:rPr>
                <w:rStyle w:val="2b"/>
              </w:rPr>
              <w:t>48</w:t>
            </w:r>
          </w:p>
        </w:tc>
        <w:tc>
          <w:tcPr>
            <w:tcW w:w="4284"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pPr>
            <w:r>
              <w:rPr>
                <w:rStyle w:val="2b"/>
              </w:rPr>
              <w:t>Липецкая область</w:t>
            </w:r>
          </w:p>
        </w:tc>
        <w:tc>
          <w:tcPr>
            <w:tcW w:w="1757"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jc w:val="center"/>
            </w:pPr>
            <w:r>
              <w:rPr>
                <w:rStyle w:val="2b"/>
              </w:rPr>
              <w:t>ЦФО</w:t>
            </w:r>
          </w:p>
        </w:tc>
      </w:tr>
      <w:tr w:rsidR="00E505A5">
        <w:trPr>
          <w:trHeight w:hRule="exact" w:val="284"/>
        </w:trPr>
        <w:tc>
          <w:tcPr>
            <w:tcW w:w="1008" w:type="dxa"/>
            <w:vMerge/>
            <w:tcBorders>
              <w:left w:val="single" w:sz="4" w:space="0" w:color="auto"/>
            </w:tcBorders>
            <w:shd w:val="clear" w:color="auto" w:fill="FFFFFF"/>
            <w:vAlign w:val="center"/>
          </w:tcPr>
          <w:p w:rsidR="00E505A5" w:rsidRDefault="00E505A5">
            <w:pPr>
              <w:framePr w:w="8795" w:h="12222" w:wrap="none" w:vAnchor="page" w:hAnchor="page" w:x="1789" w:y="3105"/>
            </w:pPr>
          </w:p>
        </w:tc>
        <w:tc>
          <w:tcPr>
            <w:tcW w:w="662"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left="260" w:firstLine="0"/>
            </w:pPr>
            <w:r>
              <w:rPr>
                <w:rStyle w:val="2b"/>
              </w:rPr>
              <w:t>13</w:t>
            </w:r>
          </w:p>
        </w:tc>
        <w:tc>
          <w:tcPr>
            <w:tcW w:w="1084"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jc w:val="center"/>
            </w:pPr>
            <w:r>
              <w:rPr>
                <w:rStyle w:val="2b"/>
              </w:rPr>
              <w:t>32</w:t>
            </w:r>
          </w:p>
        </w:tc>
        <w:tc>
          <w:tcPr>
            <w:tcW w:w="4284"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pPr>
            <w:r>
              <w:rPr>
                <w:rStyle w:val="2b"/>
              </w:rPr>
              <w:t>Брянская область</w:t>
            </w:r>
          </w:p>
        </w:tc>
        <w:tc>
          <w:tcPr>
            <w:tcW w:w="1757"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jc w:val="center"/>
            </w:pPr>
            <w:r>
              <w:rPr>
                <w:rStyle w:val="2b"/>
              </w:rPr>
              <w:t>ЦФО</w:t>
            </w:r>
          </w:p>
        </w:tc>
      </w:tr>
      <w:tr w:rsidR="00E505A5">
        <w:trPr>
          <w:trHeight w:hRule="exact" w:val="284"/>
        </w:trPr>
        <w:tc>
          <w:tcPr>
            <w:tcW w:w="1008" w:type="dxa"/>
            <w:vMerge/>
            <w:tcBorders>
              <w:left w:val="single" w:sz="4" w:space="0" w:color="auto"/>
            </w:tcBorders>
            <w:shd w:val="clear" w:color="auto" w:fill="FFFFFF"/>
            <w:vAlign w:val="center"/>
          </w:tcPr>
          <w:p w:rsidR="00E505A5" w:rsidRDefault="00E505A5">
            <w:pPr>
              <w:framePr w:w="8795" w:h="12222" w:wrap="none" w:vAnchor="page" w:hAnchor="page" w:x="1789" w:y="3105"/>
            </w:pPr>
          </w:p>
        </w:tc>
        <w:tc>
          <w:tcPr>
            <w:tcW w:w="662"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left="260" w:firstLine="0"/>
            </w:pPr>
            <w:r>
              <w:rPr>
                <w:rStyle w:val="2b"/>
              </w:rPr>
              <w:t>14</w:t>
            </w:r>
          </w:p>
        </w:tc>
        <w:tc>
          <w:tcPr>
            <w:tcW w:w="1084"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jc w:val="center"/>
            </w:pPr>
            <w:r>
              <w:rPr>
                <w:rStyle w:val="2b"/>
              </w:rPr>
              <w:t>23</w:t>
            </w:r>
          </w:p>
        </w:tc>
        <w:tc>
          <w:tcPr>
            <w:tcW w:w="4284"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pPr>
            <w:r>
              <w:rPr>
                <w:rStyle w:val="2b"/>
              </w:rPr>
              <w:t>Краснодарский край</w:t>
            </w:r>
          </w:p>
        </w:tc>
        <w:tc>
          <w:tcPr>
            <w:tcW w:w="1757"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jc w:val="center"/>
            </w:pPr>
            <w:r>
              <w:rPr>
                <w:rStyle w:val="2b"/>
              </w:rPr>
              <w:t>ЮФО</w:t>
            </w:r>
          </w:p>
        </w:tc>
      </w:tr>
      <w:tr w:rsidR="00E505A5">
        <w:trPr>
          <w:trHeight w:hRule="exact" w:val="288"/>
        </w:trPr>
        <w:tc>
          <w:tcPr>
            <w:tcW w:w="1008" w:type="dxa"/>
            <w:vMerge w:val="restart"/>
            <w:tcBorders>
              <w:top w:val="single" w:sz="4" w:space="0" w:color="auto"/>
              <w:left w:val="single" w:sz="4" w:space="0" w:color="auto"/>
            </w:tcBorders>
            <w:shd w:val="clear" w:color="auto" w:fill="FFFFFF"/>
            <w:vAlign w:val="center"/>
          </w:tcPr>
          <w:p w:rsidR="00E505A5" w:rsidRDefault="00D163A8">
            <w:pPr>
              <w:pStyle w:val="20"/>
              <w:framePr w:w="8795" w:h="12222" w:wrap="none" w:vAnchor="page" w:hAnchor="page" w:x="1789" w:y="3105"/>
              <w:shd w:val="clear" w:color="auto" w:fill="auto"/>
              <w:spacing w:before="0" w:line="240" w:lineRule="exact"/>
              <w:ind w:left="280" w:firstLine="0"/>
            </w:pPr>
            <w:r>
              <w:rPr>
                <w:rStyle w:val="29"/>
              </w:rPr>
              <w:t>2020</w:t>
            </w:r>
          </w:p>
        </w:tc>
        <w:tc>
          <w:tcPr>
            <w:tcW w:w="662"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left="300" w:firstLine="0"/>
            </w:pPr>
            <w:r>
              <w:rPr>
                <w:rStyle w:val="2b"/>
              </w:rPr>
              <w:t>1</w:t>
            </w:r>
          </w:p>
        </w:tc>
        <w:tc>
          <w:tcPr>
            <w:tcW w:w="1084"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jc w:val="center"/>
            </w:pPr>
            <w:r>
              <w:rPr>
                <w:rStyle w:val="2b"/>
              </w:rPr>
              <w:t>65</w:t>
            </w:r>
          </w:p>
        </w:tc>
        <w:tc>
          <w:tcPr>
            <w:tcW w:w="4284"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pPr>
            <w:r>
              <w:rPr>
                <w:rStyle w:val="2b"/>
              </w:rPr>
              <w:t>Сахалинская область</w:t>
            </w:r>
          </w:p>
        </w:tc>
        <w:tc>
          <w:tcPr>
            <w:tcW w:w="1757"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jc w:val="center"/>
            </w:pPr>
            <w:r>
              <w:rPr>
                <w:rStyle w:val="2b"/>
              </w:rPr>
              <w:t>ДВФО</w:t>
            </w:r>
          </w:p>
        </w:tc>
      </w:tr>
      <w:tr w:rsidR="00E505A5">
        <w:trPr>
          <w:trHeight w:hRule="exact" w:val="288"/>
        </w:trPr>
        <w:tc>
          <w:tcPr>
            <w:tcW w:w="1008" w:type="dxa"/>
            <w:vMerge/>
            <w:tcBorders>
              <w:left w:val="single" w:sz="4" w:space="0" w:color="auto"/>
            </w:tcBorders>
            <w:shd w:val="clear" w:color="auto" w:fill="FFFFFF"/>
            <w:vAlign w:val="center"/>
          </w:tcPr>
          <w:p w:rsidR="00E505A5" w:rsidRDefault="00E505A5">
            <w:pPr>
              <w:framePr w:w="8795" w:h="12222" w:wrap="none" w:vAnchor="page" w:hAnchor="page" w:x="1789" w:y="3105"/>
            </w:pPr>
          </w:p>
        </w:tc>
        <w:tc>
          <w:tcPr>
            <w:tcW w:w="662"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left="260" w:firstLine="0"/>
            </w:pPr>
            <w:r>
              <w:rPr>
                <w:rStyle w:val="2b"/>
              </w:rPr>
              <w:t>2</w:t>
            </w:r>
          </w:p>
        </w:tc>
        <w:tc>
          <w:tcPr>
            <w:tcW w:w="1084"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jc w:val="center"/>
            </w:pPr>
            <w:r>
              <w:rPr>
                <w:rStyle w:val="2b"/>
              </w:rPr>
              <w:t>52</w:t>
            </w:r>
          </w:p>
        </w:tc>
        <w:tc>
          <w:tcPr>
            <w:tcW w:w="4284"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pPr>
            <w:r>
              <w:rPr>
                <w:rStyle w:val="2b"/>
              </w:rPr>
              <w:t>Нижегородская область</w:t>
            </w:r>
          </w:p>
        </w:tc>
        <w:tc>
          <w:tcPr>
            <w:tcW w:w="1757"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jc w:val="center"/>
            </w:pPr>
            <w:r>
              <w:rPr>
                <w:rStyle w:val="2b"/>
              </w:rPr>
              <w:t>ПФО</w:t>
            </w:r>
          </w:p>
        </w:tc>
      </w:tr>
      <w:tr w:rsidR="00E505A5">
        <w:trPr>
          <w:trHeight w:hRule="exact" w:val="284"/>
        </w:trPr>
        <w:tc>
          <w:tcPr>
            <w:tcW w:w="1008" w:type="dxa"/>
            <w:vMerge/>
            <w:tcBorders>
              <w:left w:val="single" w:sz="4" w:space="0" w:color="auto"/>
            </w:tcBorders>
            <w:shd w:val="clear" w:color="auto" w:fill="FFFFFF"/>
            <w:vAlign w:val="center"/>
          </w:tcPr>
          <w:p w:rsidR="00E505A5" w:rsidRDefault="00E505A5">
            <w:pPr>
              <w:framePr w:w="8795" w:h="12222" w:wrap="none" w:vAnchor="page" w:hAnchor="page" w:x="1789" w:y="3105"/>
            </w:pPr>
          </w:p>
        </w:tc>
        <w:tc>
          <w:tcPr>
            <w:tcW w:w="662"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left="260" w:firstLine="0"/>
            </w:pPr>
            <w:r>
              <w:rPr>
                <w:rStyle w:val="2b"/>
              </w:rPr>
              <w:t>3</w:t>
            </w:r>
          </w:p>
        </w:tc>
        <w:tc>
          <w:tcPr>
            <w:tcW w:w="1084"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jc w:val="center"/>
            </w:pPr>
            <w:r>
              <w:rPr>
                <w:rStyle w:val="2b"/>
              </w:rPr>
              <w:t>21</w:t>
            </w:r>
          </w:p>
        </w:tc>
        <w:tc>
          <w:tcPr>
            <w:tcW w:w="4284"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pPr>
            <w:r>
              <w:rPr>
                <w:rStyle w:val="2b"/>
              </w:rPr>
              <w:t>Чувашская Республика</w:t>
            </w:r>
          </w:p>
        </w:tc>
        <w:tc>
          <w:tcPr>
            <w:tcW w:w="1757"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jc w:val="center"/>
            </w:pPr>
            <w:r>
              <w:rPr>
                <w:rStyle w:val="2b"/>
              </w:rPr>
              <w:t>ПФО</w:t>
            </w:r>
          </w:p>
        </w:tc>
      </w:tr>
      <w:tr w:rsidR="00E505A5">
        <w:trPr>
          <w:trHeight w:hRule="exact" w:val="281"/>
        </w:trPr>
        <w:tc>
          <w:tcPr>
            <w:tcW w:w="1008" w:type="dxa"/>
            <w:vMerge/>
            <w:tcBorders>
              <w:left w:val="single" w:sz="4" w:space="0" w:color="auto"/>
            </w:tcBorders>
            <w:shd w:val="clear" w:color="auto" w:fill="FFFFFF"/>
            <w:vAlign w:val="center"/>
          </w:tcPr>
          <w:p w:rsidR="00E505A5" w:rsidRDefault="00E505A5">
            <w:pPr>
              <w:framePr w:w="8795" w:h="12222" w:wrap="none" w:vAnchor="page" w:hAnchor="page" w:x="1789" w:y="3105"/>
            </w:pPr>
          </w:p>
        </w:tc>
        <w:tc>
          <w:tcPr>
            <w:tcW w:w="662"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left="260" w:firstLine="0"/>
            </w:pPr>
            <w:r>
              <w:rPr>
                <w:rStyle w:val="2b"/>
              </w:rPr>
              <w:t>4</w:t>
            </w:r>
          </w:p>
        </w:tc>
        <w:tc>
          <w:tcPr>
            <w:tcW w:w="1084"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jc w:val="center"/>
            </w:pPr>
            <w:r>
              <w:rPr>
                <w:rStyle w:val="2b"/>
              </w:rPr>
              <w:t>78</w:t>
            </w:r>
          </w:p>
        </w:tc>
        <w:tc>
          <w:tcPr>
            <w:tcW w:w="4284"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pPr>
            <w:r>
              <w:rPr>
                <w:rStyle w:val="2b"/>
              </w:rPr>
              <w:t>г. Санкт-Петербург</w:t>
            </w:r>
          </w:p>
        </w:tc>
        <w:tc>
          <w:tcPr>
            <w:tcW w:w="1757"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jc w:val="center"/>
            </w:pPr>
            <w:r>
              <w:rPr>
                <w:rStyle w:val="2b"/>
              </w:rPr>
              <w:t>СЗФО</w:t>
            </w:r>
          </w:p>
        </w:tc>
      </w:tr>
      <w:tr w:rsidR="00E505A5">
        <w:trPr>
          <w:trHeight w:hRule="exact" w:val="281"/>
        </w:trPr>
        <w:tc>
          <w:tcPr>
            <w:tcW w:w="1008" w:type="dxa"/>
            <w:vMerge/>
            <w:tcBorders>
              <w:left w:val="single" w:sz="4" w:space="0" w:color="auto"/>
            </w:tcBorders>
            <w:shd w:val="clear" w:color="auto" w:fill="FFFFFF"/>
            <w:vAlign w:val="center"/>
          </w:tcPr>
          <w:p w:rsidR="00E505A5" w:rsidRDefault="00E505A5">
            <w:pPr>
              <w:framePr w:w="8795" w:h="12222" w:wrap="none" w:vAnchor="page" w:hAnchor="page" w:x="1789" w:y="3105"/>
            </w:pPr>
          </w:p>
        </w:tc>
        <w:tc>
          <w:tcPr>
            <w:tcW w:w="662"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left="260" w:firstLine="0"/>
            </w:pPr>
            <w:r>
              <w:rPr>
                <w:rStyle w:val="2b"/>
              </w:rPr>
              <w:t>5</w:t>
            </w:r>
          </w:p>
        </w:tc>
        <w:tc>
          <w:tcPr>
            <w:tcW w:w="1084"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jc w:val="center"/>
            </w:pPr>
            <w:r>
              <w:rPr>
                <w:rStyle w:val="2b"/>
              </w:rPr>
              <w:t>И</w:t>
            </w:r>
          </w:p>
        </w:tc>
        <w:tc>
          <w:tcPr>
            <w:tcW w:w="4284"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pPr>
            <w:r>
              <w:rPr>
                <w:rStyle w:val="2b"/>
              </w:rPr>
              <w:t>Республика Коми</w:t>
            </w:r>
          </w:p>
        </w:tc>
        <w:tc>
          <w:tcPr>
            <w:tcW w:w="1757"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jc w:val="center"/>
            </w:pPr>
            <w:r>
              <w:rPr>
                <w:rStyle w:val="2b"/>
              </w:rPr>
              <w:t>СЗФО</w:t>
            </w:r>
          </w:p>
        </w:tc>
      </w:tr>
      <w:tr w:rsidR="00E505A5">
        <w:trPr>
          <w:trHeight w:hRule="exact" w:val="281"/>
        </w:trPr>
        <w:tc>
          <w:tcPr>
            <w:tcW w:w="1008" w:type="dxa"/>
            <w:vMerge/>
            <w:tcBorders>
              <w:left w:val="single" w:sz="4" w:space="0" w:color="auto"/>
            </w:tcBorders>
            <w:shd w:val="clear" w:color="auto" w:fill="FFFFFF"/>
            <w:vAlign w:val="center"/>
          </w:tcPr>
          <w:p w:rsidR="00E505A5" w:rsidRDefault="00E505A5">
            <w:pPr>
              <w:framePr w:w="8795" w:h="12222" w:wrap="none" w:vAnchor="page" w:hAnchor="page" w:x="1789" w:y="3105"/>
            </w:pPr>
          </w:p>
        </w:tc>
        <w:tc>
          <w:tcPr>
            <w:tcW w:w="662"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left="260" w:firstLine="0"/>
            </w:pPr>
            <w:r>
              <w:rPr>
                <w:rStyle w:val="2b"/>
              </w:rPr>
              <w:t>6</w:t>
            </w:r>
          </w:p>
        </w:tc>
        <w:tc>
          <w:tcPr>
            <w:tcW w:w="1084"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jc w:val="center"/>
            </w:pPr>
            <w:r>
              <w:rPr>
                <w:rStyle w:val="2b"/>
              </w:rPr>
              <w:t>6</w:t>
            </w:r>
          </w:p>
        </w:tc>
        <w:tc>
          <w:tcPr>
            <w:tcW w:w="4284"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pPr>
            <w:r>
              <w:rPr>
                <w:rStyle w:val="2b"/>
              </w:rPr>
              <w:t>Республика Ингушетия</w:t>
            </w:r>
          </w:p>
        </w:tc>
        <w:tc>
          <w:tcPr>
            <w:tcW w:w="1757"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jc w:val="center"/>
            </w:pPr>
            <w:r>
              <w:rPr>
                <w:rStyle w:val="2b"/>
              </w:rPr>
              <w:t>СКФО</w:t>
            </w:r>
          </w:p>
        </w:tc>
      </w:tr>
      <w:tr w:rsidR="00E505A5">
        <w:trPr>
          <w:trHeight w:hRule="exact" w:val="284"/>
        </w:trPr>
        <w:tc>
          <w:tcPr>
            <w:tcW w:w="1008" w:type="dxa"/>
            <w:vMerge/>
            <w:tcBorders>
              <w:left w:val="single" w:sz="4" w:space="0" w:color="auto"/>
            </w:tcBorders>
            <w:shd w:val="clear" w:color="auto" w:fill="FFFFFF"/>
            <w:vAlign w:val="center"/>
          </w:tcPr>
          <w:p w:rsidR="00E505A5" w:rsidRDefault="00E505A5">
            <w:pPr>
              <w:framePr w:w="8795" w:h="12222" w:wrap="none" w:vAnchor="page" w:hAnchor="page" w:x="1789" w:y="3105"/>
            </w:pPr>
          </w:p>
        </w:tc>
        <w:tc>
          <w:tcPr>
            <w:tcW w:w="662" w:type="dxa"/>
            <w:tcBorders>
              <w:top w:val="single" w:sz="4" w:space="0" w:color="auto"/>
              <w:left w:val="single" w:sz="4" w:space="0" w:color="auto"/>
            </w:tcBorders>
            <w:shd w:val="clear" w:color="auto" w:fill="FFFFFF"/>
          </w:tcPr>
          <w:p w:rsidR="00E505A5" w:rsidRDefault="00D163A8">
            <w:pPr>
              <w:pStyle w:val="20"/>
              <w:framePr w:w="8795" w:h="12222" w:wrap="none" w:vAnchor="page" w:hAnchor="page" w:x="1789" w:y="3105"/>
              <w:shd w:val="clear" w:color="auto" w:fill="auto"/>
              <w:spacing w:before="0" w:line="240" w:lineRule="exact"/>
              <w:ind w:left="260" w:firstLine="0"/>
            </w:pPr>
            <w:r>
              <w:rPr>
                <w:rStyle w:val="2b"/>
              </w:rPr>
              <w:t>7</w:t>
            </w:r>
          </w:p>
        </w:tc>
        <w:tc>
          <w:tcPr>
            <w:tcW w:w="1084" w:type="dxa"/>
            <w:tcBorders>
              <w:top w:val="single" w:sz="4" w:space="0" w:color="auto"/>
              <w:left w:val="single" w:sz="4" w:space="0" w:color="auto"/>
            </w:tcBorders>
            <w:shd w:val="clear" w:color="auto" w:fill="FFFFFF"/>
          </w:tcPr>
          <w:p w:rsidR="00E505A5" w:rsidRDefault="00D163A8">
            <w:pPr>
              <w:pStyle w:val="20"/>
              <w:framePr w:w="8795" w:h="12222" w:wrap="none" w:vAnchor="page" w:hAnchor="page" w:x="1789" w:y="3105"/>
              <w:shd w:val="clear" w:color="auto" w:fill="auto"/>
              <w:spacing w:before="0" w:line="240" w:lineRule="exact"/>
              <w:ind w:firstLine="0"/>
              <w:jc w:val="center"/>
            </w:pPr>
            <w:r>
              <w:rPr>
                <w:rStyle w:val="2b"/>
              </w:rPr>
              <w:t>55</w:t>
            </w:r>
          </w:p>
        </w:tc>
        <w:tc>
          <w:tcPr>
            <w:tcW w:w="4284" w:type="dxa"/>
            <w:tcBorders>
              <w:top w:val="single" w:sz="4" w:space="0" w:color="auto"/>
              <w:left w:val="single" w:sz="4" w:space="0" w:color="auto"/>
            </w:tcBorders>
            <w:shd w:val="clear" w:color="auto" w:fill="FFFFFF"/>
          </w:tcPr>
          <w:p w:rsidR="00E505A5" w:rsidRDefault="00D163A8">
            <w:pPr>
              <w:pStyle w:val="20"/>
              <w:framePr w:w="8795" w:h="12222" w:wrap="none" w:vAnchor="page" w:hAnchor="page" w:x="1789" w:y="3105"/>
              <w:shd w:val="clear" w:color="auto" w:fill="auto"/>
              <w:spacing w:before="0" w:line="240" w:lineRule="exact"/>
              <w:ind w:firstLine="0"/>
            </w:pPr>
            <w:r>
              <w:rPr>
                <w:rStyle w:val="2b"/>
              </w:rPr>
              <w:t>Омская область</w:t>
            </w:r>
          </w:p>
        </w:tc>
        <w:tc>
          <w:tcPr>
            <w:tcW w:w="1757" w:type="dxa"/>
            <w:tcBorders>
              <w:top w:val="single" w:sz="4" w:space="0" w:color="auto"/>
              <w:left w:val="single" w:sz="4" w:space="0" w:color="auto"/>
              <w:right w:val="single" w:sz="4" w:space="0" w:color="auto"/>
            </w:tcBorders>
            <w:shd w:val="clear" w:color="auto" w:fill="FFFFFF"/>
          </w:tcPr>
          <w:p w:rsidR="00E505A5" w:rsidRDefault="00D163A8">
            <w:pPr>
              <w:pStyle w:val="20"/>
              <w:framePr w:w="8795" w:h="12222" w:wrap="none" w:vAnchor="page" w:hAnchor="page" w:x="1789" w:y="3105"/>
              <w:shd w:val="clear" w:color="auto" w:fill="auto"/>
              <w:spacing w:before="0" w:line="240" w:lineRule="exact"/>
              <w:ind w:firstLine="0"/>
              <w:jc w:val="center"/>
            </w:pPr>
            <w:r>
              <w:rPr>
                <w:rStyle w:val="2b"/>
              </w:rPr>
              <w:t>СФО</w:t>
            </w:r>
          </w:p>
        </w:tc>
      </w:tr>
      <w:tr w:rsidR="00E505A5">
        <w:trPr>
          <w:trHeight w:hRule="exact" w:val="281"/>
        </w:trPr>
        <w:tc>
          <w:tcPr>
            <w:tcW w:w="1008" w:type="dxa"/>
            <w:vMerge/>
            <w:tcBorders>
              <w:left w:val="single" w:sz="4" w:space="0" w:color="auto"/>
            </w:tcBorders>
            <w:shd w:val="clear" w:color="auto" w:fill="FFFFFF"/>
            <w:vAlign w:val="center"/>
          </w:tcPr>
          <w:p w:rsidR="00E505A5" w:rsidRDefault="00E505A5">
            <w:pPr>
              <w:framePr w:w="8795" w:h="12222" w:wrap="none" w:vAnchor="page" w:hAnchor="page" w:x="1789" w:y="3105"/>
            </w:pPr>
          </w:p>
        </w:tc>
        <w:tc>
          <w:tcPr>
            <w:tcW w:w="662"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left="300" w:firstLine="0"/>
            </w:pPr>
            <w:r>
              <w:rPr>
                <w:rStyle w:val="2b"/>
              </w:rPr>
              <w:t>8</w:t>
            </w:r>
          </w:p>
        </w:tc>
        <w:tc>
          <w:tcPr>
            <w:tcW w:w="1084"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jc w:val="center"/>
            </w:pPr>
            <w:r>
              <w:rPr>
                <w:rStyle w:val="2b"/>
              </w:rPr>
              <w:t>17</w:t>
            </w:r>
          </w:p>
        </w:tc>
        <w:tc>
          <w:tcPr>
            <w:tcW w:w="4284"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pPr>
            <w:r>
              <w:rPr>
                <w:rStyle w:val="2b"/>
              </w:rPr>
              <w:t>Республика Тыва</w:t>
            </w:r>
          </w:p>
        </w:tc>
        <w:tc>
          <w:tcPr>
            <w:tcW w:w="1757"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jc w:val="center"/>
            </w:pPr>
            <w:r>
              <w:rPr>
                <w:rStyle w:val="2b"/>
              </w:rPr>
              <w:t>СФО</w:t>
            </w:r>
          </w:p>
        </w:tc>
      </w:tr>
      <w:tr w:rsidR="00E505A5">
        <w:trPr>
          <w:trHeight w:hRule="exact" w:val="288"/>
        </w:trPr>
        <w:tc>
          <w:tcPr>
            <w:tcW w:w="1008" w:type="dxa"/>
            <w:vMerge/>
            <w:tcBorders>
              <w:left w:val="single" w:sz="4" w:space="0" w:color="auto"/>
            </w:tcBorders>
            <w:shd w:val="clear" w:color="auto" w:fill="FFFFFF"/>
            <w:vAlign w:val="center"/>
          </w:tcPr>
          <w:p w:rsidR="00E505A5" w:rsidRDefault="00E505A5">
            <w:pPr>
              <w:framePr w:w="8795" w:h="12222" w:wrap="none" w:vAnchor="page" w:hAnchor="page" w:x="1789" w:y="3105"/>
            </w:pPr>
          </w:p>
        </w:tc>
        <w:tc>
          <w:tcPr>
            <w:tcW w:w="662"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left="260" w:firstLine="0"/>
            </w:pPr>
            <w:r>
              <w:rPr>
                <w:rStyle w:val="2b"/>
              </w:rPr>
              <w:t>9</w:t>
            </w:r>
          </w:p>
        </w:tc>
        <w:tc>
          <w:tcPr>
            <w:tcW w:w="1084"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jc w:val="center"/>
            </w:pPr>
            <w:r>
              <w:rPr>
                <w:rStyle w:val="2b"/>
              </w:rPr>
              <w:t>74</w:t>
            </w:r>
          </w:p>
        </w:tc>
        <w:tc>
          <w:tcPr>
            <w:tcW w:w="4284"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pPr>
            <w:r>
              <w:rPr>
                <w:rStyle w:val="2b"/>
              </w:rPr>
              <w:t>Челябинская область</w:t>
            </w:r>
          </w:p>
        </w:tc>
        <w:tc>
          <w:tcPr>
            <w:tcW w:w="1757"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jc w:val="center"/>
            </w:pPr>
            <w:r>
              <w:rPr>
                <w:rStyle w:val="2b"/>
              </w:rPr>
              <w:t>УФО</w:t>
            </w:r>
          </w:p>
        </w:tc>
      </w:tr>
      <w:tr w:rsidR="00E505A5">
        <w:trPr>
          <w:trHeight w:hRule="exact" w:val="281"/>
        </w:trPr>
        <w:tc>
          <w:tcPr>
            <w:tcW w:w="1008" w:type="dxa"/>
            <w:vMerge/>
            <w:tcBorders>
              <w:left w:val="single" w:sz="4" w:space="0" w:color="auto"/>
            </w:tcBorders>
            <w:shd w:val="clear" w:color="auto" w:fill="FFFFFF"/>
            <w:vAlign w:val="center"/>
          </w:tcPr>
          <w:p w:rsidR="00E505A5" w:rsidRDefault="00E505A5">
            <w:pPr>
              <w:framePr w:w="8795" w:h="12222" w:wrap="none" w:vAnchor="page" w:hAnchor="page" w:x="1789" w:y="3105"/>
            </w:pPr>
          </w:p>
        </w:tc>
        <w:tc>
          <w:tcPr>
            <w:tcW w:w="662"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left="260" w:firstLine="0"/>
            </w:pPr>
            <w:r>
              <w:rPr>
                <w:rStyle w:val="2b"/>
              </w:rPr>
              <w:t>10</w:t>
            </w:r>
          </w:p>
        </w:tc>
        <w:tc>
          <w:tcPr>
            <w:tcW w:w="1084"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jc w:val="center"/>
            </w:pPr>
            <w:r>
              <w:rPr>
                <w:rStyle w:val="2b"/>
              </w:rPr>
              <w:t>33</w:t>
            </w:r>
          </w:p>
        </w:tc>
        <w:tc>
          <w:tcPr>
            <w:tcW w:w="4284"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pPr>
            <w:r>
              <w:rPr>
                <w:rStyle w:val="2b"/>
              </w:rPr>
              <w:t>Владимирская область</w:t>
            </w:r>
          </w:p>
        </w:tc>
        <w:tc>
          <w:tcPr>
            <w:tcW w:w="1757"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jc w:val="center"/>
            </w:pPr>
            <w:r>
              <w:rPr>
                <w:rStyle w:val="2b"/>
              </w:rPr>
              <w:t>ЦФО</w:t>
            </w:r>
          </w:p>
        </w:tc>
      </w:tr>
      <w:tr w:rsidR="00E505A5">
        <w:trPr>
          <w:trHeight w:hRule="exact" w:val="274"/>
        </w:trPr>
        <w:tc>
          <w:tcPr>
            <w:tcW w:w="1008" w:type="dxa"/>
            <w:vMerge/>
            <w:tcBorders>
              <w:left w:val="single" w:sz="4" w:space="0" w:color="auto"/>
            </w:tcBorders>
            <w:shd w:val="clear" w:color="auto" w:fill="FFFFFF"/>
            <w:vAlign w:val="center"/>
          </w:tcPr>
          <w:p w:rsidR="00E505A5" w:rsidRDefault="00E505A5">
            <w:pPr>
              <w:framePr w:w="8795" w:h="12222" w:wrap="none" w:vAnchor="page" w:hAnchor="page" w:x="1789" w:y="3105"/>
            </w:pPr>
          </w:p>
        </w:tc>
        <w:tc>
          <w:tcPr>
            <w:tcW w:w="662"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left="260" w:firstLine="0"/>
            </w:pPr>
            <w:r>
              <w:rPr>
                <w:rStyle w:val="2b"/>
              </w:rPr>
              <w:t>11</w:t>
            </w:r>
          </w:p>
        </w:tc>
        <w:tc>
          <w:tcPr>
            <w:tcW w:w="1084"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jc w:val="center"/>
            </w:pPr>
            <w:r>
              <w:rPr>
                <w:rStyle w:val="2b"/>
              </w:rPr>
              <w:t>71</w:t>
            </w:r>
          </w:p>
        </w:tc>
        <w:tc>
          <w:tcPr>
            <w:tcW w:w="4284"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pPr>
            <w:r>
              <w:rPr>
                <w:rStyle w:val="2b"/>
              </w:rPr>
              <w:t>Тульская область</w:t>
            </w:r>
          </w:p>
        </w:tc>
        <w:tc>
          <w:tcPr>
            <w:tcW w:w="1757"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jc w:val="center"/>
            </w:pPr>
            <w:r>
              <w:rPr>
                <w:rStyle w:val="2b"/>
              </w:rPr>
              <w:t>ЦФО</w:t>
            </w:r>
          </w:p>
        </w:tc>
      </w:tr>
      <w:tr w:rsidR="00E505A5">
        <w:trPr>
          <w:trHeight w:hRule="exact" w:val="281"/>
        </w:trPr>
        <w:tc>
          <w:tcPr>
            <w:tcW w:w="1008" w:type="dxa"/>
            <w:vMerge/>
            <w:tcBorders>
              <w:left w:val="single" w:sz="4" w:space="0" w:color="auto"/>
            </w:tcBorders>
            <w:shd w:val="clear" w:color="auto" w:fill="FFFFFF"/>
            <w:vAlign w:val="center"/>
          </w:tcPr>
          <w:p w:rsidR="00E505A5" w:rsidRDefault="00E505A5">
            <w:pPr>
              <w:framePr w:w="8795" w:h="12222" w:wrap="none" w:vAnchor="page" w:hAnchor="page" w:x="1789" w:y="3105"/>
            </w:pPr>
          </w:p>
        </w:tc>
        <w:tc>
          <w:tcPr>
            <w:tcW w:w="662"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left="260" w:firstLine="0"/>
            </w:pPr>
            <w:r>
              <w:rPr>
                <w:rStyle w:val="2b"/>
              </w:rPr>
              <w:t>12</w:t>
            </w:r>
          </w:p>
        </w:tc>
        <w:tc>
          <w:tcPr>
            <w:tcW w:w="1084"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jc w:val="center"/>
            </w:pPr>
            <w:r>
              <w:rPr>
                <w:rStyle w:val="2b"/>
              </w:rPr>
              <w:t>36</w:t>
            </w:r>
          </w:p>
        </w:tc>
        <w:tc>
          <w:tcPr>
            <w:tcW w:w="4284"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pPr>
            <w:r>
              <w:rPr>
                <w:rStyle w:val="2b"/>
              </w:rPr>
              <w:t>Воронежская область</w:t>
            </w:r>
          </w:p>
        </w:tc>
        <w:tc>
          <w:tcPr>
            <w:tcW w:w="1757"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jc w:val="center"/>
            </w:pPr>
            <w:r>
              <w:rPr>
                <w:rStyle w:val="2b"/>
              </w:rPr>
              <w:t>ЦФО</w:t>
            </w:r>
          </w:p>
        </w:tc>
      </w:tr>
      <w:tr w:rsidR="00E505A5">
        <w:trPr>
          <w:trHeight w:hRule="exact" w:val="284"/>
        </w:trPr>
        <w:tc>
          <w:tcPr>
            <w:tcW w:w="1008" w:type="dxa"/>
            <w:vMerge/>
            <w:tcBorders>
              <w:left w:val="single" w:sz="4" w:space="0" w:color="auto"/>
            </w:tcBorders>
            <w:shd w:val="clear" w:color="auto" w:fill="FFFFFF"/>
            <w:vAlign w:val="center"/>
          </w:tcPr>
          <w:p w:rsidR="00E505A5" w:rsidRDefault="00E505A5">
            <w:pPr>
              <w:framePr w:w="8795" w:h="12222" w:wrap="none" w:vAnchor="page" w:hAnchor="page" w:x="1789" w:y="3105"/>
            </w:pPr>
          </w:p>
        </w:tc>
        <w:tc>
          <w:tcPr>
            <w:tcW w:w="662"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left="260" w:firstLine="0"/>
            </w:pPr>
            <w:r>
              <w:rPr>
                <w:rStyle w:val="2b"/>
              </w:rPr>
              <w:t>13</w:t>
            </w:r>
          </w:p>
        </w:tc>
        <w:tc>
          <w:tcPr>
            <w:tcW w:w="1084"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jc w:val="center"/>
            </w:pPr>
            <w:r>
              <w:rPr>
                <w:rStyle w:val="2b"/>
              </w:rPr>
              <w:t>34</w:t>
            </w:r>
          </w:p>
        </w:tc>
        <w:tc>
          <w:tcPr>
            <w:tcW w:w="4284"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pPr>
            <w:r>
              <w:rPr>
                <w:rStyle w:val="2b"/>
              </w:rPr>
              <w:t>Волгоградская область</w:t>
            </w:r>
          </w:p>
        </w:tc>
        <w:tc>
          <w:tcPr>
            <w:tcW w:w="1757"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jc w:val="center"/>
            </w:pPr>
            <w:r>
              <w:rPr>
                <w:rStyle w:val="2b"/>
              </w:rPr>
              <w:t>ЮФО</w:t>
            </w:r>
          </w:p>
        </w:tc>
      </w:tr>
      <w:tr w:rsidR="00E505A5">
        <w:trPr>
          <w:trHeight w:hRule="exact" w:val="284"/>
        </w:trPr>
        <w:tc>
          <w:tcPr>
            <w:tcW w:w="1008" w:type="dxa"/>
            <w:vMerge/>
            <w:tcBorders>
              <w:left w:val="single" w:sz="4" w:space="0" w:color="auto"/>
            </w:tcBorders>
            <w:shd w:val="clear" w:color="auto" w:fill="FFFFFF"/>
            <w:vAlign w:val="center"/>
          </w:tcPr>
          <w:p w:rsidR="00E505A5" w:rsidRDefault="00E505A5">
            <w:pPr>
              <w:framePr w:w="8795" w:h="12222" w:wrap="none" w:vAnchor="page" w:hAnchor="page" w:x="1789" w:y="3105"/>
            </w:pPr>
          </w:p>
        </w:tc>
        <w:tc>
          <w:tcPr>
            <w:tcW w:w="662"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left="260" w:firstLine="0"/>
            </w:pPr>
            <w:r>
              <w:rPr>
                <w:rStyle w:val="2b"/>
              </w:rPr>
              <w:t>14</w:t>
            </w:r>
          </w:p>
        </w:tc>
        <w:tc>
          <w:tcPr>
            <w:tcW w:w="1084"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jc w:val="center"/>
            </w:pPr>
            <w:r>
              <w:rPr>
                <w:rStyle w:val="2b"/>
              </w:rPr>
              <w:t>8</w:t>
            </w:r>
          </w:p>
        </w:tc>
        <w:tc>
          <w:tcPr>
            <w:tcW w:w="4284"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pPr>
            <w:r>
              <w:rPr>
                <w:rStyle w:val="2b"/>
              </w:rPr>
              <w:t>Республика Калмыкия</w:t>
            </w:r>
          </w:p>
        </w:tc>
        <w:tc>
          <w:tcPr>
            <w:tcW w:w="1757"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jc w:val="center"/>
            </w:pPr>
            <w:r>
              <w:rPr>
                <w:rStyle w:val="2b"/>
              </w:rPr>
              <w:t>ЮФО</w:t>
            </w:r>
          </w:p>
        </w:tc>
      </w:tr>
      <w:tr w:rsidR="00E505A5">
        <w:trPr>
          <w:trHeight w:hRule="exact" w:val="288"/>
        </w:trPr>
        <w:tc>
          <w:tcPr>
            <w:tcW w:w="1008" w:type="dxa"/>
            <w:vMerge w:val="restart"/>
            <w:tcBorders>
              <w:top w:val="single" w:sz="4" w:space="0" w:color="auto"/>
              <w:left w:val="single" w:sz="4" w:space="0" w:color="auto"/>
            </w:tcBorders>
            <w:shd w:val="clear" w:color="auto" w:fill="FFFFFF"/>
            <w:vAlign w:val="center"/>
          </w:tcPr>
          <w:p w:rsidR="00E505A5" w:rsidRDefault="00D163A8">
            <w:pPr>
              <w:pStyle w:val="20"/>
              <w:framePr w:w="8795" w:h="12222" w:wrap="none" w:vAnchor="page" w:hAnchor="page" w:x="1789" w:y="3105"/>
              <w:shd w:val="clear" w:color="auto" w:fill="auto"/>
              <w:spacing w:before="0" w:line="240" w:lineRule="exact"/>
              <w:ind w:left="280" w:firstLine="0"/>
            </w:pPr>
            <w:r>
              <w:rPr>
                <w:rStyle w:val="29"/>
              </w:rPr>
              <w:t>2021</w:t>
            </w:r>
          </w:p>
        </w:tc>
        <w:tc>
          <w:tcPr>
            <w:tcW w:w="662"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left="300" w:firstLine="0"/>
            </w:pPr>
            <w:r>
              <w:rPr>
                <w:rStyle w:val="2b"/>
              </w:rPr>
              <w:t>1</w:t>
            </w:r>
          </w:p>
        </w:tc>
        <w:tc>
          <w:tcPr>
            <w:tcW w:w="1084"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jc w:val="center"/>
            </w:pPr>
            <w:r>
              <w:rPr>
                <w:rStyle w:val="2b"/>
              </w:rPr>
              <w:t>28</w:t>
            </w:r>
          </w:p>
        </w:tc>
        <w:tc>
          <w:tcPr>
            <w:tcW w:w="4284"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pPr>
            <w:r>
              <w:rPr>
                <w:rStyle w:val="2b"/>
              </w:rPr>
              <w:t>Амурская область</w:t>
            </w:r>
          </w:p>
        </w:tc>
        <w:tc>
          <w:tcPr>
            <w:tcW w:w="1757"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jc w:val="center"/>
            </w:pPr>
            <w:r>
              <w:rPr>
                <w:rStyle w:val="2b"/>
              </w:rPr>
              <w:t>ДВФО</w:t>
            </w:r>
          </w:p>
        </w:tc>
      </w:tr>
      <w:tr w:rsidR="00E505A5">
        <w:trPr>
          <w:trHeight w:hRule="exact" w:val="284"/>
        </w:trPr>
        <w:tc>
          <w:tcPr>
            <w:tcW w:w="1008" w:type="dxa"/>
            <w:vMerge/>
            <w:tcBorders>
              <w:left w:val="single" w:sz="4" w:space="0" w:color="auto"/>
            </w:tcBorders>
            <w:shd w:val="clear" w:color="auto" w:fill="FFFFFF"/>
            <w:vAlign w:val="center"/>
          </w:tcPr>
          <w:p w:rsidR="00E505A5" w:rsidRDefault="00E505A5">
            <w:pPr>
              <w:framePr w:w="8795" w:h="12222" w:wrap="none" w:vAnchor="page" w:hAnchor="page" w:x="1789" w:y="3105"/>
            </w:pPr>
          </w:p>
        </w:tc>
        <w:tc>
          <w:tcPr>
            <w:tcW w:w="662"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left="260" w:firstLine="0"/>
            </w:pPr>
            <w:r>
              <w:rPr>
                <w:rStyle w:val="2b"/>
              </w:rPr>
              <w:t>2</w:t>
            </w:r>
          </w:p>
        </w:tc>
        <w:tc>
          <w:tcPr>
            <w:tcW w:w="1084"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jc w:val="center"/>
            </w:pPr>
            <w:r>
              <w:rPr>
                <w:rStyle w:val="2b"/>
              </w:rPr>
              <w:t>59</w:t>
            </w:r>
          </w:p>
        </w:tc>
        <w:tc>
          <w:tcPr>
            <w:tcW w:w="4284"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pPr>
            <w:r>
              <w:rPr>
                <w:rStyle w:val="2b"/>
              </w:rPr>
              <w:t>Пермский край</w:t>
            </w:r>
          </w:p>
        </w:tc>
        <w:tc>
          <w:tcPr>
            <w:tcW w:w="1757"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jc w:val="center"/>
            </w:pPr>
            <w:r>
              <w:rPr>
                <w:rStyle w:val="2b"/>
              </w:rPr>
              <w:t>ПФО</w:t>
            </w:r>
          </w:p>
        </w:tc>
      </w:tr>
      <w:tr w:rsidR="00E505A5">
        <w:trPr>
          <w:trHeight w:hRule="exact" w:val="281"/>
        </w:trPr>
        <w:tc>
          <w:tcPr>
            <w:tcW w:w="1008" w:type="dxa"/>
            <w:vMerge/>
            <w:tcBorders>
              <w:left w:val="single" w:sz="4" w:space="0" w:color="auto"/>
            </w:tcBorders>
            <w:shd w:val="clear" w:color="auto" w:fill="FFFFFF"/>
            <w:vAlign w:val="center"/>
          </w:tcPr>
          <w:p w:rsidR="00E505A5" w:rsidRDefault="00E505A5">
            <w:pPr>
              <w:framePr w:w="8795" w:h="12222" w:wrap="none" w:vAnchor="page" w:hAnchor="page" w:x="1789" w:y="3105"/>
            </w:pPr>
          </w:p>
        </w:tc>
        <w:tc>
          <w:tcPr>
            <w:tcW w:w="662"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left="300" w:firstLine="0"/>
            </w:pPr>
            <w:r>
              <w:rPr>
                <w:rStyle w:val="2b"/>
              </w:rPr>
              <w:t>3</w:t>
            </w:r>
          </w:p>
        </w:tc>
        <w:tc>
          <w:tcPr>
            <w:tcW w:w="1084"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jc w:val="center"/>
            </w:pPr>
            <w:r>
              <w:rPr>
                <w:rStyle w:val="2b"/>
              </w:rPr>
              <w:t>43</w:t>
            </w:r>
          </w:p>
        </w:tc>
        <w:tc>
          <w:tcPr>
            <w:tcW w:w="4284"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pPr>
            <w:r>
              <w:rPr>
                <w:rStyle w:val="2b"/>
              </w:rPr>
              <w:t>Кировская область</w:t>
            </w:r>
          </w:p>
        </w:tc>
        <w:tc>
          <w:tcPr>
            <w:tcW w:w="1757"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jc w:val="center"/>
            </w:pPr>
            <w:r>
              <w:rPr>
                <w:rStyle w:val="2b"/>
              </w:rPr>
              <w:t>ПФО</w:t>
            </w:r>
          </w:p>
        </w:tc>
      </w:tr>
      <w:tr w:rsidR="00E505A5">
        <w:trPr>
          <w:trHeight w:hRule="exact" w:val="277"/>
        </w:trPr>
        <w:tc>
          <w:tcPr>
            <w:tcW w:w="1008" w:type="dxa"/>
            <w:vMerge/>
            <w:tcBorders>
              <w:left w:val="single" w:sz="4" w:space="0" w:color="auto"/>
            </w:tcBorders>
            <w:shd w:val="clear" w:color="auto" w:fill="FFFFFF"/>
            <w:vAlign w:val="center"/>
          </w:tcPr>
          <w:p w:rsidR="00E505A5" w:rsidRDefault="00E505A5">
            <w:pPr>
              <w:framePr w:w="8795" w:h="12222" w:wrap="none" w:vAnchor="page" w:hAnchor="page" w:x="1789" w:y="3105"/>
            </w:pPr>
          </w:p>
        </w:tc>
        <w:tc>
          <w:tcPr>
            <w:tcW w:w="662"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left="260" w:firstLine="0"/>
            </w:pPr>
            <w:r>
              <w:rPr>
                <w:rStyle w:val="2b"/>
              </w:rPr>
              <w:t>4</w:t>
            </w:r>
          </w:p>
        </w:tc>
        <w:tc>
          <w:tcPr>
            <w:tcW w:w="1084"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jc w:val="center"/>
            </w:pPr>
            <w:r>
              <w:rPr>
                <w:rStyle w:val="2b"/>
              </w:rPr>
              <w:t>18</w:t>
            </w:r>
          </w:p>
        </w:tc>
        <w:tc>
          <w:tcPr>
            <w:tcW w:w="4284"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pPr>
            <w:r>
              <w:rPr>
                <w:rStyle w:val="2b"/>
              </w:rPr>
              <w:t>Удмуртская Республика</w:t>
            </w:r>
          </w:p>
        </w:tc>
        <w:tc>
          <w:tcPr>
            <w:tcW w:w="1757"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jc w:val="center"/>
            </w:pPr>
            <w:r>
              <w:rPr>
                <w:rStyle w:val="2b"/>
              </w:rPr>
              <w:t>ПФО</w:t>
            </w:r>
          </w:p>
        </w:tc>
      </w:tr>
      <w:tr w:rsidR="00E505A5">
        <w:trPr>
          <w:trHeight w:hRule="exact" w:val="284"/>
        </w:trPr>
        <w:tc>
          <w:tcPr>
            <w:tcW w:w="1008" w:type="dxa"/>
            <w:vMerge/>
            <w:tcBorders>
              <w:left w:val="single" w:sz="4" w:space="0" w:color="auto"/>
            </w:tcBorders>
            <w:shd w:val="clear" w:color="auto" w:fill="FFFFFF"/>
            <w:vAlign w:val="center"/>
          </w:tcPr>
          <w:p w:rsidR="00E505A5" w:rsidRDefault="00E505A5">
            <w:pPr>
              <w:framePr w:w="8795" w:h="12222" w:wrap="none" w:vAnchor="page" w:hAnchor="page" w:x="1789" w:y="3105"/>
            </w:pPr>
          </w:p>
        </w:tc>
        <w:tc>
          <w:tcPr>
            <w:tcW w:w="662"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left="300" w:firstLine="0"/>
            </w:pPr>
            <w:r>
              <w:rPr>
                <w:rStyle w:val="2b"/>
              </w:rPr>
              <w:t>5</w:t>
            </w:r>
          </w:p>
        </w:tc>
        <w:tc>
          <w:tcPr>
            <w:tcW w:w="1084"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jc w:val="center"/>
            </w:pPr>
            <w:r>
              <w:rPr>
                <w:rStyle w:val="2b"/>
              </w:rPr>
              <w:t>12</w:t>
            </w:r>
          </w:p>
        </w:tc>
        <w:tc>
          <w:tcPr>
            <w:tcW w:w="4284"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pPr>
            <w:r>
              <w:rPr>
                <w:rStyle w:val="2b"/>
              </w:rPr>
              <w:t>Республика Марий Эл</w:t>
            </w:r>
          </w:p>
        </w:tc>
        <w:tc>
          <w:tcPr>
            <w:tcW w:w="1757"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jc w:val="center"/>
            </w:pPr>
            <w:r>
              <w:rPr>
                <w:rStyle w:val="2b"/>
              </w:rPr>
              <w:t>ПФО</w:t>
            </w:r>
          </w:p>
        </w:tc>
      </w:tr>
      <w:tr w:rsidR="00E505A5">
        <w:trPr>
          <w:trHeight w:hRule="exact" w:val="277"/>
        </w:trPr>
        <w:tc>
          <w:tcPr>
            <w:tcW w:w="1008" w:type="dxa"/>
            <w:vMerge/>
            <w:tcBorders>
              <w:left w:val="single" w:sz="4" w:space="0" w:color="auto"/>
            </w:tcBorders>
            <w:shd w:val="clear" w:color="auto" w:fill="FFFFFF"/>
            <w:vAlign w:val="center"/>
          </w:tcPr>
          <w:p w:rsidR="00E505A5" w:rsidRDefault="00E505A5">
            <w:pPr>
              <w:framePr w:w="8795" w:h="12222" w:wrap="none" w:vAnchor="page" w:hAnchor="page" w:x="1789" w:y="3105"/>
            </w:pPr>
          </w:p>
        </w:tc>
        <w:tc>
          <w:tcPr>
            <w:tcW w:w="662"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left="260" w:firstLine="0"/>
            </w:pPr>
            <w:r>
              <w:rPr>
                <w:rStyle w:val="2b"/>
              </w:rPr>
              <w:t>6</w:t>
            </w:r>
          </w:p>
        </w:tc>
        <w:tc>
          <w:tcPr>
            <w:tcW w:w="1084"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jc w:val="center"/>
            </w:pPr>
            <w:r>
              <w:rPr>
                <w:rStyle w:val="2b"/>
              </w:rPr>
              <w:t>51</w:t>
            </w:r>
          </w:p>
        </w:tc>
        <w:tc>
          <w:tcPr>
            <w:tcW w:w="4284"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pPr>
            <w:r>
              <w:rPr>
                <w:rStyle w:val="2b"/>
              </w:rPr>
              <w:t>Мурманская область</w:t>
            </w:r>
          </w:p>
        </w:tc>
        <w:tc>
          <w:tcPr>
            <w:tcW w:w="1757"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jc w:val="center"/>
            </w:pPr>
            <w:r>
              <w:rPr>
                <w:rStyle w:val="2b"/>
              </w:rPr>
              <w:t>СЗФО</w:t>
            </w:r>
          </w:p>
        </w:tc>
      </w:tr>
      <w:tr w:rsidR="00E505A5">
        <w:trPr>
          <w:trHeight w:hRule="exact" w:val="281"/>
        </w:trPr>
        <w:tc>
          <w:tcPr>
            <w:tcW w:w="1008" w:type="dxa"/>
            <w:vMerge/>
            <w:tcBorders>
              <w:left w:val="single" w:sz="4" w:space="0" w:color="auto"/>
            </w:tcBorders>
            <w:shd w:val="clear" w:color="auto" w:fill="FFFFFF"/>
            <w:vAlign w:val="center"/>
          </w:tcPr>
          <w:p w:rsidR="00E505A5" w:rsidRDefault="00E505A5">
            <w:pPr>
              <w:framePr w:w="8795" w:h="12222" w:wrap="none" w:vAnchor="page" w:hAnchor="page" w:x="1789" w:y="3105"/>
            </w:pPr>
          </w:p>
        </w:tc>
        <w:tc>
          <w:tcPr>
            <w:tcW w:w="662"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left="300" w:firstLine="0"/>
            </w:pPr>
            <w:r>
              <w:rPr>
                <w:rStyle w:val="2b"/>
              </w:rPr>
              <w:t>7</w:t>
            </w:r>
          </w:p>
        </w:tc>
        <w:tc>
          <w:tcPr>
            <w:tcW w:w="1084"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jc w:val="center"/>
            </w:pPr>
            <w:r>
              <w:rPr>
                <w:rStyle w:val="2b"/>
              </w:rPr>
              <w:t>5</w:t>
            </w:r>
          </w:p>
        </w:tc>
        <w:tc>
          <w:tcPr>
            <w:tcW w:w="4284"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pPr>
            <w:r>
              <w:rPr>
                <w:rStyle w:val="2b"/>
              </w:rPr>
              <w:t>Республика Дагестан</w:t>
            </w:r>
          </w:p>
        </w:tc>
        <w:tc>
          <w:tcPr>
            <w:tcW w:w="1757"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jc w:val="center"/>
            </w:pPr>
            <w:r>
              <w:rPr>
                <w:rStyle w:val="2b"/>
              </w:rPr>
              <w:t>СКФО</w:t>
            </w:r>
          </w:p>
        </w:tc>
      </w:tr>
      <w:tr w:rsidR="00E505A5">
        <w:trPr>
          <w:trHeight w:hRule="exact" w:val="281"/>
        </w:trPr>
        <w:tc>
          <w:tcPr>
            <w:tcW w:w="1008" w:type="dxa"/>
            <w:vMerge/>
            <w:tcBorders>
              <w:left w:val="single" w:sz="4" w:space="0" w:color="auto"/>
            </w:tcBorders>
            <w:shd w:val="clear" w:color="auto" w:fill="FFFFFF"/>
            <w:vAlign w:val="center"/>
          </w:tcPr>
          <w:p w:rsidR="00E505A5" w:rsidRDefault="00E505A5">
            <w:pPr>
              <w:framePr w:w="8795" w:h="12222" w:wrap="none" w:vAnchor="page" w:hAnchor="page" w:x="1789" w:y="3105"/>
            </w:pPr>
          </w:p>
        </w:tc>
        <w:tc>
          <w:tcPr>
            <w:tcW w:w="662"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left="300" w:firstLine="0"/>
            </w:pPr>
            <w:r>
              <w:rPr>
                <w:rStyle w:val="2b"/>
              </w:rPr>
              <w:t>8</w:t>
            </w:r>
          </w:p>
        </w:tc>
        <w:tc>
          <w:tcPr>
            <w:tcW w:w="1084"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jc w:val="center"/>
            </w:pPr>
            <w:r>
              <w:rPr>
                <w:rStyle w:val="2b"/>
              </w:rPr>
              <w:t>24</w:t>
            </w:r>
          </w:p>
        </w:tc>
        <w:tc>
          <w:tcPr>
            <w:tcW w:w="4284"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pPr>
            <w:r>
              <w:rPr>
                <w:rStyle w:val="2b"/>
              </w:rPr>
              <w:t>Красноярский край</w:t>
            </w:r>
          </w:p>
        </w:tc>
        <w:tc>
          <w:tcPr>
            <w:tcW w:w="1757"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jc w:val="center"/>
            </w:pPr>
            <w:r>
              <w:rPr>
                <w:rStyle w:val="2b"/>
              </w:rPr>
              <w:t>СФО</w:t>
            </w:r>
          </w:p>
        </w:tc>
      </w:tr>
      <w:tr w:rsidR="00E505A5">
        <w:trPr>
          <w:trHeight w:hRule="exact" w:val="281"/>
        </w:trPr>
        <w:tc>
          <w:tcPr>
            <w:tcW w:w="1008" w:type="dxa"/>
            <w:vMerge/>
            <w:tcBorders>
              <w:left w:val="single" w:sz="4" w:space="0" w:color="auto"/>
            </w:tcBorders>
            <w:shd w:val="clear" w:color="auto" w:fill="FFFFFF"/>
            <w:vAlign w:val="center"/>
          </w:tcPr>
          <w:p w:rsidR="00E505A5" w:rsidRDefault="00E505A5">
            <w:pPr>
              <w:framePr w:w="8795" w:h="12222" w:wrap="none" w:vAnchor="page" w:hAnchor="page" w:x="1789" w:y="3105"/>
            </w:pPr>
          </w:p>
        </w:tc>
        <w:tc>
          <w:tcPr>
            <w:tcW w:w="662"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left="300" w:firstLine="0"/>
            </w:pPr>
            <w:r>
              <w:rPr>
                <w:rStyle w:val="2b"/>
              </w:rPr>
              <w:t>9</w:t>
            </w:r>
          </w:p>
        </w:tc>
        <w:tc>
          <w:tcPr>
            <w:tcW w:w="1084"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jc w:val="center"/>
            </w:pPr>
            <w:r>
              <w:rPr>
                <w:rStyle w:val="2b"/>
              </w:rPr>
              <w:t>54</w:t>
            </w:r>
          </w:p>
        </w:tc>
        <w:tc>
          <w:tcPr>
            <w:tcW w:w="4284"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pPr>
            <w:r>
              <w:rPr>
                <w:rStyle w:val="2b"/>
              </w:rPr>
              <w:t>Новосибирская область</w:t>
            </w:r>
          </w:p>
        </w:tc>
        <w:tc>
          <w:tcPr>
            <w:tcW w:w="1757"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jc w:val="center"/>
            </w:pPr>
            <w:r>
              <w:rPr>
                <w:rStyle w:val="2b"/>
              </w:rPr>
              <w:t>СФО</w:t>
            </w:r>
          </w:p>
        </w:tc>
      </w:tr>
      <w:tr w:rsidR="00E505A5">
        <w:trPr>
          <w:trHeight w:hRule="exact" w:val="284"/>
        </w:trPr>
        <w:tc>
          <w:tcPr>
            <w:tcW w:w="1008" w:type="dxa"/>
            <w:vMerge/>
            <w:tcBorders>
              <w:left w:val="single" w:sz="4" w:space="0" w:color="auto"/>
            </w:tcBorders>
            <w:shd w:val="clear" w:color="auto" w:fill="FFFFFF"/>
            <w:vAlign w:val="center"/>
          </w:tcPr>
          <w:p w:rsidR="00E505A5" w:rsidRDefault="00E505A5">
            <w:pPr>
              <w:framePr w:w="8795" w:h="12222" w:wrap="none" w:vAnchor="page" w:hAnchor="page" w:x="1789" w:y="3105"/>
            </w:pPr>
          </w:p>
        </w:tc>
        <w:tc>
          <w:tcPr>
            <w:tcW w:w="662"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left="260" w:firstLine="0"/>
            </w:pPr>
            <w:r>
              <w:rPr>
                <w:rStyle w:val="2b"/>
              </w:rPr>
              <w:t>10</w:t>
            </w:r>
          </w:p>
        </w:tc>
        <w:tc>
          <w:tcPr>
            <w:tcW w:w="1084"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jc w:val="center"/>
            </w:pPr>
            <w:r>
              <w:rPr>
                <w:rStyle w:val="2b"/>
              </w:rPr>
              <w:t>4</w:t>
            </w:r>
          </w:p>
        </w:tc>
        <w:tc>
          <w:tcPr>
            <w:tcW w:w="4284"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pPr>
            <w:r>
              <w:rPr>
                <w:rStyle w:val="2b"/>
              </w:rPr>
              <w:t>Республика Алтай</w:t>
            </w:r>
          </w:p>
        </w:tc>
        <w:tc>
          <w:tcPr>
            <w:tcW w:w="1757"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jc w:val="center"/>
            </w:pPr>
            <w:r>
              <w:rPr>
                <w:rStyle w:val="2b"/>
              </w:rPr>
              <w:t>СФО</w:t>
            </w:r>
          </w:p>
        </w:tc>
      </w:tr>
      <w:tr w:rsidR="00E505A5">
        <w:trPr>
          <w:trHeight w:hRule="exact" w:val="281"/>
        </w:trPr>
        <w:tc>
          <w:tcPr>
            <w:tcW w:w="1008" w:type="dxa"/>
            <w:vMerge/>
            <w:tcBorders>
              <w:left w:val="single" w:sz="4" w:space="0" w:color="auto"/>
            </w:tcBorders>
            <w:shd w:val="clear" w:color="auto" w:fill="FFFFFF"/>
            <w:vAlign w:val="center"/>
          </w:tcPr>
          <w:p w:rsidR="00E505A5" w:rsidRDefault="00E505A5">
            <w:pPr>
              <w:framePr w:w="8795" w:h="12222" w:wrap="none" w:vAnchor="page" w:hAnchor="page" w:x="1789" w:y="3105"/>
            </w:pPr>
          </w:p>
        </w:tc>
        <w:tc>
          <w:tcPr>
            <w:tcW w:w="662"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left="260" w:firstLine="0"/>
            </w:pPr>
            <w:r>
              <w:rPr>
                <w:rStyle w:val="2b"/>
              </w:rPr>
              <w:t>11</w:t>
            </w:r>
          </w:p>
        </w:tc>
        <w:tc>
          <w:tcPr>
            <w:tcW w:w="1084"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jc w:val="center"/>
            </w:pPr>
            <w:r>
              <w:rPr>
                <w:rStyle w:val="2b"/>
              </w:rPr>
              <w:t>66</w:t>
            </w:r>
          </w:p>
        </w:tc>
        <w:tc>
          <w:tcPr>
            <w:tcW w:w="4284"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pPr>
            <w:r>
              <w:rPr>
                <w:rStyle w:val="2b"/>
              </w:rPr>
              <w:t>Свердловская область</w:t>
            </w:r>
          </w:p>
        </w:tc>
        <w:tc>
          <w:tcPr>
            <w:tcW w:w="1757"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jc w:val="center"/>
            </w:pPr>
            <w:r>
              <w:rPr>
                <w:rStyle w:val="2b"/>
              </w:rPr>
              <w:t>УФО</w:t>
            </w:r>
          </w:p>
        </w:tc>
      </w:tr>
      <w:tr w:rsidR="00E505A5">
        <w:trPr>
          <w:trHeight w:hRule="exact" w:val="277"/>
        </w:trPr>
        <w:tc>
          <w:tcPr>
            <w:tcW w:w="1008" w:type="dxa"/>
            <w:vMerge/>
            <w:tcBorders>
              <w:left w:val="single" w:sz="4" w:space="0" w:color="auto"/>
            </w:tcBorders>
            <w:shd w:val="clear" w:color="auto" w:fill="FFFFFF"/>
            <w:vAlign w:val="center"/>
          </w:tcPr>
          <w:p w:rsidR="00E505A5" w:rsidRDefault="00E505A5">
            <w:pPr>
              <w:framePr w:w="8795" w:h="12222" w:wrap="none" w:vAnchor="page" w:hAnchor="page" w:x="1789" w:y="3105"/>
            </w:pPr>
          </w:p>
        </w:tc>
        <w:tc>
          <w:tcPr>
            <w:tcW w:w="662"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left="260" w:firstLine="0"/>
            </w:pPr>
            <w:r>
              <w:rPr>
                <w:rStyle w:val="2b"/>
              </w:rPr>
              <w:t>12</w:t>
            </w:r>
          </w:p>
        </w:tc>
        <w:tc>
          <w:tcPr>
            <w:tcW w:w="1084"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jc w:val="center"/>
            </w:pPr>
            <w:r>
              <w:rPr>
                <w:rStyle w:val="2b"/>
              </w:rPr>
              <w:t>40</w:t>
            </w:r>
          </w:p>
        </w:tc>
        <w:tc>
          <w:tcPr>
            <w:tcW w:w="4284" w:type="dxa"/>
            <w:tcBorders>
              <w:top w:val="single" w:sz="4" w:space="0" w:color="auto"/>
              <w:lef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pPr>
            <w:r>
              <w:rPr>
                <w:rStyle w:val="2b"/>
              </w:rPr>
              <w:t>Калужская область</w:t>
            </w:r>
          </w:p>
        </w:tc>
        <w:tc>
          <w:tcPr>
            <w:tcW w:w="1757"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jc w:val="center"/>
            </w:pPr>
            <w:r>
              <w:rPr>
                <w:rStyle w:val="2b"/>
              </w:rPr>
              <w:t>ЦФО</w:t>
            </w:r>
          </w:p>
        </w:tc>
      </w:tr>
      <w:tr w:rsidR="00E505A5">
        <w:trPr>
          <w:trHeight w:hRule="exact" w:val="299"/>
        </w:trPr>
        <w:tc>
          <w:tcPr>
            <w:tcW w:w="1008" w:type="dxa"/>
            <w:vMerge/>
            <w:tcBorders>
              <w:left w:val="single" w:sz="4" w:space="0" w:color="auto"/>
              <w:bottom w:val="single" w:sz="4" w:space="0" w:color="auto"/>
            </w:tcBorders>
            <w:shd w:val="clear" w:color="auto" w:fill="FFFFFF"/>
            <w:vAlign w:val="center"/>
          </w:tcPr>
          <w:p w:rsidR="00E505A5" w:rsidRDefault="00E505A5">
            <w:pPr>
              <w:framePr w:w="8795" w:h="12222" w:wrap="none" w:vAnchor="page" w:hAnchor="page" w:x="1789" w:y="3105"/>
            </w:pPr>
          </w:p>
        </w:tc>
        <w:tc>
          <w:tcPr>
            <w:tcW w:w="662" w:type="dxa"/>
            <w:tcBorders>
              <w:top w:val="single" w:sz="4" w:space="0" w:color="auto"/>
              <w:left w:val="single" w:sz="4" w:space="0" w:color="auto"/>
              <w:bottom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left="260" w:firstLine="0"/>
            </w:pPr>
            <w:r>
              <w:rPr>
                <w:rStyle w:val="2b"/>
              </w:rPr>
              <w:t>13</w:t>
            </w:r>
          </w:p>
        </w:tc>
        <w:tc>
          <w:tcPr>
            <w:tcW w:w="1084" w:type="dxa"/>
            <w:tcBorders>
              <w:top w:val="single" w:sz="4" w:space="0" w:color="auto"/>
              <w:left w:val="single" w:sz="4" w:space="0" w:color="auto"/>
              <w:bottom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jc w:val="center"/>
            </w:pPr>
            <w:r>
              <w:rPr>
                <w:rStyle w:val="2b"/>
              </w:rPr>
              <w:t>57</w:t>
            </w:r>
          </w:p>
        </w:tc>
        <w:tc>
          <w:tcPr>
            <w:tcW w:w="4284" w:type="dxa"/>
            <w:tcBorders>
              <w:top w:val="single" w:sz="4" w:space="0" w:color="auto"/>
              <w:left w:val="single" w:sz="4" w:space="0" w:color="auto"/>
              <w:bottom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pPr>
            <w:r>
              <w:rPr>
                <w:rStyle w:val="2b"/>
              </w:rPr>
              <w:t>Орловская область</w:t>
            </w:r>
          </w:p>
        </w:tc>
        <w:tc>
          <w:tcPr>
            <w:tcW w:w="1757" w:type="dxa"/>
            <w:tcBorders>
              <w:top w:val="single" w:sz="4" w:space="0" w:color="auto"/>
              <w:left w:val="single" w:sz="4" w:space="0" w:color="auto"/>
              <w:bottom w:val="single" w:sz="4" w:space="0" w:color="auto"/>
              <w:right w:val="single" w:sz="4" w:space="0" w:color="auto"/>
            </w:tcBorders>
            <w:shd w:val="clear" w:color="auto" w:fill="FFFFFF"/>
            <w:vAlign w:val="bottom"/>
          </w:tcPr>
          <w:p w:rsidR="00E505A5" w:rsidRDefault="00D163A8">
            <w:pPr>
              <w:pStyle w:val="20"/>
              <w:framePr w:w="8795" w:h="12222" w:wrap="none" w:vAnchor="page" w:hAnchor="page" w:x="1789" w:y="3105"/>
              <w:shd w:val="clear" w:color="auto" w:fill="auto"/>
              <w:spacing w:before="0" w:line="240" w:lineRule="exact"/>
              <w:ind w:firstLine="0"/>
              <w:jc w:val="center"/>
            </w:pPr>
            <w:r>
              <w:rPr>
                <w:rStyle w:val="2b"/>
              </w:rPr>
              <w:t>ЦФО</w:t>
            </w:r>
          </w:p>
        </w:tc>
      </w:tr>
    </w:tbl>
    <w:p w:rsidR="00E505A5" w:rsidRDefault="00D163A8">
      <w:pPr>
        <w:pStyle w:val="24"/>
        <w:framePr w:wrap="none" w:vAnchor="page" w:hAnchor="page" w:x="10764" w:y="15630"/>
        <w:shd w:val="clear" w:color="auto" w:fill="auto"/>
        <w:spacing w:line="220" w:lineRule="exact"/>
      </w:pPr>
      <w:r>
        <w:t>25</w:t>
      </w:r>
    </w:p>
    <w:p w:rsidR="00E505A5" w:rsidRDefault="00E505A5">
      <w:pPr>
        <w:rPr>
          <w:sz w:val="2"/>
          <w:szCs w:val="2"/>
        </w:rPr>
        <w:sectPr w:rsidR="00E505A5">
          <w:pgSz w:w="11900" w:h="16840"/>
          <w:pgMar w:top="360" w:right="360" w:bottom="360" w:left="360" w:header="0" w:footer="3" w:gutter="0"/>
          <w:cols w:space="720"/>
          <w:noEndnote/>
          <w:docGrid w:linePitch="360"/>
        </w:sectPr>
      </w:pPr>
    </w:p>
    <w:tbl>
      <w:tblPr>
        <w:tblOverlap w:val="never"/>
        <w:tblW w:w="0" w:type="auto"/>
        <w:tblLayout w:type="fixed"/>
        <w:tblCellMar>
          <w:left w:w="10" w:type="dxa"/>
          <w:right w:w="10" w:type="dxa"/>
        </w:tblCellMar>
        <w:tblLook w:val="04A0"/>
      </w:tblPr>
      <w:tblGrid>
        <w:gridCol w:w="997"/>
        <w:gridCol w:w="666"/>
        <w:gridCol w:w="1084"/>
        <w:gridCol w:w="4288"/>
        <w:gridCol w:w="1746"/>
      </w:tblGrid>
      <w:tr w:rsidR="00E505A5">
        <w:trPr>
          <w:trHeight w:hRule="exact" w:val="324"/>
        </w:trPr>
        <w:tc>
          <w:tcPr>
            <w:tcW w:w="997" w:type="dxa"/>
            <w:tcBorders>
              <w:left w:val="single" w:sz="4" w:space="0" w:color="auto"/>
            </w:tcBorders>
            <w:shd w:val="clear" w:color="auto" w:fill="FFFFFF"/>
          </w:tcPr>
          <w:p w:rsidR="00E505A5" w:rsidRDefault="00E505A5">
            <w:pPr>
              <w:framePr w:w="8780" w:h="12571" w:wrap="none" w:vAnchor="page" w:hAnchor="page" w:x="1811" w:y="1254"/>
              <w:rPr>
                <w:sz w:val="10"/>
                <w:szCs w:val="10"/>
              </w:rPr>
            </w:pPr>
          </w:p>
        </w:tc>
        <w:tc>
          <w:tcPr>
            <w:tcW w:w="666" w:type="dxa"/>
            <w:tcBorders>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left="260" w:firstLine="0"/>
            </w:pPr>
            <w:r>
              <w:rPr>
                <w:rStyle w:val="2b"/>
              </w:rPr>
              <w:t>14</w:t>
            </w:r>
          </w:p>
        </w:tc>
        <w:tc>
          <w:tcPr>
            <w:tcW w:w="1084" w:type="dxa"/>
            <w:tcBorders>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1</w:t>
            </w:r>
          </w:p>
        </w:tc>
        <w:tc>
          <w:tcPr>
            <w:tcW w:w="4288" w:type="dxa"/>
            <w:tcBorders>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pPr>
            <w:r>
              <w:rPr>
                <w:rStyle w:val="2b"/>
              </w:rPr>
              <w:t>Республика Адыгея</w:t>
            </w:r>
          </w:p>
        </w:tc>
        <w:tc>
          <w:tcPr>
            <w:tcW w:w="1746" w:type="dxa"/>
            <w:tcBorders>
              <w:left w:val="single" w:sz="4" w:space="0" w:color="auto"/>
              <w:righ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ЮФО</w:t>
            </w:r>
          </w:p>
        </w:tc>
      </w:tr>
      <w:tr w:rsidR="00E505A5">
        <w:trPr>
          <w:trHeight w:hRule="exact" w:val="288"/>
        </w:trPr>
        <w:tc>
          <w:tcPr>
            <w:tcW w:w="997" w:type="dxa"/>
            <w:vMerge w:val="restart"/>
            <w:tcBorders>
              <w:top w:val="single" w:sz="4" w:space="0" w:color="auto"/>
              <w:left w:val="single" w:sz="4" w:space="0" w:color="auto"/>
            </w:tcBorders>
            <w:shd w:val="clear" w:color="auto" w:fill="FFFFFF"/>
            <w:vAlign w:val="center"/>
          </w:tcPr>
          <w:p w:rsidR="00E505A5" w:rsidRDefault="00D163A8">
            <w:pPr>
              <w:pStyle w:val="20"/>
              <w:framePr w:w="8780" w:h="12571" w:wrap="none" w:vAnchor="page" w:hAnchor="page" w:x="1811" w:y="1254"/>
              <w:shd w:val="clear" w:color="auto" w:fill="auto"/>
              <w:spacing w:before="0" w:line="240" w:lineRule="exact"/>
              <w:ind w:left="280" w:firstLine="0"/>
            </w:pPr>
            <w:r>
              <w:rPr>
                <w:rStyle w:val="29"/>
              </w:rPr>
              <w:t>2022</w:t>
            </w:r>
          </w:p>
        </w:tc>
        <w:tc>
          <w:tcPr>
            <w:tcW w:w="666"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left="260" w:firstLine="0"/>
            </w:pPr>
            <w:r>
              <w:rPr>
                <w:rStyle w:val="2b"/>
              </w:rPr>
              <w:t>1</w:t>
            </w:r>
          </w:p>
        </w:tc>
        <w:tc>
          <w:tcPr>
            <w:tcW w:w="1084"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49</w:t>
            </w:r>
          </w:p>
        </w:tc>
        <w:tc>
          <w:tcPr>
            <w:tcW w:w="4288"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pPr>
            <w:r>
              <w:rPr>
                <w:rStyle w:val="2b"/>
              </w:rPr>
              <w:t>Магаданская область</w:t>
            </w:r>
          </w:p>
        </w:tc>
        <w:tc>
          <w:tcPr>
            <w:tcW w:w="1746"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ДВФО</w:t>
            </w:r>
          </w:p>
        </w:tc>
      </w:tr>
      <w:tr w:rsidR="00E505A5">
        <w:trPr>
          <w:trHeight w:hRule="exact" w:val="284"/>
        </w:trPr>
        <w:tc>
          <w:tcPr>
            <w:tcW w:w="997" w:type="dxa"/>
            <w:vMerge/>
            <w:tcBorders>
              <w:left w:val="single" w:sz="4" w:space="0" w:color="auto"/>
            </w:tcBorders>
            <w:shd w:val="clear" w:color="auto" w:fill="FFFFFF"/>
            <w:vAlign w:val="center"/>
          </w:tcPr>
          <w:p w:rsidR="00E505A5" w:rsidRDefault="00E505A5">
            <w:pPr>
              <w:framePr w:w="8780" w:h="12571" w:wrap="none" w:vAnchor="page" w:hAnchor="page" w:x="1811" w:y="1254"/>
            </w:pPr>
          </w:p>
        </w:tc>
        <w:tc>
          <w:tcPr>
            <w:tcW w:w="666"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left="260" w:firstLine="0"/>
            </w:pPr>
            <w:r>
              <w:rPr>
                <w:rStyle w:val="2b"/>
              </w:rPr>
              <w:t>2</w:t>
            </w:r>
          </w:p>
        </w:tc>
        <w:tc>
          <w:tcPr>
            <w:tcW w:w="1084"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87</w:t>
            </w:r>
          </w:p>
        </w:tc>
        <w:tc>
          <w:tcPr>
            <w:tcW w:w="4288"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pPr>
            <w:r>
              <w:rPr>
                <w:rStyle w:val="2b"/>
              </w:rPr>
              <w:t>Чукотский автономный округ</w:t>
            </w:r>
          </w:p>
        </w:tc>
        <w:tc>
          <w:tcPr>
            <w:tcW w:w="1746"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ДВФО</w:t>
            </w:r>
          </w:p>
        </w:tc>
      </w:tr>
      <w:tr w:rsidR="00E505A5">
        <w:trPr>
          <w:trHeight w:hRule="exact" w:val="281"/>
        </w:trPr>
        <w:tc>
          <w:tcPr>
            <w:tcW w:w="997" w:type="dxa"/>
            <w:vMerge/>
            <w:tcBorders>
              <w:left w:val="single" w:sz="4" w:space="0" w:color="auto"/>
            </w:tcBorders>
            <w:shd w:val="clear" w:color="auto" w:fill="FFFFFF"/>
            <w:vAlign w:val="center"/>
          </w:tcPr>
          <w:p w:rsidR="00E505A5" w:rsidRDefault="00E505A5">
            <w:pPr>
              <w:framePr w:w="8780" w:h="12571" w:wrap="none" w:vAnchor="page" w:hAnchor="page" w:x="1811" w:y="1254"/>
            </w:pPr>
          </w:p>
        </w:tc>
        <w:tc>
          <w:tcPr>
            <w:tcW w:w="666" w:type="dxa"/>
            <w:tcBorders>
              <w:top w:val="single" w:sz="4" w:space="0" w:color="auto"/>
              <w:left w:val="single" w:sz="4" w:space="0" w:color="auto"/>
            </w:tcBorders>
            <w:shd w:val="clear" w:color="auto" w:fill="FFFFFF"/>
          </w:tcPr>
          <w:p w:rsidR="00E505A5" w:rsidRDefault="00D163A8">
            <w:pPr>
              <w:pStyle w:val="20"/>
              <w:framePr w:w="8780" w:h="12571" w:wrap="none" w:vAnchor="page" w:hAnchor="page" w:x="1811" w:y="1254"/>
              <w:shd w:val="clear" w:color="auto" w:fill="auto"/>
              <w:spacing w:before="0" w:line="240" w:lineRule="exact"/>
              <w:ind w:left="260" w:firstLine="0"/>
            </w:pPr>
            <w:r>
              <w:rPr>
                <w:rStyle w:val="2b"/>
              </w:rPr>
              <w:t>3</w:t>
            </w:r>
          </w:p>
        </w:tc>
        <w:tc>
          <w:tcPr>
            <w:tcW w:w="1084" w:type="dxa"/>
            <w:tcBorders>
              <w:top w:val="single" w:sz="4" w:space="0" w:color="auto"/>
              <w:left w:val="single" w:sz="4" w:space="0" w:color="auto"/>
            </w:tcBorders>
            <w:shd w:val="clear" w:color="auto" w:fill="FFFFFF"/>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56</w:t>
            </w:r>
          </w:p>
        </w:tc>
        <w:tc>
          <w:tcPr>
            <w:tcW w:w="4288" w:type="dxa"/>
            <w:tcBorders>
              <w:top w:val="single" w:sz="4" w:space="0" w:color="auto"/>
              <w:left w:val="single" w:sz="4" w:space="0" w:color="auto"/>
            </w:tcBorders>
            <w:shd w:val="clear" w:color="auto" w:fill="FFFFFF"/>
          </w:tcPr>
          <w:p w:rsidR="00E505A5" w:rsidRDefault="00D163A8">
            <w:pPr>
              <w:pStyle w:val="20"/>
              <w:framePr w:w="8780" w:h="12571" w:wrap="none" w:vAnchor="page" w:hAnchor="page" w:x="1811" w:y="1254"/>
              <w:shd w:val="clear" w:color="auto" w:fill="auto"/>
              <w:spacing w:before="0" w:line="240" w:lineRule="exact"/>
              <w:ind w:firstLine="0"/>
            </w:pPr>
            <w:r>
              <w:rPr>
                <w:rStyle w:val="2b"/>
              </w:rPr>
              <w:t>Оренбургская область</w:t>
            </w:r>
          </w:p>
        </w:tc>
        <w:tc>
          <w:tcPr>
            <w:tcW w:w="1746" w:type="dxa"/>
            <w:tcBorders>
              <w:top w:val="single" w:sz="4" w:space="0" w:color="auto"/>
              <w:left w:val="single" w:sz="4" w:space="0" w:color="auto"/>
              <w:right w:val="single" w:sz="4" w:space="0" w:color="auto"/>
            </w:tcBorders>
            <w:shd w:val="clear" w:color="auto" w:fill="FFFFFF"/>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ПФО</w:t>
            </w:r>
          </w:p>
        </w:tc>
      </w:tr>
      <w:tr w:rsidR="00E505A5">
        <w:trPr>
          <w:trHeight w:hRule="exact" w:val="281"/>
        </w:trPr>
        <w:tc>
          <w:tcPr>
            <w:tcW w:w="997" w:type="dxa"/>
            <w:vMerge/>
            <w:tcBorders>
              <w:left w:val="single" w:sz="4" w:space="0" w:color="auto"/>
            </w:tcBorders>
            <w:shd w:val="clear" w:color="auto" w:fill="FFFFFF"/>
            <w:vAlign w:val="center"/>
          </w:tcPr>
          <w:p w:rsidR="00E505A5" w:rsidRDefault="00E505A5">
            <w:pPr>
              <w:framePr w:w="8780" w:h="12571" w:wrap="none" w:vAnchor="page" w:hAnchor="page" w:x="1811" w:y="1254"/>
            </w:pPr>
          </w:p>
        </w:tc>
        <w:tc>
          <w:tcPr>
            <w:tcW w:w="666"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left="260" w:firstLine="0"/>
            </w:pPr>
            <w:r>
              <w:rPr>
                <w:rStyle w:val="2b"/>
              </w:rPr>
              <w:t>4</w:t>
            </w:r>
          </w:p>
        </w:tc>
        <w:tc>
          <w:tcPr>
            <w:tcW w:w="1084"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13</w:t>
            </w:r>
          </w:p>
        </w:tc>
        <w:tc>
          <w:tcPr>
            <w:tcW w:w="4288"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pPr>
            <w:r>
              <w:rPr>
                <w:rStyle w:val="2b"/>
              </w:rPr>
              <w:t>Республика Мордовия</w:t>
            </w:r>
          </w:p>
        </w:tc>
        <w:tc>
          <w:tcPr>
            <w:tcW w:w="1746"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ПФО</w:t>
            </w:r>
          </w:p>
        </w:tc>
      </w:tr>
      <w:tr w:rsidR="00E505A5">
        <w:trPr>
          <w:trHeight w:hRule="exact" w:val="288"/>
        </w:trPr>
        <w:tc>
          <w:tcPr>
            <w:tcW w:w="997" w:type="dxa"/>
            <w:vMerge/>
            <w:tcBorders>
              <w:left w:val="single" w:sz="4" w:space="0" w:color="auto"/>
            </w:tcBorders>
            <w:shd w:val="clear" w:color="auto" w:fill="FFFFFF"/>
            <w:vAlign w:val="center"/>
          </w:tcPr>
          <w:p w:rsidR="00E505A5" w:rsidRDefault="00E505A5">
            <w:pPr>
              <w:framePr w:w="8780" w:h="12571" w:wrap="none" w:vAnchor="page" w:hAnchor="page" w:x="1811" w:y="1254"/>
            </w:pPr>
          </w:p>
        </w:tc>
        <w:tc>
          <w:tcPr>
            <w:tcW w:w="666" w:type="dxa"/>
            <w:tcBorders>
              <w:top w:val="single" w:sz="4" w:space="0" w:color="auto"/>
              <w:left w:val="single" w:sz="4" w:space="0" w:color="auto"/>
            </w:tcBorders>
            <w:shd w:val="clear" w:color="auto" w:fill="FFFFFF"/>
          </w:tcPr>
          <w:p w:rsidR="00E505A5" w:rsidRDefault="00D163A8">
            <w:pPr>
              <w:pStyle w:val="20"/>
              <w:framePr w:w="8780" w:h="12571" w:wrap="none" w:vAnchor="page" w:hAnchor="page" w:x="1811" w:y="1254"/>
              <w:shd w:val="clear" w:color="auto" w:fill="auto"/>
              <w:spacing w:before="0" w:line="240" w:lineRule="exact"/>
              <w:ind w:left="260" w:firstLine="0"/>
            </w:pPr>
            <w:r>
              <w:rPr>
                <w:rStyle w:val="2b"/>
              </w:rPr>
              <w:t>5</w:t>
            </w:r>
          </w:p>
        </w:tc>
        <w:tc>
          <w:tcPr>
            <w:tcW w:w="1084" w:type="dxa"/>
            <w:tcBorders>
              <w:top w:val="single" w:sz="4" w:space="0" w:color="auto"/>
              <w:left w:val="single" w:sz="4" w:space="0" w:color="auto"/>
            </w:tcBorders>
            <w:shd w:val="clear" w:color="auto" w:fill="FFFFFF"/>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53</w:t>
            </w:r>
          </w:p>
        </w:tc>
        <w:tc>
          <w:tcPr>
            <w:tcW w:w="4288" w:type="dxa"/>
            <w:tcBorders>
              <w:top w:val="single" w:sz="4" w:space="0" w:color="auto"/>
              <w:left w:val="single" w:sz="4" w:space="0" w:color="auto"/>
            </w:tcBorders>
            <w:shd w:val="clear" w:color="auto" w:fill="FFFFFF"/>
          </w:tcPr>
          <w:p w:rsidR="00E505A5" w:rsidRDefault="00D163A8">
            <w:pPr>
              <w:pStyle w:val="20"/>
              <w:framePr w:w="8780" w:h="12571" w:wrap="none" w:vAnchor="page" w:hAnchor="page" w:x="1811" w:y="1254"/>
              <w:shd w:val="clear" w:color="auto" w:fill="auto"/>
              <w:spacing w:before="0" w:line="240" w:lineRule="exact"/>
              <w:ind w:firstLine="0"/>
            </w:pPr>
            <w:r>
              <w:rPr>
                <w:rStyle w:val="2b"/>
              </w:rPr>
              <w:t>Новгородская область</w:t>
            </w:r>
          </w:p>
        </w:tc>
        <w:tc>
          <w:tcPr>
            <w:tcW w:w="1746" w:type="dxa"/>
            <w:tcBorders>
              <w:top w:val="single" w:sz="4" w:space="0" w:color="auto"/>
              <w:left w:val="single" w:sz="4" w:space="0" w:color="auto"/>
              <w:right w:val="single" w:sz="4" w:space="0" w:color="auto"/>
            </w:tcBorders>
            <w:shd w:val="clear" w:color="auto" w:fill="FFFFFF"/>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СЗФО</w:t>
            </w:r>
          </w:p>
        </w:tc>
      </w:tr>
      <w:tr w:rsidR="00E505A5">
        <w:trPr>
          <w:trHeight w:hRule="exact" w:val="288"/>
        </w:trPr>
        <w:tc>
          <w:tcPr>
            <w:tcW w:w="997" w:type="dxa"/>
            <w:vMerge/>
            <w:tcBorders>
              <w:left w:val="single" w:sz="4" w:space="0" w:color="auto"/>
            </w:tcBorders>
            <w:shd w:val="clear" w:color="auto" w:fill="FFFFFF"/>
            <w:vAlign w:val="center"/>
          </w:tcPr>
          <w:p w:rsidR="00E505A5" w:rsidRDefault="00E505A5">
            <w:pPr>
              <w:framePr w:w="8780" w:h="12571" w:wrap="none" w:vAnchor="page" w:hAnchor="page" w:x="1811" w:y="1254"/>
            </w:pPr>
          </w:p>
        </w:tc>
        <w:tc>
          <w:tcPr>
            <w:tcW w:w="666"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left="260" w:firstLine="0"/>
            </w:pPr>
            <w:r>
              <w:rPr>
                <w:rStyle w:val="2b"/>
              </w:rPr>
              <w:t>6</w:t>
            </w:r>
          </w:p>
        </w:tc>
        <w:tc>
          <w:tcPr>
            <w:tcW w:w="1084"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29</w:t>
            </w:r>
          </w:p>
        </w:tc>
        <w:tc>
          <w:tcPr>
            <w:tcW w:w="4288"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pPr>
            <w:r>
              <w:rPr>
                <w:rStyle w:val="2b"/>
              </w:rPr>
              <w:t>Архангельская область</w:t>
            </w:r>
          </w:p>
        </w:tc>
        <w:tc>
          <w:tcPr>
            <w:tcW w:w="1746"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СЗФО</w:t>
            </w:r>
          </w:p>
        </w:tc>
      </w:tr>
      <w:tr w:rsidR="00E505A5">
        <w:trPr>
          <w:trHeight w:hRule="exact" w:val="288"/>
        </w:trPr>
        <w:tc>
          <w:tcPr>
            <w:tcW w:w="997" w:type="dxa"/>
            <w:vMerge/>
            <w:tcBorders>
              <w:left w:val="single" w:sz="4" w:space="0" w:color="auto"/>
            </w:tcBorders>
            <w:shd w:val="clear" w:color="auto" w:fill="FFFFFF"/>
            <w:vAlign w:val="center"/>
          </w:tcPr>
          <w:p w:rsidR="00E505A5" w:rsidRDefault="00E505A5">
            <w:pPr>
              <w:framePr w:w="8780" w:h="12571" w:wrap="none" w:vAnchor="page" w:hAnchor="page" w:x="1811" w:y="1254"/>
            </w:pPr>
          </w:p>
        </w:tc>
        <w:tc>
          <w:tcPr>
            <w:tcW w:w="666" w:type="dxa"/>
            <w:tcBorders>
              <w:top w:val="single" w:sz="4" w:space="0" w:color="auto"/>
              <w:left w:val="single" w:sz="4" w:space="0" w:color="auto"/>
            </w:tcBorders>
            <w:shd w:val="clear" w:color="auto" w:fill="FFFFFF"/>
          </w:tcPr>
          <w:p w:rsidR="00E505A5" w:rsidRDefault="00D163A8">
            <w:pPr>
              <w:pStyle w:val="20"/>
              <w:framePr w:w="8780" w:h="12571" w:wrap="none" w:vAnchor="page" w:hAnchor="page" w:x="1811" w:y="1254"/>
              <w:shd w:val="clear" w:color="auto" w:fill="auto"/>
              <w:spacing w:before="0" w:line="240" w:lineRule="exact"/>
              <w:ind w:left="260" w:firstLine="0"/>
            </w:pPr>
            <w:r>
              <w:rPr>
                <w:rStyle w:val="2b"/>
              </w:rPr>
              <w:t>7</w:t>
            </w:r>
          </w:p>
        </w:tc>
        <w:tc>
          <w:tcPr>
            <w:tcW w:w="1084"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60</w:t>
            </w:r>
          </w:p>
        </w:tc>
        <w:tc>
          <w:tcPr>
            <w:tcW w:w="4288" w:type="dxa"/>
            <w:tcBorders>
              <w:top w:val="single" w:sz="4" w:space="0" w:color="auto"/>
              <w:left w:val="single" w:sz="4" w:space="0" w:color="auto"/>
            </w:tcBorders>
            <w:shd w:val="clear" w:color="auto" w:fill="FFFFFF"/>
          </w:tcPr>
          <w:p w:rsidR="00E505A5" w:rsidRDefault="00D163A8">
            <w:pPr>
              <w:pStyle w:val="20"/>
              <w:framePr w:w="8780" w:h="12571" w:wrap="none" w:vAnchor="page" w:hAnchor="page" w:x="1811" w:y="1254"/>
              <w:shd w:val="clear" w:color="auto" w:fill="auto"/>
              <w:spacing w:before="0" w:line="240" w:lineRule="exact"/>
              <w:ind w:firstLine="0"/>
            </w:pPr>
            <w:r>
              <w:rPr>
                <w:rStyle w:val="2b"/>
              </w:rPr>
              <w:t>Псковская область</w:t>
            </w:r>
          </w:p>
        </w:tc>
        <w:tc>
          <w:tcPr>
            <w:tcW w:w="1746" w:type="dxa"/>
            <w:tcBorders>
              <w:top w:val="single" w:sz="4" w:space="0" w:color="auto"/>
              <w:left w:val="single" w:sz="4" w:space="0" w:color="auto"/>
              <w:right w:val="single" w:sz="4" w:space="0" w:color="auto"/>
            </w:tcBorders>
            <w:shd w:val="clear" w:color="auto" w:fill="FFFFFF"/>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СЗФО</w:t>
            </w:r>
          </w:p>
        </w:tc>
      </w:tr>
      <w:tr w:rsidR="00E505A5">
        <w:trPr>
          <w:trHeight w:hRule="exact" w:val="284"/>
        </w:trPr>
        <w:tc>
          <w:tcPr>
            <w:tcW w:w="997" w:type="dxa"/>
            <w:vMerge/>
            <w:tcBorders>
              <w:left w:val="single" w:sz="4" w:space="0" w:color="auto"/>
            </w:tcBorders>
            <w:shd w:val="clear" w:color="auto" w:fill="FFFFFF"/>
            <w:vAlign w:val="center"/>
          </w:tcPr>
          <w:p w:rsidR="00E505A5" w:rsidRDefault="00E505A5">
            <w:pPr>
              <w:framePr w:w="8780" w:h="12571" w:wrap="none" w:vAnchor="page" w:hAnchor="page" w:x="1811" w:y="1254"/>
            </w:pPr>
          </w:p>
        </w:tc>
        <w:tc>
          <w:tcPr>
            <w:tcW w:w="666"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left="260" w:firstLine="0"/>
            </w:pPr>
            <w:r>
              <w:rPr>
                <w:rStyle w:val="2b"/>
              </w:rPr>
              <w:t>8</w:t>
            </w:r>
          </w:p>
        </w:tc>
        <w:tc>
          <w:tcPr>
            <w:tcW w:w="1084"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9</w:t>
            </w:r>
          </w:p>
        </w:tc>
        <w:tc>
          <w:tcPr>
            <w:tcW w:w="4288"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pPr>
            <w:r>
              <w:rPr>
                <w:rStyle w:val="2b"/>
              </w:rPr>
              <w:t>Карачаево-Черкесская Республика</w:t>
            </w:r>
          </w:p>
        </w:tc>
        <w:tc>
          <w:tcPr>
            <w:tcW w:w="1746"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СКФО</w:t>
            </w:r>
          </w:p>
        </w:tc>
      </w:tr>
      <w:tr w:rsidR="00E505A5">
        <w:trPr>
          <w:trHeight w:hRule="exact" w:val="288"/>
        </w:trPr>
        <w:tc>
          <w:tcPr>
            <w:tcW w:w="997" w:type="dxa"/>
            <w:vMerge/>
            <w:tcBorders>
              <w:left w:val="single" w:sz="4" w:space="0" w:color="auto"/>
            </w:tcBorders>
            <w:shd w:val="clear" w:color="auto" w:fill="FFFFFF"/>
            <w:vAlign w:val="center"/>
          </w:tcPr>
          <w:p w:rsidR="00E505A5" w:rsidRDefault="00E505A5">
            <w:pPr>
              <w:framePr w:w="8780" w:h="12571" w:wrap="none" w:vAnchor="page" w:hAnchor="page" w:x="1811" w:y="1254"/>
            </w:pPr>
          </w:p>
        </w:tc>
        <w:tc>
          <w:tcPr>
            <w:tcW w:w="666"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left="260" w:firstLine="0"/>
            </w:pPr>
            <w:r>
              <w:rPr>
                <w:rStyle w:val="2b"/>
              </w:rPr>
              <w:t>9</w:t>
            </w:r>
          </w:p>
        </w:tc>
        <w:tc>
          <w:tcPr>
            <w:tcW w:w="1084"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19</w:t>
            </w:r>
          </w:p>
        </w:tc>
        <w:tc>
          <w:tcPr>
            <w:tcW w:w="4288"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pPr>
            <w:r>
              <w:rPr>
                <w:rStyle w:val="2b"/>
              </w:rPr>
              <w:t>Республика Хакасия</w:t>
            </w:r>
          </w:p>
        </w:tc>
        <w:tc>
          <w:tcPr>
            <w:tcW w:w="1746"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СФО</w:t>
            </w:r>
          </w:p>
        </w:tc>
      </w:tr>
      <w:tr w:rsidR="00E505A5">
        <w:trPr>
          <w:trHeight w:hRule="exact" w:val="284"/>
        </w:trPr>
        <w:tc>
          <w:tcPr>
            <w:tcW w:w="997" w:type="dxa"/>
            <w:vMerge/>
            <w:tcBorders>
              <w:left w:val="single" w:sz="4" w:space="0" w:color="auto"/>
            </w:tcBorders>
            <w:shd w:val="clear" w:color="auto" w:fill="FFFFFF"/>
            <w:vAlign w:val="center"/>
          </w:tcPr>
          <w:p w:rsidR="00E505A5" w:rsidRDefault="00E505A5">
            <w:pPr>
              <w:framePr w:w="8780" w:h="12571" w:wrap="none" w:vAnchor="page" w:hAnchor="page" w:x="1811" w:y="1254"/>
            </w:pPr>
          </w:p>
        </w:tc>
        <w:tc>
          <w:tcPr>
            <w:tcW w:w="666"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left="260" w:firstLine="0"/>
            </w:pPr>
            <w:r>
              <w:rPr>
                <w:rStyle w:val="2b"/>
              </w:rPr>
              <w:t>10</w:t>
            </w:r>
          </w:p>
        </w:tc>
        <w:tc>
          <w:tcPr>
            <w:tcW w:w="1084"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86</w:t>
            </w:r>
          </w:p>
        </w:tc>
        <w:tc>
          <w:tcPr>
            <w:tcW w:w="4288"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pPr>
            <w:r>
              <w:rPr>
                <w:rStyle w:val="2b"/>
              </w:rPr>
              <w:t>Ханты-Мансийский автономный округ</w:t>
            </w:r>
          </w:p>
        </w:tc>
        <w:tc>
          <w:tcPr>
            <w:tcW w:w="1746"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УФО</w:t>
            </w:r>
          </w:p>
        </w:tc>
      </w:tr>
      <w:tr w:rsidR="00E505A5">
        <w:trPr>
          <w:trHeight w:hRule="exact" w:val="284"/>
        </w:trPr>
        <w:tc>
          <w:tcPr>
            <w:tcW w:w="997" w:type="dxa"/>
            <w:vMerge/>
            <w:tcBorders>
              <w:left w:val="single" w:sz="4" w:space="0" w:color="auto"/>
            </w:tcBorders>
            <w:shd w:val="clear" w:color="auto" w:fill="FFFFFF"/>
            <w:vAlign w:val="center"/>
          </w:tcPr>
          <w:p w:rsidR="00E505A5" w:rsidRDefault="00E505A5">
            <w:pPr>
              <w:framePr w:w="8780" w:h="12571" w:wrap="none" w:vAnchor="page" w:hAnchor="page" w:x="1811" w:y="1254"/>
            </w:pPr>
          </w:p>
        </w:tc>
        <w:tc>
          <w:tcPr>
            <w:tcW w:w="666"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left="260" w:firstLine="0"/>
            </w:pPr>
            <w:r>
              <w:rPr>
                <w:rStyle w:val="2b"/>
              </w:rPr>
              <w:t>11</w:t>
            </w:r>
          </w:p>
        </w:tc>
        <w:tc>
          <w:tcPr>
            <w:tcW w:w="1084"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77</w:t>
            </w:r>
          </w:p>
        </w:tc>
        <w:tc>
          <w:tcPr>
            <w:tcW w:w="4288"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pPr>
            <w:r>
              <w:rPr>
                <w:rStyle w:val="2b"/>
              </w:rPr>
              <w:t>г. Москва</w:t>
            </w:r>
          </w:p>
        </w:tc>
        <w:tc>
          <w:tcPr>
            <w:tcW w:w="1746"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ЦФО</w:t>
            </w:r>
          </w:p>
        </w:tc>
      </w:tr>
      <w:tr w:rsidR="00E505A5">
        <w:trPr>
          <w:trHeight w:hRule="exact" w:val="288"/>
        </w:trPr>
        <w:tc>
          <w:tcPr>
            <w:tcW w:w="997" w:type="dxa"/>
            <w:vMerge/>
            <w:tcBorders>
              <w:left w:val="single" w:sz="4" w:space="0" w:color="auto"/>
            </w:tcBorders>
            <w:shd w:val="clear" w:color="auto" w:fill="FFFFFF"/>
            <w:vAlign w:val="center"/>
          </w:tcPr>
          <w:p w:rsidR="00E505A5" w:rsidRDefault="00E505A5">
            <w:pPr>
              <w:framePr w:w="8780" w:h="12571" w:wrap="none" w:vAnchor="page" w:hAnchor="page" w:x="1811" w:y="1254"/>
            </w:pPr>
          </w:p>
        </w:tc>
        <w:tc>
          <w:tcPr>
            <w:tcW w:w="666"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left="260" w:firstLine="0"/>
            </w:pPr>
            <w:r>
              <w:rPr>
                <w:rStyle w:val="2b"/>
              </w:rPr>
              <w:t>12</w:t>
            </w:r>
          </w:p>
        </w:tc>
        <w:tc>
          <w:tcPr>
            <w:tcW w:w="1084"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44</w:t>
            </w:r>
          </w:p>
        </w:tc>
        <w:tc>
          <w:tcPr>
            <w:tcW w:w="4288"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pPr>
            <w:r>
              <w:rPr>
                <w:rStyle w:val="2b"/>
              </w:rPr>
              <w:t>Костромская область</w:t>
            </w:r>
          </w:p>
        </w:tc>
        <w:tc>
          <w:tcPr>
            <w:tcW w:w="1746"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ЦФО</w:t>
            </w:r>
          </w:p>
        </w:tc>
      </w:tr>
      <w:tr w:rsidR="00E505A5">
        <w:trPr>
          <w:trHeight w:hRule="exact" w:val="284"/>
        </w:trPr>
        <w:tc>
          <w:tcPr>
            <w:tcW w:w="997" w:type="dxa"/>
            <w:vMerge/>
            <w:tcBorders>
              <w:left w:val="single" w:sz="4" w:space="0" w:color="auto"/>
            </w:tcBorders>
            <w:shd w:val="clear" w:color="auto" w:fill="FFFFFF"/>
            <w:vAlign w:val="center"/>
          </w:tcPr>
          <w:p w:rsidR="00E505A5" w:rsidRDefault="00E505A5">
            <w:pPr>
              <w:framePr w:w="8780" w:h="12571" w:wrap="none" w:vAnchor="page" w:hAnchor="page" w:x="1811" w:y="1254"/>
            </w:pPr>
          </w:p>
        </w:tc>
        <w:tc>
          <w:tcPr>
            <w:tcW w:w="666" w:type="dxa"/>
            <w:tcBorders>
              <w:top w:val="single" w:sz="4" w:space="0" w:color="auto"/>
              <w:left w:val="single" w:sz="4" w:space="0" w:color="auto"/>
            </w:tcBorders>
            <w:shd w:val="clear" w:color="auto" w:fill="FFFFFF"/>
          </w:tcPr>
          <w:p w:rsidR="00E505A5" w:rsidRDefault="00D163A8">
            <w:pPr>
              <w:pStyle w:val="20"/>
              <w:framePr w:w="8780" w:h="12571" w:wrap="none" w:vAnchor="page" w:hAnchor="page" w:x="1811" w:y="1254"/>
              <w:shd w:val="clear" w:color="auto" w:fill="auto"/>
              <w:spacing w:before="0" w:line="240" w:lineRule="exact"/>
              <w:ind w:left="260" w:firstLine="0"/>
            </w:pPr>
            <w:r>
              <w:rPr>
                <w:rStyle w:val="2b"/>
              </w:rPr>
              <w:t>13</w:t>
            </w:r>
          </w:p>
        </w:tc>
        <w:tc>
          <w:tcPr>
            <w:tcW w:w="1084"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61</w:t>
            </w:r>
          </w:p>
        </w:tc>
        <w:tc>
          <w:tcPr>
            <w:tcW w:w="4288" w:type="dxa"/>
            <w:tcBorders>
              <w:top w:val="single" w:sz="4" w:space="0" w:color="auto"/>
              <w:left w:val="single" w:sz="4" w:space="0" w:color="auto"/>
            </w:tcBorders>
            <w:shd w:val="clear" w:color="auto" w:fill="FFFFFF"/>
          </w:tcPr>
          <w:p w:rsidR="00E505A5" w:rsidRDefault="00D163A8">
            <w:pPr>
              <w:pStyle w:val="20"/>
              <w:framePr w:w="8780" w:h="12571" w:wrap="none" w:vAnchor="page" w:hAnchor="page" w:x="1811" w:y="1254"/>
              <w:shd w:val="clear" w:color="auto" w:fill="auto"/>
              <w:spacing w:before="0" w:line="240" w:lineRule="exact"/>
              <w:ind w:firstLine="0"/>
            </w:pPr>
            <w:r>
              <w:rPr>
                <w:rStyle w:val="2b"/>
              </w:rPr>
              <w:t>Ростовская область</w:t>
            </w:r>
          </w:p>
        </w:tc>
        <w:tc>
          <w:tcPr>
            <w:tcW w:w="1746" w:type="dxa"/>
            <w:tcBorders>
              <w:top w:val="single" w:sz="4" w:space="0" w:color="auto"/>
              <w:left w:val="single" w:sz="4" w:space="0" w:color="auto"/>
              <w:right w:val="single" w:sz="4" w:space="0" w:color="auto"/>
            </w:tcBorders>
            <w:shd w:val="clear" w:color="auto" w:fill="FFFFFF"/>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ЮФО</w:t>
            </w:r>
          </w:p>
        </w:tc>
      </w:tr>
      <w:tr w:rsidR="00E505A5">
        <w:trPr>
          <w:trHeight w:hRule="exact" w:val="288"/>
        </w:trPr>
        <w:tc>
          <w:tcPr>
            <w:tcW w:w="997" w:type="dxa"/>
            <w:vMerge/>
            <w:tcBorders>
              <w:left w:val="single" w:sz="4" w:space="0" w:color="auto"/>
            </w:tcBorders>
            <w:shd w:val="clear" w:color="auto" w:fill="FFFFFF"/>
            <w:vAlign w:val="center"/>
          </w:tcPr>
          <w:p w:rsidR="00E505A5" w:rsidRDefault="00E505A5">
            <w:pPr>
              <w:framePr w:w="8780" w:h="12571" w:wrap="none" w:vAnchor="page" w:hAnchor="page" w:x="1811" w:y="1254"/>
            </w:pPr>
          </w:p>
        </w:tc>
        <w:tc>
          <w:tcPr>
            <w:tcW w:w="666"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left="260" w:firstLine="0"/>
            </w:pPr>
            <w:r>
              <w:rPr>
                <w:rStyle w:val="2b"/>
              </w:rPr>
              <w:t>14</w:t>
            </w:r>
          </w:p>
        </w:tc>
        <w:tc>
          <w:tcPr>
            <w:tcW w:w="1084"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82</w:t>
            </w:r>
          </w:p>
        </w:tc>
        <w:tc>
          <w:tcPr>
            <w:tcW w:w="4288"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pPr>
            <w:r>
              <w:rPr>
                <w:rStyle w:val="2b"/>
              </w:rPr>
              <w:t>Республика Крым</w:t>
            </w:r>
          </w:p>
        </w:tc>
        <w:tc>
          <w:tcPr>
            <w:tcW w:w="1746"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ЮФО</w:t>
            </w:r>
          </w:p>
        </w:tc>
      </w:tr>
      <w:tr w:rsidR="00E505A5">
        <w:trPr>
          <w:trHeight w:hRule="exact" w:val="284"/>
        </w:trPr>
        <w:tc>
          <w:tcPr>
            <w:tcW w:w="997" w:type="dxa"/>
            <w:vMerge w:val="restart"/>
            <w:tcBorders>
              <w:top w:val="single" w:sz="4" w:space="0" w:color="auto"/>
              <w:left w:val="single" w:sz="4" w:space="0" w:color="auto"/>
            </w:tcBorders>
            <w:shd w:val="clear" w:color="auto" w:fill="FFFFFF"/>
            <w:vAlign w:val="center"/>
          </w:tcPr>
          <w:p w:rsidR="00E505A5" w:rsidRDefault="00D163A8">
            <w:pPr>
              <w:pStyle w:val="20"/>
              <w:framePr w:w="8780" w:h="12571" w:wrap="none" w:vAnchor="page" w:hAnchor="page" w:x="1811" w:y="1254"/>
              <w:shd w:val="clear" w:color="auto" w:fill="auto"/>
              <w:spacing w:before="0" w:line="240" w:lineRule="exact"/>
              <w:ind w:left="280" w:firstLine="0"/>
            </w:pPr>
            <w:r>
              <w:rPr>
                <w:rStyle w:val="29"/>
              </w:rPr>
              <w:t>2023</w:t>
            </w:r>
          </w:p>
        </w:tc>
        <w:tc>
          <w:tcPr>
            <w:tcW w:w="666"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left="260" w:firstLine="0"/>
            </w:pPr>
            <w:r>
              <w:rPr>
                <w:rStyle w:val="2b"/>
              </w:rPr>
              <w:t>1</w:t>
            </w:r>
          </w:p>
        </w:tc>
        <w:tc>
          <w:tcPr>
            <w:tcW w:w="1084"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41</w:t>
            </w:r>
          </w:p>
        </w:tc>
        <w:tc>
          <w:tcPr>
            <w:tcW w:w="4288"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pPr>
            <w:r>
              <w:rPr>
                <w:rStyle w:val="2b"/>
              </w:rPr>
              <w:t>Камчатский край</w:t>
            </w:r>
          </w:p>
        </w:tc>
        <w:tc>
          <w:tcPr>
            <w:tcW w:w="1746"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ДВФО</w:t>
            </w:r>
          </w:p>
        </w:tc>
      </w:tr>
      <w:tr w:rsidR="00E505A5">
        <w:trPr>
          <w:trHeight w:hRule="exact" w:val="284"/>
        </w:trPr>
        <w:tc>
          <w:tcPr>
            <w:tcW w:w="997" w:type="dxa"/>
            <w:vMerge/>
            <w:tcBorders>
              <w:left w:val="single" w:sz="4" w:space="0" w:color="auto"/>
            </w:tcBorders>
            <w:shd w:val="clear" w:color="auto" w:fill="FFFFFF"/>
            <w:vAlign w:val="center"/>
          </w:tcPr>
          <w:p w:rsidR="00E505A5" w:rsidRDefault="00E505A5">
            <w:pPr>
              <w:framePr w:w="8780" w:h="12571" w:wrap="none" w:vAnchor="page" w:hAnchor="page" w:x="1811" w:y="1254"/>
            </w:pPr>
          </w:p>
        </w:tc>
        <w:tc>
          <w:tcPr>
            <w:tcW w:w="666"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left="260" w:firstLine="0"/>
            </w:pPr>
            <w:r>
              <w:rPr>
                <w:rStyle w:val="2b"/>
              </w:rPr>
              <w:t>2</w:t>
            </w:r>
          </w:p>
        </w:tc>
        <w:tc>
          <w:tcPr>
            <w:tcW w:w="1084"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27</w:t>
            </w:r>
          </w:p>
        </w:tc>
        <w:tc>
          <w:tcPr>
            <w:tcW w:w="4288"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pPr>
            <w:r>
              <w:rPr>
                <w:rStyle w:val="2b"/>
              </w:rPr>
              <w:t>Хабаровский край</w:t>
            </w:r>
          </w:p>
        </w:tc>
        <w:tc>
          <w:tcPr>
            <w:tcW w:w="1746"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ДВФО</w:t>
            </w:r>
          </w:p>
        </w:tc>
      </w:tr>
      <w:tr w:rsidR="00E505A5">
        <w:trPr>
          <w:trHeight w:hRule="exact" w:val="292"/>
        </w:trPr>
        <w:tc>
          <w:tcPr>
            <w:tcW w:w="997" w:type="dxa"/>
            <w:vMerge/>
            <w:tcBorders>
              <w:left w:val="single" w:sz="4" w:space="0" w:color="auto"/>
            </w:tcBorders>
            <w:shd w:val="clear" w:color="auto" w:fill="FFFFFF"/>
            <w:vAlign w:val="center"/>
          </w:tcPr>
          <w:p w:rsidR="00E505A5" w:rsidRDefault="00E505A5">
            <w:pPr>
              <w:framePr w:w="8780" w:h="12571" w:wrap="none" w:vAnchor="page" w:hAnchor="page" w:x="1811" w:y="1254"/>
            </w:pPr>
          </w:p>
        </w:tc>
        <w:tc>
          <w:tcPr>
            <w:tcW w:w="666"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left="260" w:firstLine="0"/>
            </w:pPr>
            <w:r>
              <w:rPr>
                <w:rStyle w:val="2b"/>
              </w:rPr>
              <w:t>3</w:t>
            </w:r>
          </w:p>
        </w:tc>
        <w:tc>
          <w:tcPr>
            <w:tcW w:w="1084"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79</w:t>
            </w:r>
          </w:p>
        </w:tc>
        <w:tc>
          <w:tcPr>
            <w:tcW w:w="4288"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pPr>
            <w:r>
              <w:rPr>
                <w:rStyle w:val="2b"/>
              </w:rPr>
              <w:t>Еврейская автономная область</w:t>
            </w:r>
          </w:p>
        </w:tc>
        <w:tc>
          <w:tcPr>
            <w:tcW w:w="1746"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ДВФО</w:t>
            </w:r>
          </w:p>
        </w:tc>
      </w:tr>
      <w:tr w:rsidR="00E505A5">
        <w:trPr>
          <w:trHeight w:hRule="exact" w:val="288"/>
        </w:trPr>
        <w:tc>
          <w:tcPr>
            <w:tcW w:w="997" w:type="dxa"/>
            <w:vMerge/>
            <w:tcBorders>
              <w:left w:val="single" w:sz="4" w:space="0" w:color="auto"/>
            </w:tcBorders>
            <w:shd w:val="clear" w:color="auto" w:fill="FFFFFF"/>
            <w:vAlign w:val="center"/>
          </w:tcPr>
          <w:p w:rsidR="00E505A5" w:rsidRDefault="00E505A5">
            <w:pPr>
              <w:framePr w:w="8780" w:h="12571" w:wrap="none" w:vAnchor="page" w:hAnchor="page" w:x="1811" w:y="1254"/>
            </w:pPr>
          </w:p>
        </w:tc>
        <w:tc>
          <w:tcPr>
            <w:tcW w:w="666"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left="260" w:firstLine="0"/>
            </w:pPr>
            <w:r>
              <w:rPr>
                <w:rStyle w:val="2b"/>
              </w:rPr>
              <w:t>4</w:t>
            </w:r>
          </w:p>
        </w:tc>
        <w:tc>
          <w:tcPr>
            <w:tcW w:w="1084"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16</w:t>
            </w:r>
          </w:p>
        </w:tc>
        <w:tc>
          <w:tcPr>
            <w:tcW w:w="4288"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pPr>
            <w:r>
              <w:rPr>
                <w:rStyle w:val="2b"/>
              </w:rPr>
              <w:t>Республика Татарстан</w:t>
            </w:r>
          </w:p>
        </w:tc>
        <w:tc>
          <w:tcPr>
            <w:tcW w:w="1746"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ПФО</w:t>
            </w:r>
          </w:p>
        </w:tc>
      </w:tr>
      <w:tr w:rsidR="00E505A5">
        <w:trPr>
          <w:trHeight w:hRule="exact" w:val="281"/>
        </w:trPr>
        <w:tc>
          <w:tcPr>
            <w:tcW w:w="997" w:type="dxa"/>
            <w:vMerge/>
            <w:tcBorders>
              <w:left w:val="single" w:sz="4" w:space="0" w:color="auto"/>
            </w:tcBorders>
            <w:shd w:val="clear" w:color="auto" w:fill="FFFFFF"/>
            <w:vAlign w:val="center"/>
          </w:tcPr>
          <w:p w:rsidR="00E505A5" w:rsidRDefault="00E505A5">
            <w:pPr>
              <w:framePr w:w="8780" w:h="12571" w:wrap="none" w:vAnchor="page" w:hAnchor="page" w:x="1811" w:y="1254"/>
            </w:pPr>
          </w:p>
        </w:tc>
        <w:tc>
          <w:tcPr>
            <w:tcW w:w="666" w:type="dxa"/>
            <w:tcBorders>
              <w:top w:val="single" w:sz="4" w:space="0" w:color="auto"/>
              <w:left w:val="single" w:sz="4" w:space="0" w:color="auto"/>
            </w:tcBorders>
            <w:shd w:val="clear" w:color="auto" w:fill="FFFFFF"/>
          </w:tcPr>
          <w:p w:rsidR="00E505A5" w:rsidRDefault="00D163A8">
            <w:pPr>
              <w:pStyle w:val="20"/>
              <w:framePr w:w="8780" w:h="12571" w:wrap="none" w:vAnchor="page" w:hAnchor="page" w:x="1811" w:y="1254"/>
              <w:shd w:val="clear" w:color="auto" w:fill="auto"/>
              <w:spacing w:before="0" w:line="240" w:lineRule="exact"/>
              <w:ind w:left="260" w:firstLine="0"/>
            </w:pPr>
            <w:r>
              <w:rPr>
                <w:rStyle w:val="2b"/>
              </w:rPr>
              <w:t>5</w:t>
            </w:r>
          </w:p>
        </w:tc>
        <w:tc>
          <w:tcPr>
            <w:tcW w:w="1084" w:type="dxa"/>
            <w:tcBorders>
              <w:top w:val="single" w:sz="4" w:space="0" w:color="auto"/>
              <w:left w:val="single" w:sz="4" w:space="0" w:color="auto"/>
            </w:tcBorders>
            <w:shd w:val="clear" w:color="auto" w:fill="FFFFFF"/>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58</w:t>
            </w:r>
          </w:p>
        </w:tc>
        <w:tc>
          <w:tcPr>
            <w:tcW w:w="4288" w:type="dxa"/>
            <w:tcBorders>
              <w:top w:val="single" w:sz="4" w:space="0" w:color="auto"/>
              <w:left w:val="single" w:sz="4" w:space="0" w:color="auto"/>
            </w:tcBorders>
            <w:shd w:val="clear" w:color="auto" w:fill="FFFFFF"/>
          </w:tcPr>
          <w:p w:rsidR="00E505A5" w:rsidRDefault="00D163A8">
            <w:pPr>
              <w:pStyle w:val="20"/>
              <w:framePr w:w="8780" w:h="12571" w:wrap="none" w:vAnchor="page" w:hAnchor="page" w:x="1811" w:y="1254"/>
              <w:shd w:val="clear" w:color="auto" w:fill="auto"/>
              <w:spacing w:before="0" w:line="240" w:lineRule="exact"/>
              <w:ind w:firstLine="0"/>
            </w:pPr>
            <w:r>
              <w:rPr>
                <w:rStyle w:val="2b"/>
              </w:rPr>
              <w:t>Пензенская область</w:t>
            </w:r>
          </w:p>
        </w:tc>
        <w:tc>
          <w:tcPr>
            <w:tcW w:w="1746" w:type="dxa"/>
            <w:tcBorders>
              <w:top w:val="single" w:sz="4" w:space="0" w:color="auto"/>
              <w:left w:val="single" w:sz="4" w:space="0" w:color="auto"/>
              <w:right w:val="single" w:sz="4" w:space="0" w:color="auto"/>
            </w:tcBorders>
            <w:shd w:val="clear" w:color="auto" w:fill="FFFFFF"/>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ПФО</w:t>
            </w:r>
          </w:p>
        </w:tc>
      </w:tr>
      <w:tr w:rsidR="00E505A5">
        <w:trPr>
          <w:trHeight w:hRule="exact" w:val="288"/>
        </w:trPr>
        <w:tc>
          <w:tcPr>
            <w:tcW w:w="997" w:type="dxa"/>
            <w:vMerge/>
            <w:tcBorders>
              <w:left w:val="single" w:sz="4" w:space="0" w:color="auto"/>
            </w:tcBorders>
            <w:shd w:val="clear" w:color="auto" w:fill="FFFFFF"/>
            <w:vAlign w:val="center"/>
          </w:tcPr>
          <w:p w:rsidR="00E505A5" w:rsidRDefault="00E505A5">
            <w:pPr>
              <w:framePr w:w="8780" w:h="12571" w:wrap="none" w:vAnchor="page" w:hAnchor="page" w:x="1811" w:y="1254"/>
            </w:pPr>
          </w:p>
        </w:tc>
        <w:tc>
          <w:tcPr>
            <w:tcW w:w="666"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left="260" w:firstLine="0"/>
            </w:pPr>
            <w:r>
              <w:rPr>
                <w:rStyle w:val="2b"/>
              </w:rPr>
              <w:t>6</w:t>
            </w:r>
          </w:p>
        </w:tc>
        <w:tc>
          <w:tcPr>
            <w:tcW w:w="1084"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39</w:t>
            </w:r>
          </w:p>
        </w:tc>
        <w:tc>
          <w:tcPr>
            <w:tcW w:w="4288"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pPr>
            <w:r>
              <w:rPr>
                <w:rStyle w:val="2b"/>
              </w:rPr>
              <w:t>Калининградская область</w:t>
            </w:r>
          </w:p>
        </w:tc>
        <w:tc>
          <w:tcPr>
            <w:tcW w:w="1746"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СЗФО</w:t>
            </w:r>
          </w:p>
        </w:tc>
      </w:tr>
      <w:tr w:rsidR="00E505A5">
        <w:trPr>
          <w:trHeight w:hRule="exact" w:val="284"/>
        </w:trPr>
        <w:tc>
          <w:tcPr>
            <w:tcW w:w="997" w:type="dxa"/>
            <w:vMerge/>
            <w:tcBorders>
              <w:left w:val="single" w:sz="4" w:space="0" w:color="auto"/>
            </w:tcBorders>
            <w:shd w:val="clear" w:color="auto" w:fill="FFFFFF"/>
            <w:vAlign w:val="center"/>
          </w:tcPr>
          <w:p w:rsidR="00E505A5" w:rsidRDefault="00E505A5">
            <w:pPr>
              <w:framePr w:w="8780" w:h="12571" w:wrap="none" w:vAnchor="page" w:hAnchor="page" w:x="1811" w:y="1254"/>
            </w:pPr>
          </w:p>
        </w:tc>
        <w:tc>
          <w:tcPr>
            <w:tcW w:w="666"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left="260" w:firstLine="0"/>
            </w:pPr>
            <w:r>
              <w:rPr>
                <w:rStyle w:val="2b"/>
              </w:rPr>
              <w:t>7</w:t>
            </w:r>
          </w:p>
        </w:tc>
        <w:tc>
          <w:tcPr>
            <w:tcW w:w="1084"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15</w:t>
            </w:r>
          </w:p>
        </w:tc>
        <w:tc>
          <w:tcPr>
            <w:tcW w:w="4288"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pPr>
            <w:r>
              <w:rPr>
                <w:rStyle w:val="2b"/>
              </w:rPr>
              <w:t>Республика Северная Осетия - Алания</w:t>
            </w:r>
          </w:p>
        </w:tc>
        <w:tc>
          <w:tcPr>
            <w:tcW w:w="1746"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СКФО</w:t>
            </w:r>
          </w:p>
        </w:tc>
      </w:tr>
      <w:tr w:rsidR="00E505A5">
        <w:trPr>
          <w:trHeight w:hRule="exact" w:val="284"/>
        </w:trPr>
        <w:tc>
          <w:tcPr>
            <w:tcW w:w="997" w:type="dxa"/>
            <w:vMerge/>
            <w:tcBorders>
              <w:left w:val="single" w:sz="4" w:space="0" w:color="auto"/>
            </w:tcBorders>
            <w:shd w:val="clear" w:color="auto" w:fill="FFFFFF"/>
            <w:vAlign w:val="center"/>
          </w:tcPr>
          <w:p w:rsidR="00E505A5" w:rsidRDefault="00E505A5">
            <w:pPr>
              <w:framePr w:w="8780" w:h="12571" w:wrap="none" w:vAnchor="page" w:hAnchor="page" w:x="1811" w:y="1254"/>
            </w:pPr>
          </w:p>
        </w:tc>
        <w:tc>
          <w:tcPr>
            <w:tcW w:w="666"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left="260" w:firstLine="0"/>
            </w:pPr>
            <w:r>
              <w:rPr>
                <w:rStyle w:val="2b"/>
              </w:rPr>
              <w:t>8</w:t>
            </w:r>
          </w:p>
        </w:tc>
        <w:tc>
          <w:tcPr>
            <w:tcW w:w="1084"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22</w:t>
            </w:r>
          </w:p>
        </w:tc>
        <w:tc>
          <w:tcPr>
            <w:tcW w:w="4288"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pPr>
            <w:r>
              <w:rPr>
                <w:rStyle w:val="2b"/>
              </w:rPr>
              <w:t>Алтайский край</w:t>
            </w:r>
          </w:p>
        </w:tc>
        <w:tc>
          <w:tcPr>
            <w:tcW w:w="1746"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СФО</w:t>
            </w:r>
          </w:p>
        </w:tc>
      </w:tr>
      <w:tr w:rsidR="00E505A5">
        <w:trPr>
          <w:trHeight w:hRule="exact" w:val="288"/>
        </w:trPr>
        <w:tc>
          <w:tcPr>
            <w:tcW w:w="997" w:type="dxa"/>
            <w:vMerge/>
            <w:tcBorders>
              <w:left w:val="single" w:sz="4" w:space="0" w:color="auto"/>
            </w:tcBorders>
            <w:shd w:val="clear" w:color="auto" w:fill="FFFFFF"/>
            <w:vAlign w:val="center"/>
          </w:tcPr>
          <w:p w:rsidR="00E505A5" w:rsidRDefault="00E505A5">
            <w:pPr>
              <w:framePr w:w="8780" w:h="12571" w:wrap="none" w:vAnchor="page" w:hAnchor="page" w:x="1811" w:y="1254"/>
            </w:pPr>
          </w:p>
        </w:tc>
        <w:tc>
          <w:tcPr>
            <w:tcW w:w="666"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left="260" w:firstLine="0"/>
            </w:pPr>
            <w:r>
              <w:rPr>
                <w:rStyle w:val="2b"/>
              </w:rPr>
              <w:t>9</w:t>
            </w:r>
          </w:p>
        </w:tc>
        <w:tc>
          <w:tcPr>
            <w:tcW w:w="1084"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45</w:t>
            </w:r>
          </w:p>
        </w:tc>
        <w:tc>
          <w:tcPr>
            <w:tcW w:w="4288"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pPr>
            <w:r>
              <w:rPr>
                <w:rStyle w:val="2b"/>
              </w:rPr>
              <w:t>Курганская область</w:t>
            </w:r>
          </w:p>
        </w:tc>
        <w:tc>
          <w:tcPr>
            <w:tcW w:w="1746"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УФО</w:t>
            </w:r>
          </w:p>
        </w:tc>
      </w:tr>
      <w:tr w:rsidR="00E505A5">
        <w:trPr>
          <w:trHeight w:hRule="exact" w:val="284"/>
        </w:trPr>
        <w:tc>
          <w:tcPr>
            <w:tcW w:w="997" w:type="dxa"/>
            <w:vMerge/>
            <w:tcBorders>
              <w:left w:val="single" w:sz="4" w:space="0" w:color="auto"/>
            </w:tcBorders>
            <w:shd w:val="clear" w:color="auto" w:fill="FFFFFF"/>
            <w:vAlign w:val="center"/>
          </w:tcPr>
          <w:p w:rsidR="00E505A5" w:rsidRDefault="00E505A5">
            <w:pPr>
              <w:framePr w:w="8780" w:h="12571" w:wrap="none" w:vAnchor="page" w:hAnchor="page" w:x="1811" w:y="1254"/>
            </w:pPr>
          </w:p>
        </w:tc>
        <w:tc>
          <w:tcPr>
            <w:tcW w:w="666"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left="260" w:firstLine="0"/>
            </w:pPr>
            <w:r>
              <w:rPr>
                <w:rStyle w:val="2b"/>
              </w:rPr>
              <w:t>10</w:t>
            </w:r>
          </w:p>
        </w:tc>
        <w:tc>
          <w:tcPr>
            <w:tcW w:w="1084"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50</w:t>
            </w:r>
          </w:p>
        </w:tc>
        <w:tc>
          <w:tcPr>
            <w:tcW w:w="4288"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pPr>
            <w:r>
              <w:rPr>
                <w:rStyle w:val="2b"/>
              </w:rPr>
              <w:t>Московская область</w:t>
            </w:r>
          </w:p>
        </w:tc>
        <w:tc>
          <w:tcPr>
            <w:tcW w:w="1746"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ЦФО</w:t>
            </w:r>
          </w:p>
        </w:tc>
      </w:tr>
      <w:tr w:rsidR="00E505A5">
        <w:trPr>
          <w:trHeight w:hRule="exact" w:val="288"/>
        </w:trPr>
        <w:tc>
          <w:tcPr>
            <w:tcW w:w="997" w:type="dxa"/>
            <w:vMerge/>
            <w:tcBorders>
              <w:left w:val="single" w:sz="4" w:space="0" w:color="auto"/>
            </w:tcBorders>
            <w:shd w:val="clear" w:color="auto" w:fill="FFFFFF"/>
            <w:vAlign w:val="center"/>
          </w:tcPr>
          <w:p w:rsidR="00E505A5" w:rsidRDefault="00E505A5">
            <w:pPr>
              <w:framePr w:w="8780" w:h="12571" w:wrap="none" w:vAnchor="page" w:hAnchor="page" w:x="1811" w:y="1254"/>
            </w:pPr>
          </w:p>
        </w:tc>
        <w:tc>
          <w:tcPr>
            <w:tcW w:w="666"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left="260" w:firstLine="0"/>
            </w:pPr>
            <w:r>
              <w:rPr>
                <w:rStyle w:val="2b"/>
              </w:rPr>
              <w:t>11</w:t>
            </w:r>
          </w:p>
        </w:tc>
        <w:tc>
          <w:tcPr>
            <w:tcW w:w="1084"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76</w:t>
            </w:r>
          </w:p>
        </w:tc>
        <w:tc>
          <w:tcPr>
            <w:tcW w:w="4288"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pPr>
            <w:r>
              <w:rPr>
                <w:rStyle w:val="2b"/>
              </w:rPr>
              <w:t>Ярославская область</w:t>
            </w:r>
          </w:p>
        </w:tc>
        <w:tc>
          <w:tcPr>
            <w:tcW w:w="1746"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ЦФО</w:t>
            </w:r>
          </w:p>
        </w:tc>
      </w:tr>
      <w:tr w:rsidR="00E505A5">
        <w:trPr>
          <w:trHeight w:hRule="exact" w:val="281"/>
        </w:trPr>
        <w:tc>
          <w:tcPr>
            <w:tcW w:w="997" w:type="dxa"/>
            <w:vMerge/>
            <w:tcBorders>
              <w:left w:val="single" w:sz="4" w:space="0" w:color="auto"/>
            </w:tcBorders>
            <w:shd w:val="clear" w:color="auto" w:fill="FFFFFF"/>
            <w:vAlign w:val="center"/>
          </w:tcPr>
          <w:p w:rsidR="00E505A5" w:rsidRDefault="00E505A5">
            <w:pPr>
              <w:framePr w:w="8780" w:h="12571" w:wrap="none" w:vAnchor="page" w:hAnchor="page" w:x="1811" w:y="1254"/>
            </w:pPr>
          </w:p>
        </w:tc>
        <w:tc>
          <w:tcPr>
            <w:tcW w:w="666"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left="260" w:firstLine="0"/>
            </w:pPr>
            <w:r>
              <w:rPr>
                <w:rStyle w:val="2b"/>
              </w:rPr>
              <w:t>12</w:t>
            </w:r>
          </w:p>
        </w:tc>
        <w:tc>
          <w:tcPr>
            <w:tcW w:w="1084"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67</w:t>
            </w:r>
          </w:p>
        </w:tc>
        <w:tc>
          <w:tcPr>
            <w:tcW w:w="4288"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pPr>
            <w:r>
              <w:rPr>
                <w:rStyle w:val="2b"/>
              </w:rPr>
              <w:t>Смоленская область</w:t>
            </w:r>
          </w:p>
        </w:tc>
        <w:tc>
          <w:tcPr>
            <w:tcW w:w="1746"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ЦФО</w:t>
            </w:r>
          </w:p>
        </w:tc>
      </w:tr>
      <w:tr w:rsidR="00E505A5">
        <w:trPr>
          <w:trHeight w:hRule="exact" w:val="281"/>
        </w:trPr>
        <w:tc>
          <w:tcPr>
            <w:tcW w:w="997" w:type="dxa"/>
            <w:vMerge/>
            <w:tcBorders>
              <w:left w:val="single" w:sz="4" w:space="0" w:color="auto"/>
            </w:tcBorders>
            <w:shd w:val="clear" w:color="auto" w:fill="FFFFFF"/>
            <w:vAlign w:val="center"/>
          </w:tcPr>
          <w:p w:rsidR="00E505A5" w:rsidRDefault="00E505A5">
            <w:pPr>
              <w:framePr w:w="8780" w:h="12571" w:wrap="none" w:vAnchor="page" w:hAnchor="page" w:x="1811" w:y="1254"/>
            </w:pPr>
          </w:p>
        </w:tc>
        <w:tc>
          <w:tcPr>
            <w:tcW w:w="666"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left="260" w:firstLine="0"/>
            </w:pPr>
            <w:r>
              <w:rPr>
                <w:rStyle w:val="2b"/>
              </w:rPr>
              <w:t>13</w:t>
            </w:r>
          </w:p>
        </w:tc>
        <w:tc>
          <w:tcPr>
            <w:tcW w:w="1084"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31</w:t>
            </w:r>
          </w:p>
        </w:tc>
        <w:tc>
          <w:tcPr>
            <w:tcW w:w="4288"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pPr>
            <w:r>
              <w:rPr>
                <w:rStyle w:val="2b"/>
              </w:rPr>
              <w:t>Белгородская область</w:t>
            </w:r>
          </w:p>
        </w:tc>
        <w:tc>
          <w:tcPr>
            <w:tcW w:w="1746"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ЦФО</w:t>
            </w:r>
          </w:p>
        </w:tc>
      </w:tr>
      <w:tr w:rsidR="00E505A5">
        <w:trPr>
          <w:trHeight w:hRule="exact" w:val="284"/>
        </w:trPr>
        <w:tc>
          <w:tcPr>
            <w:tcW w:w="997" w:type="dxa"/>
            <w:vMerge/>
            <w:tcBorders>
              <w:left w:val="single" w:sz="4" w:space="0" w:color="auto"/>
            </w:tcBorders>
            <w:shd w:val="clear" w:color="auto" w:fill="FFFFFF"/>
            <w:vAlign w:val="center"/>
          </w:tcPr>
          <w:p w:rsidR="00E505A5" w:rsidRDefault="00E505A5">
            <w:pPr>
              <w:framePr w:w="8780" w:h="12571" w:wrap="none" w:vAnchor="page" w:hAnchor="page" w:x="1811" w:y="1254"/>
            </w:pPr>
          </w:p>
        </w:tc>
        <w:tc>
          <w:tcPr>
            <w:tcW w:w="666"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left="260" w:firstLine="0"/>
            </w:pPr>
            <w:r>
              <w:rPr>
                <w:rStyle w:val="2b"/>
              </w:rPr>
              <w:t>14</w:t>
            </w:r>
          </w:p>
        </w:tc>
        <w:tc>
          <w:tcPr>
            <w:tcW w:w="1084"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30</w:t>
            </w:r>
          </w:p>
        </w:tc>
        <w:tc>
          <w:tcPr>
            <w:tcW w:w="4288"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pPr>
            <w:r>
              <w:rPr>
                <w:rStyle w:val="2b"/>
              </w:rPr>
              <w:t>Астраханская область</w:t>
            </w:r>
          </w:p>
        </w:tc>
        <w:tc>
          <w:tcPr>
            <w:tcW w:w="1746"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ЮФО</w:t>
            </w:r>
          </w:p>
        </w:tc>
      </w:tr>
      <w:tr w:rsidR="00E505A5">
        <w:trPr>
          <w:trHeight w:hRule="exact" w:val="281"/>
        </w:trPr>
        <w:tc>
          <w:tcPr>
            <w:tcW w:w="997" w:type="dxa"/>
            <w:vMerge w:val="restart"/>
            <w:tcBorders>
              <w:top w:val="single" w:sz="4" w:space="0" w:color="auto"/>
              <w:left w:val="single" w:sz="4" w:space="0" w:color="auto"/>
            </w:tcBorders>
            <w:shd w:val="clear" w:color="auto" w:fill="FFFFFF"/>
            <w:vAlign w:val="center"/>
          </w:tcPr>
          <w:p w:rsidR="00E505A5" w:rsidRDefault="00D163A8">
            <w:pPr>
              <w:pStyle w:val="20"/>
              <w:framePr w:w="8780" w:h="12571" w:wrap="none" w:vAnchor="page" w:hAnchor="page" w:x="1811" w:y="1254"/>
              <w:shd w:val="clear" w:color="auto" w:fill="auto"/>
              <w:spacing w:before="0" w:line="240" w:lineRule="exact"/>
              <w:ind w:left="280" w:firstLine="0"/>
            </w:pPr>
            <w:r>
              <w:rPr>
                <w:rStyle w:val="29"/>
              </w:rPr>
              <w:t>2024</w:t>
            </w:r>
          </w:p>
        </w:tc>
        <w:tc>
          <w:tcPr>
            <w:tcW w:w="666"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left="260" w:firstLine="0"/>
            </w:pPr>
            <w:r>
              <w:rPr>
                <w:rStyle w:val="2b"/>
              </w:rPr>
              <w:t>1</w:t>
            </w:r>
          </w:p>
        </w:tc>
        <w:tc>
          <w:tcPr>
            <w:tcW w:w="1084"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25</w:t>
            </w:r>
          </w:p>
        </w:tc>
        <w:tc>
          <w:tcPr>
            <w:tcW w:w="4288"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pPr>
            <w:r>
              <w:rPr>
                <w:rStyle w:val="2b"/>
              </w:rPr>
              <w:t>Приморский край</w:t>
            </w:r>
          </w:p>
        </w:tc>
        <w:tc>
          <w:tcPr>
            <w:tcW w:w="1746"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ДВФО</w:t>
            </w:r>
          </w:p>
        </w:tc>
      </w:tr>
      <w:tr w:rsidR="00E505A5">
        <w:trPr>
          <w:trHeight w:hRule="exact" w:val="288"/>
        </w:trPr>
        <w:tc>
          <w:tcPr>
            <w:tcW w:w="997" w:type="dxa"/>
            <w:vMerge/>
            <w:tcBorders>
              <w:left w:val="single" w:sz="4" w:space="0" w:color="auto"/>
            </w:tcBorders>
            <w:shd w:val="clear" w:color="auto" w:fill="FFFFFF"/>
            <w:vAlign w:val="center"/>
          </w:tcPr>
          <w:p w:rsidR="00E505A5" w:rsidRDefault="00E505A5">
            <w:pPr>
              <w:framePr w:w="8780" w:h="12571" w:wrap="none" w:vAnchor="page" w:hAnchor="page" w:x="1811" w:y="1254"/>
            </w:pPr>
          </w:p>
        </w:tc>
        <w:tc>
          <w:tcPr>
            <w:tcW w:w="666"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left="260" w:firstLine="0"/>
            </w:pPr>
            <w:r>
              <w:rPr>
                <w:rStyle w:val="2b"/>
              </w:rPr>
              <w:t>2</w:t>
            </w:r>
          </w:p>
        </w:tc>
        <w:tc>
          <w:tcPr>
            <w:tcW w:w="1084"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75</w:t>
            </w:r>
          </w:p>
        </w:tc>
        <w:tc>
          <w:tcPr>
            <w:tcW w:w="4288"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pPr>
            <w:r>
              <w:rPr>
                <w:rStyle w:val="2b"/>
              </w:rPr>
              <w:t>Забайкальский край</w:t>
            </w:r>
          </w:p>
        </w:tc>
        <w:tc>
          <w:tcPr>
            <w:tcW w:w="1746"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ДВФО</w:t>
            </w:r>
          </w:p>
        </w:tc>
      </w:tr>
      <w:tr w:rsidR="00E505A5">
        <w:trPr>
          <w:trHeight w:hRule="exact" w:val="281"/>
        </w:trPr>
        <w:tc>
          <w:tcPr>
            <w:tcW w:w="997" w:type="dxa"/>
            <w:vMerge/>
            <w:tcBorders>
              <w:left w:val="single" w:sz="4" w:space="0" w:color="auto"/>
            </w:tcBorders>
            <w:shd w:val="clear" w:color="auto" w:fill="FFFFFF"/>
            <w:vAlign w:val="center"/>
          </w:tcPr>
          <w:p w:rsidR="00E505A5" w:rsidRDefault="00E505A5">
            <w:pPr>
              <w:framePr w:w="8780" w:h="12571" w:wrap="none" w:vAnchor="page" w:hAnchor="page" w:x="1811" w:y="1254"/>
            </w:pPr>
          </w:p>
        </w:tc>
        <w:tc>
          <w:tcPr>
            <w:tcW w:w="666"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left="260" w:firstLine="0"/>
            </w:pPr>
            <w:r>
              <w:rPr>
                <w:rStyle w:val="2b"/>
              </w:rPr>
              <w:t>3</w:t>
            </w:r>
          </w:p>
        </w:tc>
        <w:tc>
          <w:tcPr>
            <w:tcW w:w="1084"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63</w:t>
            </w:r>
          </w:p>
        </w:tc>
        <w:tc>
          <w:tcPr>
            <w:tcW w:w="4288"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pPr>
            <w:r>
              <w:rPr>
                <w:rStyle w:val="2b"/>
              </w:rPr>
              <w:t>Самарская область</w:t>
            </w:r>
          </w:p>
        </w:tc>
        <w:tc>
          <w:tcPr>
            <w:tcW w:w="1746"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ПФО</w:t>
            </w:r>
          </w:p>
        </w:tc>
      </w:tr>
      <w:tr w:rsidR="00E505A5">
        <w:trPr>
          <w:trHeight w:hRule="exact" w:val="284"/>
        </w:trPr>
        <w:tc>
          <w:tcPr>
            <w:tcW w:w="997" w:type="dxa"/>
            <w:vMerge/>
            <w:tcBorders>
              <w:left w:val="single" w:sz="4" w:space="0" w:color="auto"/>
            </w:tcBorders>
            <w:shd w:val="clear" w:color="auto" w:fill="FFFFFF"/>
            <w:vAlign w:val="center"/>
          </w:tcPr>
          <w:p w:rsidR="00E505A5" w:rsidRDefault="00E505A5">
            <w:pPr>
              <w:framePr w:w="8780" w:h="12571" w:wrap="none" w:vAnchor="page" w:hAnchor="page" w:x="1811" w:y="1254"/>
            </w:pPr>
          </w:p>
        </w:tc>
        <w:tc>
          <w:tcPr>
            <w:tcW w:w="666"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left="260" w:firstLine="0"/>
            </w:pPr>
            <w:r>
              <w:rPr>
                <w:rStyle w:val="2b"/>
              </w:rPr>
              <w:t>4</w:t>
            </w:r>
          </w:p>
        </w:tc>
        <w:tc>
          <w:tcPr>
            <w:tcW w:w="1084"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2</w:t>
            </w:r>
          </w:p>
        </w:tc>
        <w:tc>
          <w:tcPr>
            <w:tcW w:w="4288"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pPr>
            <w:r>
              <w:rPr>
                <w:rStyle w:val="2b"/>
              </w:rPr>
              <w:t>Республика Башкортостан</w:t>
            </w:r>
          </w:p>
        </w:tc>
        <w:tc>
          <w:tcPr>
            <w:tcW w:w="1746"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ПФО</w:t>
            </w:r>
          </w:p>
        </w:tc>
      </w:tr>
      <w:tr w:rsidR="00E505A5">
        <w:trPr>
          <w:trHeight w:hRule="exact" w:val="281"/>
        </w:trPr>
        <w:tc>
          <w:tcPr>
            <w:tcW w:w="997" w:type="dxa"/>
            <w:vMerge/>
            <w:tcBorders>
              <w:left w:val="single" w:sz="4" w:space="0" w:color="auto"/>
            </w:tcBorders>
            <w:shd w:val="clear" w:color="auto" w:fill="FFFFFF"/>
            <w:vAlign w:val="center"/>
          </w:tcPr>
          <w:p w:rsidR="00E505A5" w:rsidRDefault="00E505A5">
            <w:pPr>
              <w:framePr w:w="8780" w:h="12571" w:wrap="none" w:vAnchor="page" w:hAnchor="page" w:x="1811" w:y="1254"/>
            </w:pPr>
          </w:p>
        </w:tc>
        <w:tc>
          <w:tcPr>
            <w:tcW w:w="666"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left="260" w:firstLine="0"/>
            </w:pPr>
            <w:r>
              <w:rPr>
                <w:rStyle w:val="2b"/>
              </w:rPr>
              <w:t>5</w:t>
            </w:r>
          </w:p>
        </w:tc>
        <w:tc>
          <w:tcPr>
            <w:tcW w:w="1084"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47</w:t>
            </w:r>
          </w:p>
        </w:tc>
        <w:tc>
          <w:tcPr>
            <w:tcW w:w="4288"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pPr>
            <w:r>
              <w:rPr>
                <w:rStyle w:val="2b"/>
              </w:rPr>
              <w:t>Ленинградская область</w:t>
            </w:r>
          </w:p>
        </w:tc>
        <w:tc>
          <w:tcPr>
            <w:tcW w:w="1746"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СЗФО</w:t>
            </w:r>
          </w:p>
        </w:tc>
      </w:tr>
      <w:tr w:rsidR="00E505A5">
        <w:trPr>
          <w:trHeight w:hRule="exact" w:val="281"/>
        </w:trPr>
        <w:tc>
          <w:tcPr>
            <w:tcW w:w="997" w:type="dxa"/>
            <w:vMerge/>
            <w:tcBorders>
              <w:left w:val="single" w:sz="4" w:space="0" w:color="auto"/>
            </w:tcBorders>
            <w:shd w:val="clear" w:color="auto" w:fill="FFFFFF"/>
            <w:vAlign w:val="center"/>
          </w:tcPr>
          <w:p w:rsidR="00E505A5" w:rsidRDefault="00E505A5">
            <w:pPr>
              <w:framePr w:w="8780" w:h="12571" w:wrap="none" w:vAnchor="page" w:hAnchor="page" w:x="1811" w:y="1254"/>
            </w:pPr>
          </w:p>
        </w:tc>
        <w:tc>
          <w:tcPr>
            <w:tcW w:w="666"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left="260" w:firstLine="0"/>
            </w:pPr>
            <w:r>
              <w:rPr>
                <w:rStyle w:val="2b"/>
              </w:rPr>
              <w:t>6</w:t>
            </w:r>
          </w:p>
        </w:tc>
        <w:tc>
          <w:tcPr>
            <w:tcW w:w="1084"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10</w:t>
            </w:r>
          </w:p>
        </w:tc>
        <w:tc>
          <w:tcPr>
            <w:tcW w:w="4288"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pPr>
            <w:r>
              <w:rPr>
                <w:rStyle w:val="2b"/>
              </w:rPr>
              <w:t>Республика Карелия</w:t>
            </w:r>
          </w:p>
        </w:tc>
        <w:tc>
          <w:tcPr>
            <w:tcW w:w="1746"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СЗФО</w:t>
            </w:r>
          </w:p>
        </w:tc>
      </w:tr>
      <w:tr w:rsidR="00E505A5">
        <w:trPr>
          <w:trHeight w:hRule="exact" w:val="281"/>
        </w:trPr>
        <w:tc>
          <w:tcPr>
            <w:tcW w:w="997" w:type="dxa"/>
            <w:vMerge/>
            <w:tcBorders>
              <w:left w:val="single" w:sz="4" w:space="0" w:color="auto"/>
            </w:tcBorders>
            <w:shd w:val="clear" w:color="auto" w:fill="FFFFFF"/>
            <w:vAlign w:val="center"/>
          </w:tcPr>
          <w:p w:rsidR="00E505A5" w:rsidRDefault="00E505A5">
            <w:pPr>
              <w:framePr w:w="8780" w:h="12571" w:wrap="none" w:vAnchor="page" w:hAnchor="page" w:x="1811" w:y="1254"/>
            </w:pPr>
          </w:p>
        </w:tc>
        <w:tc>
          <w:tcPr>
            <w:tcW w:w="666"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left="260" w:firstLine="0"/>
            </w:pPr>
            <w:r>
              <w:rPr>
                <w:rStyle w:val="2b"/>
              </w:rPr>
              <w:t>7</w:t>
            </w:r>
          </w:p>
        </w:tc>
        <w:tc>
          <w:tcPr>
            <w:tcW w:w="1084"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83</w:t>
            </w:r>
          </w:p>
        </w:tc>
        <w:tc>
          <w:tcPr>
            <w:tcW w:w="4288"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pPr>
            <w:r>
              <w:rPr>
                <w:rStyle w:val="2b"/>
              </w:rPr>
              <w:t>Ненецкий автономный округ</w:t>
            </w:r>
          </w:p>
        </w:tc>
        <w:tc>
          <w:tcPr>
            <w:tcW w:w="1746"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СЗФО</w:t>
            </w:r>
          </w:p>
        </w:tc>
      </w:tr>
      <w:tr w:rsidR="00E505A5">
        <w:trPr>
          <w:trHeight w:hRule="exact" w:val="284"/>
        </w:trPr>
        <w:tc>
          <w:tcPr>
            <w:tcW w:w="997" w:type="dxa"/>
            <w:vMerge/>
            <w:tcBorders>
              <w:left w:val="single" w:sz="4" w:space="0" w:color="auto"/>
            </w:tcBorders>
            <w:shd w:val="clear" w:color="auto" w:fill="FFFFFF"/>
            <w:vAlign w:val="center"/>
          </w:tcPr>
          <w:p w:rsidR="00E505A5" w:rsidRDefault="00E505A5">
            <w:pPr>
              <w:framePr w:w="8780" w:h="12571" w:wrap="none" w:vAnchor="page" w:hAnchor="page" w:x="1811" w:y="1254"/>
            </w:pPr>
          </w:p>
        </w:tc>
        <w:tc>
          <w:tcPr>
            <w:tcW w:w="666"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left="260" w:firstLine="0"/>
            </w:pPr>
            <w:r>
              <w:rPr>
                <w:rStyle w:val="2b"/>
              </w:rPr>
              <w:t>8</w:t>
            </w:r>
          </w:p>
        </w:tc>
        <w:tc>
          <w:tcPr>
            <w:tcW w:w="1084"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20</w:t>
            </w:r>
          </w:p>
        </w:tc>
        <w:tc>
          <w:tcPr>
            <w:tcW w:w="4288"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pPr>
            <w:r>
              <w:rPr>
                <w:rStyle w:val="2b"/>
              </w:rPr>
              <w:t>Чеченская Республика</w:t>
            </w:r>
          </w:p>
        </w:tc>
        <w:tc>
          <w:tcPr>
            <w:tcW w:w="1746"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СКФО</w:t>
            </w:r>
          </w:p>
        </w:tc>
      </w:tr>
      <w:tr w:rsidR="00E505A5">
        <w:trPr>
          <w:trHeight w:hRule="exact" w:val="284"/>
        </w:trPr>
        <w:tc>
          <w:tcPr>
            <w:tcW w:w="997" w:type="dxa"/>
            <w:vMerge/>
            <w:tcBorders>
              <w:left w:val="single" w:sz="4" w:space="0" w:color="auto"/>
            </w:tcBorders>
            <w:shd w:val="clear" w:color="auto" w:fill="FFFFFF"/>
            <w:vAlign w:val="center"/>
          </w:tcPr>
          <w:p w:rsidR="00E505A5" w:rsidRDefault="00E505A5">
            <w:pPr>
              <w:framePr w:w="8780" w:h="12571" w:wrap="none" w:vAnchor="page" w:hAnchor="page" w:x="1811" w:y="1254"/>
            </w:pPr>
          </w:p>
        </w:tc>
        <w:tc>
          <w:tcPr>
            <w:tcW w:w="666"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left="260" w:firstLine="0"/>
            </w:pPr>
            <w:r>
              <w:rPr>
                <w:rStyle w:val="2b"/>
              </w:rPr>
              <w:t>9</w:t>
            </w:r>
          </w:p>
        </w:tc>
        <w:tc>
          <w:tcPr>
            <w:tcW w:w="1084"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42</w:t>
            </w:r>
          </w:p>
        </w:tc>
        <w:tc>
          <w:tcPr>
            <w:tcW w:w="4288"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pPr>
            <w:r>
              <w:rPr>
                <w:rStyle w:val="2b"/>
              </w:rPr>
              <w:t>Кемеровская область</w:t>
            </w:r>
          </w:p>
        </w:tc>
        <w:tc>
          <w:tcPr>
            <w:tcW w:w="1746"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СФО</w:t>
            </w:r>
          </w:p>
        </w:tc>
      </w:tr>
      <w:tr w:rsidR="00E505A5">
        <w:trPr>
          <w:trHeight w:hRule="exact" w:val="284"/>
        </w:trPr>
        <w:tc>
          <w:tcPr>
            <w:tcW w:w="997" w:type="dxa"/>
            <w:vMerge/>
            <w:tcBorders>
              <w:left w:val="single" w:sz="4" w:space="0" w:color="auto"/>
            </w:tcBorders>
            <w:shd w:val="clear" w:color="auto" w:fill="FFFFFF"/>
            <w:vAlign w:val="center"/>
          </w:tcPr>
          <w:p w:rsidR="00E505A5" w:rsidRDefault="00E505A5">
            <w:pPr>
              <w:framePr w:w="8780" w:h="12571" w:wrap="none" w:vAnchor="page" w:hAnchor="page" w:x="1811" w:y="1254"/>
            </w:pPr>
          </w:p>
        </w:tc>
        <w:tc>
          <w:tcPr>
            <w:tcW w:w="666"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left="260" w:firstLine="0"/>
            </w:pPr>
            <w:r>
              <w:rPr>
                <w:rStyle w:val="2b"/>
              </w:rPr>
              <w:t>10</w:t>
            </w:r>
          </w:p>
        </w:tc>
        <w:tc>
          <w:tcPr>
            <w:tcW w:w="1084"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72</w:t>
            </w:r>
          </w:p>
        </w:tc>
        <w:tc>
          <w:tcPr>
            <w:tcW w:w="4288"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pPr>
            <w:r>
              <w:rPr>
                <w:rStyle w:val="2b"/>
              </w:rPr>
              <w:t>Тюменская область</w:t>
            </w:r>
          </w:p>
        </w:tc>
        <w:tc>
          <w:tcPr>
            <w:tcW w:w="1746"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УФО</w:t>
            </w:r>
          </w:p>
        </w:tc>
      </w:tr>
      <w:tr w:rsidR="00E505A5">
        <w:trPr>
          <w:trHeight w:hRule="exact" w:val="284"/>
        </w:trPr>
        <w:tc>
          <w:tcPr>
            <w:tcW w:w="997" w:type="dxa"/>
            <w:vMerge/>
            <w:tcBorders>
              <w:left w:val="single" w:sz="4" w:space="0" w:color="auto"/>
            </w:tcBorders>
            <w:shd w:val="clear" w:color="auto" w:fill="FFFFFF"/>
            <w:vAlign w:val="center"/>
          </w:tcPr>
          <w:p w:rsidR="00E505A5" w:rsidRDefault="00E505A5">
            <w:pPr>
              <w:framePr w:w="8780" w:h="12571" w:wrap="none" w:vAnchor="page" w:hAnchor="page" w:x="1811" w:y="1254"/>
            </w:pPr>
          </w:p>
        </w:tc>
        <w:tc>
          <w:tcPr>
            <w:tcW w:w="666"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left="260" w:firstLine="0"/>
            </w:pPr>
            <w:r>
              <w:rPr>
                <w:rStyle w:val="2b"/>
              </w:rPr>
              <w:t>11</w:t>
            </w:r>
          </w:p>
        </w:tc>
        <w:tc>
          <w:tcPr>
            <w:tcW w:w="1084"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68</w:t>
            </w:r>
          </w:p>
        </w:tc>
        <w:tc>
          <w:tcPr>
            <w:tcW w:w="4288"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pPr>
            <w:r>
              <w:rPr>
                <w:rStyle w:val="2b"/>
              </w:rPr>
              <w:t>Тамбовская область</w:t>
            </w:r>
          </w:p>
        </w:tc>
        <w:tc>
          <w:tcPr>
            <w:tcW w:w="1746"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ЦФО</w:t>
            </w:r>
          </w:p>
        </w:tc>
      </w:tr>
      <w:tr w:rsidR="00E505A5">
        <w:trPr>
          <w:trHeight w:hRule="exact" w:val="277"/>
        </w:trPr>
        <w:tc>
          <w:tcPr>
            <w:tcW w:w="997" w:type="dxa"/>
            <w:vMerge/>
            <w:tcBorders>
              <w:left w:val="single" w:sz="4" w:space="0" w:color="auto"/>
            </w:tcBorders>
            <w:shd w:val="clear" w:color="auto" w:fill="FFFFFF"/>
            <w:vAlign w:val="center"/>
          </w:tcPr>
          <w:p w:rsidR="00E505A5" w:rsidRDefault="00E505A5">
            <w:pPr>
              <w:framePr w:w="8780" w:h="12571" w:wrap="none" w:vAnchor="page" w:hAnchor="page" w:x="1811" w:y="1254"/>
            </w:pPr>
          </w:p>
        </w:tc>
        <w:tc>
          <w:tcPr>
            <w:tcW w:w="666"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left="260" w:firstLine="0"/>
            </w:pPr>
            <w:r>
              <w:rPr>
                <w:rStyle w:val="2b"/>
              </w:rPr>
              <w:t>12</w:t>
            </w:r>
          </w:p>
        </w:tc>
        <w:tc>
          <w:tcPr>
            <w:tcW w:w="1084"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62</w:t>
            </w:r>
          </w:p>
        </w:tc>
        <w:tc>
          <w:tcPr>
            <w:tcW w:w="4288"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pPr>
            <w:r>
              <w:rPr>
                <w:rStyle w:val="2b"/>
              </w:rPr>
              <w:t>Рязанская область</w:t>
            </w:r>
          </w:p>
        </w:tc>
        <w:tc>
          <w:tcPr>
            <w:tcW w:w="1746"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ЦФО</w:t>
            </w:r>
          </w:p>
        </w:tc>
      </w:tr>
      <w:tr w:rsidR="00E505A5">
        <w:trPr>
          <w:trHeight w:hRule="exact" w:val="281"/>
        </w:trPr>
        <w:tc>
          <w:tcPr>
            <w:tcW w:w="997" w:type="dxa"/>
            <w:vMerge/>
            <w:tcBorders>
              <w:left w:val="single" w:sz="4" w:space="0" w:color="auto"/>
            </w:tcBorders>
            <w:shd w:val="clear" w:color="auto" w:fill="FFFFFF"/>
            <w:vAlign w:val="center"/>
          </w:tcPr>
          <w:p w:rsidR="00E505A5" w:rsidRDefault="00E505A5">
            <w:pPr>
              <w:framePr w:w="8780" w:h="12571" w:wrap="none" w:vAnchor="page" w:hAnchor="page" w:x="1811" w:y="1254"/>
            </w:pPr>
          </w:p>
        </w:tc>
        <w:tc>
          <w:tcPr>
            <w:tcW w:w="666"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left="260" w:firstLine="0"/>
            </w:pPr>
            <w:r>
              <w:rPr>
                <w:rStyle w:val="2b"/>
              </w:rPr>
              <w:t>13</w:t>
            </w:r>
          </w:p>
        </w:tc>
        <w:tc>
          <w:tcPr>
            <w:tcW w:w="1084"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69</w:t>
            </w:r>
          </w:p>
        </w:tc>
        <w:tc>
          <w:tcPr>
            <w:tcW w:w="4288"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pPr>
            <w:r>
              <w:rPr>
                <w:rStyle w:val="2b"/>
              </w:rPr>
              <w:t>Тверская область</w:t>
            </w:r>
          </w:p>
        </w:tc>
        <w:tc>
          <w:tcPr>
            <w:tcW w:w="1746"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ЦФО</w:t>
            </w:r>
          </w:p>
        </w:tc>
      </w:tr>
      <w:tr w:rsidR="00E505A5">
        <w:trPr>
          <w:trHeight w:hRule="exact" w:val="284"/>
        </w:trPr>
        <w:tc>
          <w:tcPr>
            <w:tcW w:w="997" w:type="dxa"/>
            <w:vMerge/>
            <w:tcBorders>
              <w:left w:val="single" w:sz="4" w:space="0" w:color="auto"/>
            </w:tcBorders>
            <w:shd w:val="clear" w:color="auto" w:fill="FFFFFF"/>
            <w:vAlign w:val="center"/>
          </w:tcPr>
          <w:p w:rsidR="00E505A5" w:rsidRDefault="00E505A5">
            <w:pPr>
              <w:framePr w:w="8780" w:h="12571" w:wrap="none" w:vAnchor="page" w:hAnchor="page" w:x="1811" w:y="1254"/>
            </w:pPr>
          </w:p>
        </w:tc>
        <w:tc>
          <w:tcPr>
            <w:tcW w:w="666"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left="260" w:firstLine="0"/>
            </w:pPr>
            <w:r>
              <w:rPr>
                <w:rStyle w:val="2b"/>
              </w:rPr>
              <w:t>14</w:t>
            </w:r>
          </w:p>
        </w:tc>
        <w:tc>
          <w:tcPr>
            <w:tcW w:w="1084"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46</w:t>
            </w:r>
          </w:p>
        </w:tc>
        <w:tc>
          <w:tcPr>
            <w:tcW w:w="4288" w:type="dxa"/>
            <w:tcBorders>
              <w:top w:val="single" w:sz="4" w:space="0" w:color="auto"/>
              <w:lef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pPr>
            <w:r>
              <w:rPr>
                <w:rStyle w:val="2b"/>
              </w:rPr>
              <w:t>Курская область</w:t>
            </w:r>
          </w:p>
        </w:tc>
        <w:tc>
          <w:tcPr>
            <w:tcW w:w="1746"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ЦФО</w:t>
            </w:r>
          </w:p>
        </w:tc>
      </w:tr>
      <w:tr w:rsidR="00E505A5">
        <w:trPr>
          <w:trHeight w:hRule="exact" w:val="299"/>
        </w:trPr>
        <w:tc>
          <w:tcPr>
            <w:tcW w:w="997" w:type="dxa"/>
            <w:vMerge/>
            <w:tcBorders>
              <w:left w:val="single" w:sz="4" w:space="0" w:color="auto"/>
              <w:bottom w:val="single" w:sz="4" w:space="0" w:color="auto"/>
            </w:tcBorders>
            <w:shd w:val="clear" w:color="auto" w:fill="FFFFFF"/>
            <w:vAlign w:val="center"/>
          </w:tcPr>
          <w:p w:rsidR="00E505A5" w:rsidRDefault="00E505A5">
            <w:pPr>
              <w:framePr w:w="8780" w:h="12571" w:wrap="none" w:vAnchor="page" w:hAnchor="page" w:x="1811" w:y="1254"/>
            </w:pPr>
          </w:p>
        </w:tc>
        <w:tc>
          <w:tcPr>
            <w:tcW w:w="666" w:type="dxa"/>
            <w:tcBorders>
              <w:top w:val="single" w:sz="4" w:space="0" w:color="auto"/>
              <w:left w:val="single" w:sz="4" w:space="0" w:color="auto"/>
              <w:bottom w:val="single" w:sz="4" w:space="0" w:color="auto"/>
            </w:tcBorders>
            <w:shd w:val="clear" w:color="auto" w:fill="FFFFFF"/>
          </w:tcPr>
          <w:p w:rsidR="00E505A5" w:rsidRDefault="00D163A8">
            <w:pPr>
              <w:pStyle w:val="20"/>
              <w:framePr w:w="8780" w:h="12571" w:wrap="none" w:vAnchor="page" w:hAnchor="page" w:x="1811" w:y="1254"/>
              <w:shd w:val="clear" w:color="auto" w:fill="auto"/>
              <w:spacing w:before="0" w:line="240" w:lineRule="exact"/>
              <w:ind w:left="260" w:firstLine="0"/>
            </w:pPr>
            <w:r>
              <w:rPr>
                <w:rStyle w:val="2b"/>
              </w:rPr>
              <w:t>15</w:t>
            </w:r>
          </w:p>
        </w:tc>
        <w:tc>
          <w:tcPr>
            <w:tcW w:w="1084" w:type="dxa"/>
            <w:tcBorders>
              <w:top w:val="single" w:sz="4" w:space="0" w:color="auto"/>
              <w:left w:val="single" w:sz="4" w:space="0" w:color="auto"/>
              <w:bottom w:val="single" w:sz="4" w:space="0" w:color="auto"/>
            </w:tcBorders>
            <w:shd w:val="clear" w:color="auto" w:fill="FFFFFF"/>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92</w:t>
            </w:r>
          </w:p>
        </w:tc>
        <w:tc>
          <w:tcPr>
            <w:tcW w:w="4288" w:type="dxa"/>
            <w:tcBorders>
              <w:top w:val="single" w:sz="4" w:space="0" w:color="auto"/>
              <w:left w:val="single" w:sz="4" w:space="0" w:color="auto"/>
              <w:bottom w:val="single" w:sz="4" w:space="0" w:color="auto"/>
            </w:tcBorders>
            <w:shd w:val="clear" w:color="auto" w:fill="FFFFFF"/>
          </w:tcPr>
          <w:p w:rsidR="00E505A5" w:rsidRDefault="00D163A8">
            <w:pPr>
              <w:pStyle w:val="20"/>
              <w:framePr w:w="8780" w:h="12571" w:wrap="none" w:vAnchor="page" w:hAnchor="page" w:x="1811" w:y="1254"/>
              <w:shd w:val="clear" w:color="auto" w:fill="auto"/>
              <w:spacing w:before="0" w:line="240" w:lineRule="exact"/>
              <w:ind w:firstLine="0"/>
            </w:pPr>
            <w:r>
              <w:rPr>
                <w:rStyle w:val="2b"/>
              </w:rPr>
              <w:t>г. Севастополь</w:t>
            </w:r>
          </w:p>
        </w:tc>
        <w:tc>
          <w:tcPr>
            <w:tcW w:w="1746" w:type="dxa"/>
            <w:tcBorders>
              <w:top w:val="single" w:sz="4" w:space="0" w:color="auto"/>
              <w:left w:val="single" w:sz="4" w:space="0" w:color="auto"/>
              <w:bottom w:val="single" w:sz="4" w:space="0" w:color="auto"/>
              <w:right w:val="single" w:sz="4" w:space="0" w:color="auto"/>
            </w:tcBorders>
            <w:shd w:val="clear" w:color="auto" w:fill="FFFFFF"/>
          </w:tcPr>
          <w:p w:rsidR="00E505A5" w:rsidRDefault="00D163A8">
            <w:pPr>
              <w:pStyle w:val="20"/>
              <w:framePr w:w="8780" w:h="12571" w:wrap="none" w:vAnchor="page" w:hAnchor="page" w:x="1811" w:y="1254"/>
              <w:shd w:val="clear" w:color="auto" w:fill="auto"/>
              <w:spacing w:before="0" w:line="240" w:lineRule="exact"/>
              <w:ind w:firstLine="0"/>
              <w:jc w:val="center"/>
            </w:pPr>
            <w:r>
              <w:rPr>
                <w:rStyle w:val="2b"/>
              </w:rPr>
              <w:t>ЮФО</w:t>
            </w:r>
          </w:p>
        </w:tc>
      </w:tr>
    </w:tbl>
    <w:p w:rsidR="00E505A5" w:rsidRDefault="00D163A8">
      <w:pPr>
        <w:pStyle w:val="24"/>
        <w:framePr w:wrap="none" w:vAnchor="page" w:hAnchor="page" w:x="10775" w:y="15932"/>
        <w:shd w:val="clear" w:color="auto" w:fill="auto"/>
        <w:spacing w:line="220" w:lineRule="exact"/>
      </w:pPr>
      <w:r>
        <w:t>26</w:t>
      </w:r>
    </w:p>
    <w:p w:rsidR="00E505A5" w:rsidRDefault="00E505A5">
      <w:pPr>
        <w:rPr>
          <w:sz w:val="2"/>
          <w:szCs w:val="2"/>
        </w:rPr>
        <w:sectPr w:rsidR="00E505A5">
          <w:pgSz w:w="11900" w:h="16840"/>
          <w:pgMar w:top="360" w:right="360" w:bottom="360" w:left="360" w:header="0" w:footer="3" w:gutter="0"/>
          <w:cols w:space="720"/>
          <w:noEndnote/>
          <w:docGrid w:linePitch="360"/>
        </w:sectPr>
      </w:pPr>
    </w:p>
    <w:p w:rsidR="00E505A5" w:rsidRDefault="00D163A8">
      <w:pPr>
        <w:pStyle w:val="80"/>
        <w:framePr w:wrap="none" w:vAnchor="page" w:hAnchor="page" w:x="3396" w:y="1481"/>
        <w:shd w:val="clear" w:color="auto" w:fill="auto"/>
        <w:spacing w:before="0" w:after="0" w:line="280" w:lineRule="exact"/>
        <w:ind w:firstLine="0"/>
        <w:jc w:val="left"/>
      </w:pPr>
      <w:r>
        <w:lastRenderedPageBreak/>
        <w:t>Приложение 2. Сопоставление требований ФГОС и МСИ</w:t>
      </w:r>
    </w:p>
    <w:p w:rsidR="00E505A5" w:rsidRDefault="00E505A5">
      <w:pPr>
        <w:rPr>
          <w:sz w:val="2"/>
          <w:szCs w:val="2"/>
        </w:rPr>
        <w:sectPr w:rsidR="00E505A5">
          <w:pgSz w:w="16840" w:h="11900" w:orient="landscape"/>
          <w:pgMar w:top="360" w:right="360" w:bottom="360" w:left="360" w:header="0" w:footer="3" w:gutter="0"/>
          <w:cols w:space="720"/>
          <w:noEndnote/>
          <w:docGrid w:linePitch="360"/>
        </w:sectPr>
      </w:pPr>
    </w:p>
    <w:p w:rsidR="00E505A5" w:rsidRDefault="00D163A8">
      <w:pPr>
        <w:pStyle w:val="130"/>
        <w:framePr w:wrap="none" w:vAnchor="page" w:hAnchor="page" w:x="1189" w:y="1684"/>
        <w:numPr>
          <w:ilvl w:val="0"/>
          <w:numId w:val="9"/>
        </w:numPr>
        <w:shd w:val="clear" w:color="auto" w:fill="auto"/>
        <w:tabs>
          <w:tab w:val="left" w:pos="863"/>
        </w:tabs>
        <w:spacing w:after="0" w:line="340" w:lineRule="exact"/>
      </w:pPr>
      <w:r>
        <w:lastRenderedPageBreak/>
        <w:t>Приложение 2. Сопоставление требований ФГОС и МСИ</w:t>
      </w:r>
    </w:p>
    <w:p w:rsidR="00E505A5" w:rsidRDefault="00D163A8">
      <w:pPr>
        <w:pStyle w:val="50"/>
        <w:framePr w:w="14526" w:h="6810" w:hRule="exact" w:wrap="none" w:vAnchor="page" w:hAnchor="page" w:x="1189" w:y="2822"/>
        <w:shd w:val="clear" w:color="auto" w:fill="auto"/>
        <w:spacing w:after="86" w:line="240" w:lineRule="exact"/>
        <w:ind w:firstLine="320"/>
        <w:jc w:val="both"/>
      </w:pPr>
      <w:r>
        <w:t>Ориентация на Федеральные государственные образовательные стандарты</w:t>
      </w:r>
    </w:p>
    <w:p w:rsidR="00E505A5" w:rsidRDefault="00D163A8">
      <w:pPr>
        <w:pStyle w:val="20"/>
        <w:framePr w:w="14526" w:h="6810" w:hRule="exact" w:wrap="none" w:vAnchor="page" w:hAnchor="page" w:x="1189" w:y="2822"/>
        <w:shd w:val="clear" w:color="auto" w:fill="auto"/>
        <w:spacing w:before="0" w:line="277" w:lineRule="exact"/>
        <w:ind w:firstLine="720"/>
        <w:jc w:val="both"/>
      </w:pPr>
      <w:r>
        <w:t>Система общего образования в Российской Федерации строится на основе российских образовательных стандартов, устанавливающих, в том числе, требования к результатам освоения основной образовательной программы. «Федеральные государственные образовательные стандарты (ФГОС) ... обеспечивают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r>
        <w:rPr>
          <w:vertAlign w:val="superscript"/>
        </w:rPr>
        <w:t>1</w:t>
      </w:r>
      <w:r>
        <w:t xml:space="preserve"> Таким образом, ФГОС направлены на формирование единого образовательного пространства в Российской Федерации, что предполагает формирование единых требований к результатам обучения всех школьников страны.</w:t>
      </w:r>
    </w:p>
    <w:p w:rsidR="00E505A5" w:rsidRDefault="00D163A8">
      <w:pPr>
        <w:pStyle w:val="20"/>
        <w:framePr w:w="14526" w:h="6810" w:hRule="exact" w:wrap="none" w:vAnchor="page" w:hAnchor="page" w:x="1189" w:y="2822"/>
        <w:shd w:val="clear" w:color="auto" w:fill="auto"/>
        <w:spacing w:before="0" w:after="174" w:line="277" w:lineRule="exact"/>
        <w:ind w:firstLine="720"/>
        <w:jc w:val="both"/>
      </w:pPr>
      <w:r>
        <w:t>Для формирования системы оценки качества российского образования на основе практики международных исследований качества подготовки обучающихся был проведен анализ ФГОС с целью сопоставления их со стандартами (в части объектов оценивания) различных международных сравнительных исследований (МСИ).</w:t>
      </w:r>
    </w:p>
    <w:p w:rsidR="00E505A5" w:rsidRDefault="00D163A8">
      <w:pPr>
        <w:pStyle w:val="50"/>
        <w:framePr w:w="14526" w:h="6810" w:hRule="exact" w:wrap="none" w:vAnchor="page" w:hAnchor="page" w:x="1189" w:y="2822"/>
        <w:shd w:val="clear" w:color="auto" w:fill="auto"/>
        <w:spacing w:after="0" w:line="284" w:lineRule="exact"/>
        <w:ind w:firstLine="320"/>
        <w:jc w:val="both"/>
      </w:pPr>
      <w:r>
        <w:t xml:space="preserve">Сопоставление Федерального государственного образовательного стандарта основного общего образования (в части объектов оценивания) с требованиями Международной программы по оценке образовательных достижений учащихся </w:t>
      </w:r>
      <w:r>
        <w:rPr>
          <w:lang w:val="en-US" w:eastAsia="en-US" w:bidi="en-US"/>
        </w:rPr>
        <w:t>(PISA)</w:t>
      </w:r>
    </w:p>
    <w:p w:rsidR="00E505A5" w:rsidRDefault="00D163A8">
      <w:pPr>
        <w:pStyle w:val="20"/>
        <w:framePr w:w="14526" w:h="6810" w:hRule="exact" w:wrap="none" w:vAnchor="page" w:hAnchor="page" w:x="1189" w:y="2822"/>
        <w:shd w:val="clear" w:color="auto" w:fill="auto"/>
        <w:spacing w:before="0" w:line="277" w:lineRule="exact"/>
        <w:ind w:firstLine="320"/>
        <w:jc w:val="both"/>
      </w:pPr>
      <w:r>
        <w:t xml:space="preserve">Международная программа по оценке образовательных достижений учащихся </w:t>
      </w:r>
      <w:r>
        <w:rPr>
          <w:lang w:val="en-US" w:eastAsia="en-US" w:bidi="en-US"/>
        </w:rPr>
        <w:t>PISA (</w:t>
      </w:r>
      <w:proofErr w:type="spellStart"/>
      <w:r>
        <w:rPr>
          <w:lang w:val="en-US" w:eastAsia="en-US" w:bidi="en-US"/>
        </w:rPr>
        <w:t>Programme</w:t>
      </w:r>
      <w:proofErr w:type="spellEnd"/>
      <w:r>
        <w:rPr>
          <w:lang w:val="en-US" w:eastAsia="en-US" w:bidi="en-US"/>
        </w:rPr>
        <w:t xml:space="preserve"> for International Student Assessment) - </w:t>
      </w:r>
      <w:r>
        <w:t xml:space="preserve">это международное сопоставительное исследование качества образования, в рамках которого оцениваются знания и навыки учащихся школ в возрасте 15-ти лет. Оценка навыков учащихся в рамках исследования </w:t>
      </w:r>
      <w:r>
        <w:rPr>
          <w:lang w:val="en-US" w:eastAsia="en-US" w:bidi="en-US"/>
        </w:rPr>
        <w:t xml:space="preserve">PISA </w:t>
      </w:r>
      <w:r>
        <w:t>проводится по трем основным направлениям: читательская, математическая и естественнонаучная грамотность.</w:t>
      </w:r>
    </w:p>
    <w:p w:rsidR="00E505A5" w:rsidRDefault="00D163A8">
      <w:pPr>
        <w:pStyle w:val="20"/>
        <w:framePr w:w="14526" w:h="6810" w:hRule="exact" w:wrap="none" w:vAnchor="page" w:hAnchor="page" w:x="1189" w:y="2822"/>
        <w:shd w:val="clear" w:color="auto" w:fill="auto"/>
        <w:spacing w:before="0" w:line="277" w:lineRule="exact"/>
        <w:ind w:firstLine="720"/>
        <w:jc w:val="both"/>
      </w:pPr>
      <w:r>
        <w:t xml:space="preserve">Задания для оценивания каждого из трех направлений исследования </w:t>
      </w:r>
      <w:r>
        <w:rPr>
          <w:lang w:val="en-US" w:eastAsia="en-US" w:bidi="en-US"/>
        </w:rPr>
        <w:t xml:space="preserve">PISA </w:t>
      </w:r>
      <w:r>
        <w:t xml:space="preserve">разрабатываются на основе концептуальной рамки исследования каждого из направлений. С полным содержанием концептуальных рамок исследования </w:t>
      </w:r>
      <w:r>
        <w:rPr>
          <w:lang w:val="en-US" w:eastAsia="en-US" w:bidi="en-US"/>
        </w:rPr>
        <w:t xml:space="preserve">PISA </w:t>
      </w:r>
      <w:r>
        <w:t>по читательской, математической и естественнонаучной грамотности можно ознакомиться на официальном сайте Организации экономического сотрудничества</w:t>
      </w:r>
      <w:r>
        <w:rPr>
          <w:vertAlign w:val="superscript"/>
        </w:rPr>
        <w:t>2</w:t>
      </w:r>
      <w:r>
        <w:t>.</w:t>
      </w:r>
    </w:p>
    <w:p w:rsidR="00E505A5" w:rsidRDefault="00D163A8">
      <w:pPr>
        <w:pStyle w:val="20"/>
        <w:framePr w:w="14526" w:h="6810" w:hRule="exact" w:wrap="none" w:vAnchor="page" w:hAnchor="page" w:x="1189" w:y="2822"/>
        <w:shd w:val="clear" w:color="auto" w:fill="auto"/>
        <w:spacing w:before="0" w:line="277" w:lineRule="exact"/>
        <w:ind w:firstLine="720"/>
        <w:jc w:val="both"/>
      </w:pPr>
      <w:r>
        <w:t xml:space="preserve">Была проведена работа по сравнительному анализу концептуальных рамок исследования </w:t>
      </w:r>
      <w:r>
        <w:rPr>
          <w:lang w:val="en-US" w:eastAsia="en-US" w:bidi="en-US"/>
        </w:rPr>
        <w:t xml:space="preserve">PISA </w:t>
      </w:r>
      <w:r>
        <w:t>по читательской, математической и естественнонаучной грамотности и нового проекта Федерального государственного образовательного стандарта основного общего образования</w:t>
      </w:r>
      <w:r>
        <w:rPr>
          <w:vertAlign w:val="superscript"/>
        </w:rPr>
        <w:t>3</w:t>
      </w:r>
      <w:r>
        <w:t xml:space="preserve">, который размещён на ресурсе </w:t>
      </w:r>
      <w:hyperlink r:id="rId17" w:history="1">
        <w:r>
          <w:rPr>
            <w:rStyle w:val="a3"/>
            <w:lang w:val="en-US" w:eastAsia="en-US" w:bidi="en-US"/>
          </w:rPr>
          <w:t>https://www.preobra.ru</w:t>
        </w:r>
      </w:hyperlink>
      <w:r>
        <w:rPr>
          <w:lang w:val="en-US" w:eastAsia="en-US" w:bidi="en-US"/>
        </w:rPr>
        <w:t xml:space="preserve"> </w:t>
      </w:r>
      <w:r>
        <w:t>для обеспечения широкого доступа профессионального сообщества и общественности к обсуждению данного проекта.</w:t>
      </w:r>
    </w:p>
    <w:p w:rsidR="00E505A5" w:rsidRDefault="00D163A8">
      <w:pPr>
        <w:pStyle w:val="a7"/>
        <w:framePr w:w="14486" w:h="270" w:hRule="exact" w:wrap="none" w:vAnchor="page" w:hAnchor="page" w:x="1192" w:y="10139"/>
        <w:shd w:val="clear" w:color="auto" w:fill="auto"/>
        <w:tabs>
          <w:tab w:val="left" w:pos="837"/>
        </w:tabs>
        <w:spacing w:line="234" w:lineRule="exact"/>
        <w:ind w:left="740"/>
        <w:jc w:val="both"/>
      </w:pPr>
      <w:r>
        <w:rPr>
          <w:vertAlign w:val="superscript"/>
        </w:rPr>
        <w:t>1</w:t>
      </w:r>
      <w:r>
        <w:tab/>
        <w:t>Федеральный закон от 29.12.2012 № 273-ФЗ (ред. от 03.08.2018) «Об образовании в Российской Федерации», Статья 11</w:t>
      </w:r>
    </w:p>
    <w:p w:rsidR="00E505A5" w:rsidRDefault="00D163A8">
      <w:pPr>
        <w:pStyle w:val="a7"/>
        <w:framePr w:w="14486" w:h="464" w:hRule="exact" w:wrap="none" w:vAnchor="page" w:hAnchor="page" w:x="1192" w:y="10402"/>
        <w:shd w:val="clear" w:color="auto" w:fill="auto"/>
        <w:tabs>
          <w:tab w:val="left" w:pos="842"/>
          <w:tab w:val="left" w:pos="10850"/>
        </w:tabs>
        <w:spacing w:line="234" w:lineRule="exact"/>
        <w:ind w:left="720"/>
        <w:jc w:val="both"/>
      </w:pPr>
      <w:r>
        <w:rPr>
          <w:vertAlign w:val="superscript"/>
        </w:rPr>
        <w:t>2</w:t>
      </w:r>
      <w:r>
        <w:tab/>
        <w:t>Организация экономического сотрудничества и развития. Официальный сайт.</w:t>
      </w:r>
      <w:r>
        <w:tab/>
      </w:r>
      <w:r>
        <w:rPr>
          <w:lang w:val="en-US" w:eastAsia="en-US" w:bidi="en-US"/>
        </w:rPr>
        <w:t xml:space="preserve">URL: </w:t>
      </w:r>
      <w:hyperlink r:id="rId18" w:history="1">
        <w:r>
          <w:rPr>
            <w:rStyle w:val="a3"/>
            <w:lang w:val="en-US" w:eastAsia="en-US" w:bidi="en-US"/>
          </w:rPr>
          <w:t>http://www.oecd.org/publications/pisa-</w:t>
        </w:r>
      </w:hyperlink>
    </w:p>
    <w:p w:rsidR="00E505A5" w:rsidRDefault="00D163A8">
      <w:pPr>
        <w:pStyle w:val="a7"/>
        <w:framePr w:w="14486" w:h="464" w:hRule="exact" w:wrap="none" w:vAnchor="page" w:hAnchor="page" w:x="1192" w:y="10402"/>
        <w:shd w:val="clear" w:color="auto" w:fill="auto"/>
        <w:tabs>
          <w:tab w:val="left" w:pos="6973"/>
        </w:tabs>
        <w:spacing w:line="234" w:lineRule="exact"/>
        <w:jc w:val="both"/>
      </w:pPr>
      <w:r>
        <w:rPr>
          <w:lang w:val="en-US" w:eastAsia="en-US" w:bidi="en-US"/>
        </w:rPr>
        <w:t>2015-assessment-and-analytical-framework-9789264281820-en.htm</w:t>
      </w:r>
      <w:r>
        <w:rPr>
          <w:lang w:val="en-US" w:eastAsia="en-US" w:bidi="en-US"/>
        </w:rPr>
        <w:tab/>
      </w:r>
      <w:r>
        <w:t>(дата обращения: 20.03.2019).</w:t>
      </w:r>
    </w:p>
    <w:p w:rsidR="00E505A5" w:rsidRDefault="00D163A8">
      <w:pPr>
        <w:pStyle w:val="a7"/>
        <w:framePr w:w="14486" w:h="248" w:hRule="exact" w:wrap="none" w:vAnchor="page" w:hAnchor="page" w:x="1192" w:y="11111"/>
        <w:shd w:val="clear" w:color="auto" w:fill="auto"/>
        <w:tabs>
          <w:tab w:val="left" w:pos="835"/>
        </w:tabs>
        <w:spacing w:line="190" w:lineRule="exact"/>
        <w:ind w:left="720"/>
        <w:jc w:val="both"/>
      </w:pPr>
      <w:r>
        <w:rPr>
          <w:vertAlign w:val="superscript"/>
        </w:rPr>
        <w:t>3</w:t>
      </w:r>
      <w:r>
        <w:tab/>
      </w:r>
      <w:r>
        <w:rPr>
          <w:lang w:val="en-US" w:eastAsia="en-US" w:bidi="en-US"/>
        </w:rPr>
        <w:t xml:space="preserve">URL: </w:t>
      </w:r>
      <w:hyperlink r:id="rId19" w:history="1">
        <w:r>
          <w:rPr>
            <w:rStyle w:val="a3"/>
            <w:lang w:val="en-US" w:eastAsia="en-US" w:bidi="en-US"/>
          </w:rPr>
          <w:t>https://www.preobra.ru/fgosoool9</w:t>
        </w:r>
      </w:hyperlink>
      <w:r>
        <w:rPr>
          <w:lang w:val="en-US" w:eastAsia="en-US" w:bidi="en-US"/>
        </w:rPr>
        <w:t xml:space="preserve"> </w:t>
      </w:r>
      <w:r>
        <w:t>(дата обращения: 1.04.2019)</w:t>
      </w:r>
    </w:p>
    <w:p w:rsidR="00E505A5" w:rsidRDefault="00E505A5">
      <w:pPr>
        <w:rPr>
          <w:sz w:val="2"/>
          <w:szCs w:val="2"/>
        </w:rPr>
        <w:sectPr w:rsidR="00E505A5">
          <w:pgSz w:w="16840" w:h="11900" w:orient="landscape"/>
          <w:pgMar w:top="360" w:right="360" w:bottom="360" w:left="360" w:header="0" w:footer="3" w:gutter="0"/>
          <w:cols w:space="720"/>
          <w:noEndnote/>
          <w:docGrid w:linePitch="360"/>
        </w:sectPr>
      </w:pPr>
    </w:p>
    <w:p w:rsidR="00E505A5" w:rsidRDefault="00D163A8">
      <w:pPr>
        <w:pStyle w:val="24"/>
        <w:framePr w:wrap="none" w:vAnchor="page" w:hAnchor="page" w:x="14228" w:y="734"/>
        <w:shd w:val="clear" w:color="auto" w:fill="auto"/>
        <w:spacing w:line="220" w:lineRule="exact"/>
      </w:pPr>
      <w:proofErr w:type="spellStart"/>
      <w:r>
        <w:lastRenderedPageBreak/>
        <w:t>Приложение^</w:t>
      </w:r>
      <w:proofErr w:type="spellEnd"/>
    </w:p>
    <w:p w:rsidR="00E505A5" w:rsidRDefault="00D163A8">
      <w:pPr>
        <w:pStyle w:val="20"/>
        <w:framePr w:w="14526" w:h="2546" w:hRule="exact" w:wrap="none" w:vAnchor="page" w:hAnchor="page" w:x="1214" w:y="1655"/>
        <w:shd w:val="clear" w:color="auto" w:fill="auto"/>
        <w:spacing w:before="0" w:line="274" w:lineRule="exact"/>
        <w:ind w:firstLine="720"/>
        <w:jc w:val="both"/>
      </w:pPr>
      <w:r>
        <w:t xml:space="preserve">Сравнительный анализ концептуальной рамки исследования </w:t>
      </w:r>
      <w:r>
        <w:rPr>
          <w:lang w:val="en-US" w:eastAsia="en-US" w:bidi="en-US"/>
        </w:rPr>
        <w:t xml:space="preserve">PISA </w:t>
      </w:r>
      <w:r>
        <w:t xml:space="preserve">по читательской грамотности и Федерального государственного образовательного стандарта основного общего образования представлен в таблице №1 «Читательская грамотность в исследовании </w:t>
      </w:r>
      <w:r>
        <w:rPr>
          <w:lang w:val="en-US" w:eastAsia="en-US" w:bidi="en-US"/>
        </w:rPr>
        <w:t>PISA- 2015».</w:t>
      </w:r>
    </w:p>
    <w:p w:rsidR="00E505A5" w:rsidRDefault="00D163A8">
      <w:pPr>
        <w:pStyle w:val="20"/>
        <w:framePr w:w="14526" w:h="2546" w:hRule="exact" w:wrap="none" w:vAnchor="page" w:hAnchor="page" w:x="1214" w:y="1655"/>
        <w:shd w:val="clear" w:color="auto" w:fill="auto"/>
        <w:spacing w:before="0" w:line="274" w:lineRule="exact"/>
        <w:ind w:firstLine="720"/>
        <w:jc w:val="both"/>
      </w:pPr>
      <w:r>
        <w:t xml:space="preserve">Сравнительный анализ концептуальной рамки исследования </w:t>
      </w:r>
      <w:r>
        <w:rPr>
          <w:lang w:val="en-US" w:eastAsia="en-US" w:bidi="en-US"/>
        </w:rPr>
        <w:t xml:space="preserve">PISA </w:t>
      </w:r>
      <w:r>
        <w:t xml:space="preserve">по математической грамотности и Федерального государственного образовательного стандарта основного общего образования представлен в таблице №2 «Математическая грамотность в исследовании </w:t>
      </w:r>
      <w:r>
        <w:rPr>
          <w:lang w:val="en-US" w:eastAsia="en-US" w:bidi="en-US"/>
        </w:rPr>
        <w:t>PISA- 2015».</w:t>
      </w:r>
    </w:p>
    <w:p w:rsidR="00E505A5" w:rsidRDefault="00D163A8">
      <w:pPr>
        <w:pStyle w:val="20"/>
        <w:framePr w:w="14526" w:h="2546" w:hRule="exact" w:wrap="none" w:vAnchor="page" w:hAnchor="page" w:x="1214" w:y="1655"/>
        <w:shd w:val="clear" w:color="auto" w:fill="auto"/>
        <w:spacing w:before="0" w:line="274" w:lineRule="exact"/>
        <w:ind w:firstLine="720"/>
        <w:jc w:val="both"/>
      </w:pPr>
      <w:r>
        <w:t xml:space="preserve">Сравнительный анализ концептуальной рамки исследования </w:t>
      </w:r>
      <w:r>
        <w:rPr>
          <w:lang w:val="en-US" w:eastAsia="en-US" w:bidi="en-US"/>
        </w:rPr>
        <w:t xml:space="preserve">PISA </w:t>
      </w:r>
      <w:r>
        <w:t xml:space="preserve">по естественнонаучной грамотности и Федерального государственного образовательного стандарта основного общего образования представлен в таблице №3 «Естественнонаучная грамотность в исследовании </w:t>
      </w:r>
      <w:r>
        <w:rPr>
          <w:lang w:val="en-US" w:eastAsia="en-US" w:bidi="en-US"/>
        </w:rPr>
        <w:t>PISA-2015».</w:t>
      </w:r>
    </w:p>
    <w:p w:rsidR="00E505A5" w:rsidRDefault="00D163A8">
      <w:pPr>
        <w:pStyle w:val="24"/>
        <w:framePr w:wrap="none" w:vAnchor="page" w:hAnchor="page" w:x="8450" w:y="10630"/>
        <w:shd w:val="clear" w:color="auto" w:fill="auto"/>
        <w:spacing w:line="220" w:lineRule="exact"/>
      </w:pPr>
      <w:r>
        <w:t>2</w:t>
      </w:r>
    </w:p>
    <w:p w:rsidR="00E505A5" w:rsidRDefault="00E505A5">
      <w:pPr>
        <w:rPr>
          <w:sz w:val="2"/>
          <w:szCs w:val="2"/>
        </w:rPr>
        <w:sectPr w:rsidR="00E505A5">
          <w:pgSz w:w="16840" w:h="11900" w:orient="landscape"/>
          <w:pgMar w:top="360" w:right="360" w:bottom="360" w:left="360" w:header="0" w:footer="3" w:gutter="0"/>
          <w:cols w:space="720"/>
          <w:noEndnote/>
          <w:docGrid w:linePitch="360"/>
        </w:sectPr>
      </w:pPr>
    </w:p>
    <w:p w:rsidR="00E505A5" w:rsidRDefault="00D163A8">
      <w:pPr>
        <w:pStyle w:val="43"/>
        <w:framePr w:wrap="none" w:vAnchor="page" w:hAnchor="page" w:x="1239" w:y="1027"/>
        <w:shd w:val="clear" w:color="auto" w:fill="auto"/>
        <w:spacing w:line="220" w:lineRule="exact"/>
      </w:pPr>
      <w:r>
        <w:lastRenderedPageBreak/>
        <w:t xml:space="preserve">Таблица 1. Читательская грамотность в исследовании </w:t>
      </w:r>
      <w:r>
        <w:rPr>
          <w:lang w:val="en-US" w:eastAsia="en-US" w:bidi="en-US"/>
        </w:rPr>
        <w:t>PISA-2015</w:t>
      </w:r>
    </w:p>
    <w:p w:rsidR="00E505A5" w:rsidRDefault="00D163A8">
      <w:pPr>
        <w:pStyle w:val="24"/>
        <w:framePr w:wrap="none" w:vAnchor="page" w:hAnchor="page" w:x="14239" w:y="703"/>
        <w:shd w:val="clear" w:color="auto" w:fill="auto"/>
        <w:spacing w:line="220" w:lineRule="exact"/>
      </w:pPr>
      <w:r>
        <w:t>Приложение-2-</w:t>
      </w:r>
    </w:p>
    <w:tbl>
      <w:tblPr>
        <w:tblOverlap w:val="never"/>
        <w:tblW w:w="0" w:type="auto"/>
        <w:tblLayout w:type="fixed"/>
        <w:tblCellMar>
          <w:left w:w="10" w:type="dxa"/>
          <w:right w:w="10" w:type="dxa"/>
        </w:tblCellMar>
        <w:tblLook w:val="04A0"/>
      </w:tblPr>
      <w:tblGrid>
        <w:gridCol w:w="1771"/>
        <w:gridCol w:w="2545"/>
        <w:gridCol w:w="3226"/>
        <w:gridCol w:w="7549"/>
      </w:tblGrid>
      <w:tr w:rsidR="00E505A5">
        <w:trPr>
          <w:trHeight w:hRule="exact" w:val="2473"/>
        </w:trPr>
        <w:tc>
          <w:tcPr>
            <w:tcW w:w="1771" w:type="dxa"/>
            <w:tcBorders>
              <w:top w:val="single" w:sz="4" w:space="0" w:color="auto"/>
              <w:left w:val="single" w:sz="4" w:space="0" w:color="auto"/>
            </w:tcBorders>
            <w:shd w:val="clear" w:color="auto" w:fill="FFFFFF"/>
          </w:tcPr>
          <w:p w:rsidR="00E505A5" w:rsidRDefault="00E505A5">
            <w:pPr>
              <w:framePr w:w="15091" w:h="8957" w:wrap="none" w:vAnchor="page" w:hAnchor="page" w:x="1102" w:y="1613"/>
              <w:rPr>
                <w:sz w:val="10"/>
                <w:szCs w:val="10"/>
              </w:rPr>
            </w:pPr>
          </w:p>
        </w:tc>
        <w:tc>
          <w:tcPr>
            <w:tcW w:w="2545" w:type="dxa"/>
            <w:tcBorders>
              <w:top w:val="single" w:sz="4" w:space="0" w:color="auto"/>
              <w:left w:val="single" w:sz="4" w:space="0" w:color="auto"/>
            </w:tcBorders>
            <w:shd w:val="clear" w:color="auto" w:fill="FFFFFF"/>
          </w:tcPr>
          <w:p w:rsidR="00E505A5" w:rsidRDefault="00D163A8">
            <w:pPr>
              <w:pStyle w:val="20"/>
              <w:framePr w:w="15091" w:h="8957" w:wrap="none" w:vAnchor="page" w:hAnchor="page" w:x="1102" w:y="1613"/>
              <w:shd w:val="clear" w:color="auto" w:fill="auto"/>
              <w:spacing w:before="0" w:line="240" w:lineRule="exact"/>
              <w:ind w:right="300" w:firstLine="0"/>
              <w:jc w:val="right"/>
            </w:pPr>
            <w:r>
              <w:rPr>
                <w:rStyle w:val="29"/>
              </w:rPr>
              <w:t>Формулировка</w:t>
            </w:r>
          </w:p>
        </w:tc>
        <w:tc>
          <w:tcPr>
            <w:tcW w:w="3226" w:type="dxa"/>
            <w:tcBorders>
              <w:top w:val="single" w:sz="4" w:space="0" w:color="auto"/>
              <w:left w:val="single" w:sz="4" w:space="0" w:color="auto"/>
            </w:tcBorders>
            <w:shd w:val="clear" w:color="auto" w:fill="FFFFFF"/>
          </w:tcPr>
          <w:p w:rsidR="00E505A5" w:rsidRDefault="00D163A8">
            <w:pPr>
              <w:pStyle w:val="20"/>
              <w:framePr w:w="15091" w:h="8957" w:wrap="none" w:vAnchor="page" w:hAnchor="page" w:x="1102" w:y="1613"/>
              <w:shd w:val="clear" w:color="auto" w:fill="auto"/>
              <w:spacing w:before="0" w:line="240" w:lineRule="exact"/>
              <w:ind w:firstLine="0"/>
              <w:jc w:val="center"/>
            </w:pPr>
            <w:r>
              <w:rPr>
                <w:rStyle w:val="29"/>
              </w:rPr>
              <w:t>Перевод</w:t>
            </w:r>
          </w:p>
        </w:tc>
        <w:tc>
          <w:tcPr>
            <w:tcW w:w="7549" w:type="dxa"/>
            <w:tcBorders>
              <w:top w:val="single" w:sz="4" w:space="0" w:color="auto"/>
              <w:left w:val="single" w:sz="4" w:space="0" w:color="auto"/>
              <w:right w:val="single" w:sz="4" w:space="0" w:color="auto"/>
            </w:tcBorders>
            <w:shd w:val="clear" w:color="auto" w:fill="FFFFFF"/>
            <w:vAlign w:val="center"/>
          </w:tcPr>
          <w:p w:rsidR="00E505A5" w:rsidRDefault="00D163A8">
            <w:pPr>
              <w:pStyle w:val="20"/>
              <w:framePr w:w="15091" w:h="8957" w:wrap="none" w:vAnchor="page" w:hAnchor="page" w:x="1102" w:y="1613"/>
              <w:shd w:val="clear" w:color="auto" w:fill="auto"/>
              <w:spacing w:before="0" w:line="230" w:lineRule="exact"/>
              <w:ind w:firstLine="0"/>
              <w:jc w:val="center"/>
            </w:pPr>
            <w:r>
              <w:rPr>
                <w:rStyle w:val="29"/>
              </w:rPr>
              <w:t>Предметная область и формулировка ФГОС</w:t>
            </w:r>
          </w:p>
          <w:p w:rsidR="00E505A5" w:rsidRDefault="00D163A8">
            <w:pPr>
              <w:pStyle w:val="20"/>
              <w:framePr w:w="15091" w:h="8957" w:wrap="none" w:vAnchor="page" w:hAnchor="page" w:x="1102" w:y="1613"/>
              <w:shd w:val="clear" w:color="auto" w:fill="auto"/>
              <w:spacing w:before="0" w:line="230" w:lineRule="exact"/>
              <w:ind w:firstLine="0"/>
            </w:pPr>
            <w:r>
              <w:rPr>
                <w:rStyle w:val="295pt"/>
              </w:rPr>
              <w:t>В таблице используются следующие сокращения:</w:t>
            </w:r>
          </w:p>
          <w:p w:rsidR="00E505A5" w:rsidRDefault="00D163A8">
            <w:pPr>
              <w:pStyle w:val="20"/>
              <w:framePr w:w="15091" w:h="8957" w:wrap="none" w:vAnchor="page" w:hAnchor="page" w:x="1102" w:y="1613"/>
              <w:shd w:val="clear" w:color="auto" w:fill="auto"/>
              <w:spacing w:before="0" w:line="230" w:lineRule="exact"/>
              <w:ind w:firstLine="0"/>
            </w:pPr>
            <w:r>
              <w:rPr>
                <w:rStyle w:val="295pt"/>
              </w:rPr>
              <w:t xml:space="preserve">РУ </w:t>
            </w:r>
            <w:r>
              <w:rPr>
                <w:rStyle w:val="29"/>
              </w:rPr>
              <w:t xml:space="preserve">- </w:t>
            </w:r>
            <w:r>
              <w:rPr>
                <w:rStyle w:val="295pt"/>
              </w:rPr>
              <w:t>русский язык ЛИ - литература ИС - история ИЯ - иностранный язык МА - математика ОБ - обществознание</w:t>
            </w:r>
          </w:p>
        </w:tc>
      </w:tr>
      <w:tr w:rsidR="00E505A5">
        <w:trPr>
          <w:trHeight w:hRule="exact" w:val="3042"/>
        </w:trPr>
        <w:tc>
          <w:tcPr>
            <w:tcW w:w="1771" w:type="dxa"/>
            <w:tcBorders>
              <w:top w:val="single" w:sz="4" w:space="0" w:color="auto"/>
              <w:left w:val="single" w:sz="4" w:space="0" w:color="auto"/>
            </w:tcBorders>
            <w:shd w:val="clear" w:color="auto" w:fill="FFFFFF"/>
          </w:tcPr>
          <w:p w:rsidR="00E505A5" w:rsidRDefault="00D163A8">
            <w:pPr>
              <w:pStyle w:val="20"/>
              <w:framePr w:w="15091" w:h="8957" w:wrap="none" w:vAnchor="page" w:hAnchor="page" w:x="1102" w:y="1613"/>
              <w:shd w:val="clear" w:color="auto" w:fill="auto"/>
              <w:spacing w:before="0" w:line="277" w:lineRule="exact"/>
              <w:ind w:firstLine="0"/>
            </w:pPr>
            <w:r>
              <w:rPr>
                <w:rStyle w:val="29"/>
              </w:rPr>
              <w:t>Определение</w:t>
            </w:r>
          </w:p>
          <w:p w:rsidR="00E505A5" w:rsidRDefault="00D163A8">
            <w:pPr>
              <w:pStyle w:val="20"/>
              <w:framePr w:w="15091" w:h="8957" w:wrap="none" w:vAnchor="page" w:hAnchor="page" w:x="1102" w:y="1613"/>
              <w:shd w:val="clear" w:color="auto" w:fill="auto"/>
              <w:spacing w:before="0" w:line="277" w:lineRule="exact"/>
              <w:ind w:firstLine="0"/>
            </w:pPr>
            <w:r>
              <w:rPr>
                <w:rStyle w:val="29"/>
              </w:rPr>
              <w:t>читательской</w:t>
            </w:r>
          </w:p>
          <w:p w:rsidR="00E505A5" w:rsidRDefault="00D163A8">
            <w:pPr>
              <w:pStyle w:val="20"/>
              <w:framePr w:w="15091" w:h="8957" w:wrap="none" w:vAnchor="page" w:hAnchor="page" w:x="1102" w:y="1613"/>
              <w:shd w:val="clear" w:color="auto" w:fill="auto"/>
              <w:spacing w:before="0" w:line="277" w:lineRule="exact"/>
              <w:ind w:firstLine="0"/>
            </w:pPr>
            <w:r>
              <w:rPr>
                <w:rStyle w:val="29"/>
              </w:rPr>
              <w:t>грамотности</w:t>
            </w:r>
          </w:p>
        </w:tc>
        <w:tc>
          <w:tcPr>
            <w:tcW w:w="2545" w:type="dxa"/>
            <w:tcBorders>
              <w:top w:val="single" w:sz="4" w:space="0" w:color="auto"/>
              <w:left w:val="single" w:sz="4" w:space="0" w:color="auto"/>
            </w:tcBorders>
            <w:shd w:val="clear" w:color="auto" w:fill="FFFFFF"/>
          </w:tcPr>
          <w:p w:rsidR="00E505A5" w:rsidRDefault="00D163A8">
            <w:pPr>
              <w:pStyle w:val="20"/>
              <w:framePr w:w="15091" w:h="8957" w:wrap="none" w:vAnchor="page" w:hAnchor="page" w:x="1102" w:y="1613"/>
              <w:shd w:val="clear" w:color="auto" w:fill="auto"/>
              <w:spacing w:before="0" w:line="274" w:lineRule="exact"/>
              <w:ind w:firstLine="400"/>
              <w:jc w:val="both"/>
            </w:pPr>
            <w:r>
              <w:rPr>
                <w:rStyle w:val="2b"/>
                <w:lang w:val="en-US" w:eastAsia="en-US" w:bidi="en-US"/>
              </w:rPr>
              <w:t>Reading literacy is understanding, using, reflecting on and engaging with written texts, in order to achieve one’s goals, develop one’s knowledge and potential, and participate in society.</w:t>
            </w:r>
          </w:p>
        </w:tc>
        <w:tc>
          <w:tcPr>
            <w:tcW w:w="3226" w:type="dxa"/>
            <w:tcBorders>
              <w:top w:val="single" w:sz="4" w:space="0" w:color="auto"/>
              <w:left w:val="single" w:sz="4" w:space="0" w:color="auto"/>
            </w:tcBorders>
            <w:shd w:val="clear" w:color="auto" w:fill="FFFFFF"/>
          </w:tcPr>
          <w:p w:rsidR="00E505A5" w:rsidRDefault="00D163A8">
            <w:pPr>
              <w:pStyle w:val="20"/>
              <w:framePr w:w="15091" w:h="8957" w:wrap="none" w:vAnchor="page" w:hAnchor="page" w:x="1102" w:y="1613"/>
              <w:shd w:val="clear" w:color="auto" w:fill="auto"/>
              <w:spacing w:before="0" w:line="274" w:lineRule="exact"/>
              <w:ind w:firstLine="440"/>
              <w:jc w:val="both"/>
            </w:pPr>
            <w:r>
              <w:rPr>
                <w:rStyle w:val="2b"/>
              </w:rPr>
              <w:t xml:space="preserve">Читательская грамотность </w:t>
            </w:r>
            <w:r>
              <w:rPr>
                <w:rStyle w:val="2b"/>
                <w:lang w:val="en-US" w:eastAsia="en-US" w:bidi="en-US"/>
              </w:rPr>
              <w:t xml:space="preserve">- </w:t>
            </w:r>
            <w:r>
              <w:rPr>
                <w:rStyle w:val="2b"/>
              </w:rPr>
              <w:t>способность человека понимать и использовать письменные тексты, размышлять о них и заниматься чтением для того, чтобы достигать своих целей, расширять свои знания и возможности, участвовать в жизни общества.</w:t>
            </w:r>
          </w:p>
        </w:tc>
        <w:tc>
          <w:tcPr>
            <w:tcW w:w="7549" w:type="dxa"/>
            <w:tcBorders>
              <w:top w:val="single" w:sz="4" w:space="0" w:color="auto"/>
              <w:left w:val="single" w:sz="4" w:space="0" w:color="auto"/>
              <w:right w:val="single" w:sz="4" w:space="0" w:color="auto"/>
            </w:tcBorders>
            <w:shd w:val="clear" w:color="auto" w:fill="FFFFFF"/>
          </w:tcPr>
          <w:p w:rsidR="00E505A5" w:rsidRDefault="00D163A8">
            <w:pPr>
              <w:pStyle w:val="20"/>
              <w:framePr w:w="15091" w:h="8957" w:wrap="none" w:vAnchor="page" w:hAnchor="page" w:x="1102" w:y="1613"/>
              <w:shd w:val="clear" w:color="auto" w:fill="auto"/>
              <w:spacing w:before="0" w:line="277" w:lineRule="exact"/>
              <w:ind w:firstLine="0"/>
              <w:jc w:val="both"/>
            </w:pPr>
            <w:r>
              <w:rPr>
                <w:rStyle w:val="2b"/>
              </w:rPr>
              <w:t xml:space="preserve">38. </w:t>
            </w:r>
            <w:proofErr w:type="spellStart"/>
            <w:r>
              <w:rPr>
                <w:rStyle w:val="2b"/>
              </w:rPr>
              <w:t>Метапредметные</w:t>
            </w:r>
            <w:proofErr w:type="spellEnd"/>
            <w:r>
              <w:rPr>
                <w:rStyle w:val="2b"/>
              </w:rPr>
              <w:t xml:space="preserve"> результаты освоения основной образовательной программы основного общего образования должны отражать:</w:t>
            </w:r>
          </w:p>
          <w:p w:rsidR="00E505A5" w:rsidRDefault="00D163A8">
            <w:pPr>
              <w:pStyle w:val="20"/>
              <w:framePr w:w="15091" w:h="8957" w:wrap="none" w:vAnchor="page" w:hAnchor="page" w:x="1102" w:y="1613"/>
              <w:shd w:val="clear" w:color="auto" w:fill="auto"/>
              <w:spacing w:before="0" w:after="240" w:line="270" w:lineRule="exact"/>
              <w:ind w:firstLine="0"/>
              <w:jc w:val="both"/>
            </w:pPr>
            <w:r>
              <w:rPr>
                <w:rStyle w:val="2b"/>
              </w:rPr>
              <w:t>1) овладение познавательными универсальными учебными действиями:</w:t>
            </w:r>
          </w:p>
          <w:p w:rsidR="00E505A5" w:rsidRDefault="00D163A8">
            <w:pPr>
              <w:pStyle w:val="20"/>
              <w:framePr w:w="15091" w:h="8957" w:wrap="none" w:vAnchor="page" w:hAnchor="page" w:x="1102" w:y="1613"/>
              <w:shd w:val="clear" w:color="auto" w:fill="auto"/>
              <w:spacing w:before="240" w:line="274" w:lineRule="exact"/>
              <w:ind w:firstLine="0"/>
              <w:jc w:val="both"/>
            </w:pPr>
            <w:r>
              <w:rPr>
                <w:rStyle w:val="2b"/>
              </w:rPr>
              <w:t>осуществлять анализ требуемого содержания, представленного в письменном источнике, диалоге, дискуссии, различать его фактическую и оценочную составляющую;</w:t>
            </w:r>
          </w:p>
        </w:tc>
      </w:tr>
      <w:tr w:rsidR="00E505A5">
        <w:trPr>
          <w:trHeight w:hRule="exact" w:val="3442"/>
        </w:trPr>
        <w:tc>
          <w:tcPr>
            <w:tcW w:w="1771" w:type="dxa"/>
            <w:tcBorders>
              <w:top w:val="single" w:sz="4" w:space="0" w:color="auto"/>
              <w:left w:val="single" w:sz="4" w:space="0" w:color="auto"/>
              <w:bottom w:val="single" w:sz="4" w:space="0" w:color="auto"/>
            </w:tcBorders>
            <w:shd w:val="clear" w:color="auto" w:fill="FFFFFF"/>
          </w:tcPr>
          <w:p w:rsidR="00E505A5" w:rsidRDefault="00E505A5">
            <w:pPr>
              <w:framePr w:w="15091" w:h="8957" w:wrap="none" w:vAnchor="page" w:hAnchor="page" w:x="1102" w:y="1613"/>
              <w:rPr>
                <w:sz w:val="10"/>
                <w:szCs w:val="10"/>
              </w:rPr>
            </w:pPr>
          </w:p>
        </w:tc>
        <w:tc>
          <w:tcPr>
            <w:tcW w:w="2545" w:type="dxa"/>
            <w:tcBorders>
              <w:top w:val="single" w:sz="4" w:space="0" w:color="auto"/>
              <w:left w:val="single" w:sz="4" w:space="0" w:color="auto"/>
              <w:bottom w:val="single" w:sz="4" w:space="0" w:color="auto"/>
            </w:tcBorders>
            <w:shd w:val="clear" w:color="auto" w:fill="FFFFFF"/>
          </w:tcPr>
          <w:p w:rsidR="00E505A5" w:rsidRDefault="00D163A8">
            <w:pPr>
              <w:pStyle w:val="20"/>
              <w:framePr w:w="15091" w:h="8957" w:wrap="none" w:vAnchor="page" w:hAnchor="page" w:x="1102" w:y="1613"/>
              <w:shd w:val="clear" w:color="auto" w:fill="auto"/>
              <w:spacing w:before="0" w:line="277" w:lineRule="exact"/>
              <w:ind w:firstLine="400"/>
              <w:jc w:val="both"/>
            </w:pPr>
            <w:r>
              <w:rPr>
                <w:rStyle w:val="2b"/>
                <w:lang w:val="en-US" w:eastAsia="en-US" w:bidi="en-US"/>
              </w:rPr>
              <w:t>The PISA reading literacy assessment is built on three major task characteristics:</w:t>
            </w:r>
          </w:p>
          <w:p w:rsidR="00E505A5" w:rsidRDefault="00D163A8">
            <w:pPr>
              <w:pStyle w:val="20"/>
              <w:framePr w:w="15091" w:h="8957" w:wrap="none" w:vAnchor="page" w:hAnchor="page" w:x="1102" w:y="1613"/>
              <w:numPr>
                <w:ilvl w:val="0"/>
                <w:numId w:val="10"/>
              </w:numPr>
              <w:shd w:val="clear" w:color="auto" w:fill="auto"/>
              <w:tabs>
                <w:tab w:val="left" w:pos="590"/>
              </w:tabs>
              <w:spacing w:before="0" w:line="277" w:lineRule="exact"/>
              <w:ind w:firstLine="400"/>
              <w:jc w:val="both"/>
            </w:pPr>
            <w:r>
              <w:rPr>
                <w:rStyle w:val="29"/>
                <w:lang w:val="en-US" w:eastAsia="en-US" w:bidi="en-US"/>
              </w:rPr>
              <w:t xml:space="preserve">situation, </w:t>
            </w:r>
            <w:r>
              <w:rPr>
                <w:rStyle w:val="2b"/>
                <w:lang w:val="en-US" w:eastAsia="en-US" w:bidi="en-US"/>
              </w:rPr>
              <w:t>which refers to the range of broad contexts or purposes;</w:t>
            </w:r>
          </w:p>
          <w:p w:rsidR="00E505A5" w:rsidRDefault="00D163A8">
            <w:pPr>
              <w:pStyle w:val="20"/>
              <w:framePr w:w="15091" w:h="8957" w:wrap="none" w:vAnchor="page" w:hAnchor="page" w:x="1102" w:y="1613"/>
              <w:numPr>
                <w:ilvl w:val="0"/>
                <w:numId w:val="10"/>
              </w:numPr>
              <w:shd w:val="clear" w:color="auto" w:fill="auto"/>
              <w:tabs>
                <w:tab w:val="left" w:pos="497"/>
              </w:tabs>
              <w:spacing w:before="0" w:line="277" w:lineRule="exact"/>
              <w:ind w:firstLine="400"/>
              <w:jc w:val="both"/>
            </w:pPr>
            <w:r>
              <w:rPr>
                <w:rStyle w:val="29"/>
                <w:lang w:val="en-US" w:eastAsia="en-US" w:bidi="en-US"/>
              </w:rPr>
              <w:t xml:space="preserve">text, </w:t>
            </w:r>
            <w:r>
              <w:rPr>
                <w:rStyle w:val="2b"/>
                <w:lang w:val="en-US" w:eastAsia="en-US" w:bidi="en-US"/>
              </w:rPr>
              <w:t>which refers to the range of material that is read;</w:t>
            </w:r>
          </w:p>
          <w:p w:rsidR="00E505A5" w:rsidRDefault="00D163A8">
            <w:pPr>
              <w:pStyle w:val="20"/>
              <w:framePr w:w="15091" w:h="8957" w:wrap="none" w:vAnchor="page" w:hAnchor="page" w:x="1102" w:y="1613"/>
              <w:numPr>
                <w:ilvl w:val="0"/>
                <w:numId w:val="10"/>
              </w:numPr>
              <w:shd w:val="clear" w:color="auto" w:fill="auto"/>
              <w:tabs>
                <w:tab w:val="left" w:pos="828"/>
              </w:tabs>
              <w:spacing w:before="0" w:line="277" w:lineRule="exact"/>
              <w:ind w:firstLine="400"/>
              <w:jc w:val="both"/>
            </w:pPr>
            <w:r>
              <w:rPr>
                <w:rStyle w:val="29"/>
                <w:lang w:val="en-US" w:eastAsia="en-US" w:bidi="en-US"/>
              </w:rPr>
              <w:t xml:space="preserve">aspect, </w:t>
            </w:r>
            <w:r>
              <w:rPr>
                <w:rStyle w:val="2b"/>
                <w:lang w:val="en-US" w:eastAsia="en-US" w:bidi="en-US"/>
              </w:rPr>
              <w:t>which</w:t>
            </w:r>
          </w:p>
        </w:tc>
        <w:tc>
          <w:tcPr>
            <w:tcW w:w="3226" w:type="dxa"/>
            <w:tcBorders>
              <w:top w:val="single" w:sz="4" w:space="0" w:color="auto"/>
              <w:left w:val="single" w:sz="4" w:space="0" w:color="auto"/>
              <w:bottom w:val="single" w:sz="4" w:space="0" w:color="auto"/>
            </w:tcBorders>
            <w:shd w:val="clear" w:color="auto" w:fill="FFFFFF"/>
          </w:tcPr>
          <w:p w:rsidR="00E505A5" w:rsidRDefault="00D163A8">
            <w:pPr>
              <w:pStyle w:val="20"/>
              <w:framePr w:w="15091" w:h="8957" w:wrap="none" w:vAnchor="page" w:hAnchor="page" w:x="1102" w:y="1613"/>
              <w:shd w:val="clear" w:color="auto" w:fill="auto"/>
              <w:spacing w:before="0" w:line="277" w:lineRule="exact"/>
              <w:ind w:firstLine="440"/>
              <w:jc w:val="both"/>
            </w:pPr>
            <w:r>
              <w:rPr>
                <w:rStyle w:val="2b"/>
              </w:rPr>
              <w:t xml:space="preserve">Оценивание читательской грамотности в исследовании </w:t>
            </w:r>
            <w:r>
              <w:rPr>
                <w:rStyle w:val="2b"/>
                <w:lang w:val="en-US" w:eastAsia="en-US" w:bidi="en-US"/>
              </w:rPr>
              <w:t xml:space="preserve">PISA </w:t>
            </w:r>
            <w:r>
              <w:rPr>
                <w:rStyle w:val="2b"/>
              </w:rPr>
              <w:t>строится на трех главных характеристиках (составляющих):</w:t>
            </w:r>
          </w:p>
          <w:p w:rsidR="00E505A5" w:rsidRDefault="00D163A8">
            <w:pPr>
              <w:pStyle w:val="20"/>
              <w:framePr w:w="15091" w:h="8957" w:wrap="none" w:vAnchor="page" w:hAnchor="page" w:x="1102" w:y="1613"/>
              <w:numPr>
                <w:ilvl w:val="0"/>
                <w:numId w:val="11"/>
              </w:numPr>
              <w:shd w:val="clear" w:color="auto" w:fill="auto"/>
              <w:tabs>
                <w:tab w:val="left" w:pos="-31"/>
              </w:tabs>
              <w:spacing w:before="0" w:line="277" w:lineRule="exact"/>
              <w:jc w:val="both"/>
            </w:pPr>
            <w:r>
              <w:rPr>
                <w:rStyle w:val="29"/>
              </w:rPr>
              <w:t xml:space="preserve">ситуации - </w:t>
            </w:r>
            <w:r>
              <w:rPr>
                <w:rStyle w:val="2b"/>
              </w:rPr>
              <w:t>разнообразные цели чтения и контексты;</w:t>
            </w:r>
          </w:p>
          <w:p w:rsidR="00E505A5" w:rsidRDefault="00D163A8">
            <w:pPr>
              <w:pStyle w:val="20"/>
              <w:framePr w:w="15091" w:h="8957" w:wrap="none" w:vAnchor="page" w:hAnchor="page" w:x="1102" w:y="1613"/>
              <w:numPr>
                <w:ilvl w:val="0"/>
                <w:numId w:val="11"/>
              </w:numPr>
              <w:shd w:val="clear" w:color="auto" w:fill="auto"/>
              <w:tabs>
                <w:tab w:val="left" w:pos="782"/>
              </w:tabs>
              <w:spacing w:before="0" w:line="277" w:lineRule="exact"/>
              <w:ind w:left="820"/>
            </w:pPr>
            <w:r>
              <w:rPr>
                <w:rStyle w:val="29"/>
              </w:rPr>
              <w:t xml:space="preserve">текст - </w:t>
            </w:r>
            <w:r>
              <w:rPr>
                <w:rStyle w:val="2b"/>
              </w:rPr>
              <w:t>разнообразные материалы для чтения;</w:t>
            </w:r>
          </w:p>
        </w:tc>
        <w:tc>
          <w:tcPr>
            <w:tcW w:w="7549" w:type="dxa"/>
            <w:tcBorders>
              <w:top w:val="single" w:sz="4" w:space="0" w:color="auto"/>
              <w:left w:val="single" w:sz="4" w:space="0" w:color="auto"/>
              <w:bottom w:val="single" w:sz="4" w:space="0" w:color="auto"/>
              <w:right w:val="single" w:sz="4" w:space="0" w:color="auto"/>
            </w:tcBorders>
            <w:shd w:val="clear" w:color="auto" w:fill="FFFFFF"/>
          </w:tcPr>
          <w:p w:rsidR="00E505A5" w:rsidRDefault="00D163A8">
            <w:pPr>
              <w:pStyle w:val="20"/>
              <w:framePr w:w="15091" w:h="8957" w:wrap="none" w:vAnchor="page" w:hAnchor="page" w:x="1102" w:y="1613"/>
              <w:shd w:val="clear" w:color="auto" w:fill="auto"/>
              <w:spacing w:before="0" w:after="240" w:line="270" w:lineRule="exact"/>
              <w:ind w:firstLine="820"/>
              <w:jc w:val="both"/>
            </w:pPr>
            <w:r>
              <w:rPr>
                <w:rStyle w:val="2b"/>
              </w:rPr>
              <w:t>3) овладение коммуникативными универсальными учебными действиями:</w:t>
            </w:r>
          </w:p>
          <w:p w:rsidR="00E505A5" w:rsidRDefault="00D163A8">
            <w:pPr>
              <w:pStyle w:val="20"/>
              <w:framePr w:w="15091" w:h="8957" w:wrap="none" w:vAnchor="page" w:hAnchor="page" w:x="1102" w:y="1613"/>
              <w:shd w:val="clear" w:color="auto" w:fill="auto"/>
              <w:spacing w:before="240" w:after="240" w:line="274" w:lineRule="exact"/>
              <w:ind w:firstLine="820"/>
              <w:jc w:val="both"/>
            </w:pPr>
            <w:r>
              <w:rPr>
                <w:rStyle w:val="2b"/>
              </w:rPr>
              <w:t>владеть смысловым чтением текстов разного вида, жанра, стиля с целью решения различных учебных задач, для удовлетворения познавательных запросов и интересов - определять тему, главную идею текста, цель его создания; различать основную и дополнительную информацию, устанавливать логические связи и отношения, представленные в тексте; выявлять детали, важные для раскрытия основной идеи, содержания текста;</w:t>
            </w:r>
          </w:p>
          <w:p w:rsidR="00E505A5" w:rsidRDefault="00D163A8">
            <w:pPr>
              <w:pStyle w:val="20"/>
              <w:framePr w:w="15091" w:h="8957" w:wrap="none" w:vAnchor="page" w:hAnchor="page" w:x="1102" w:y="1613"/>
              <w:shd w:val="clear" w:color="auto" w:fill="auto"/>
              <w:spacing w:before="240" w:line="240" w:lineRule="exact"/>
              <w:ind w:firstLine="820"/>
              <w:jc w:val="both"/>
            </w:pPr>
            <w:r>
              <w:rPr>
                <w:rStyle w:val="2b"/>
              </w:rPr>
              <w:t>осуществлять логические операции по установлению</w:t>
            </w:r>
          </w:p>
        </w:tc>
      </w:tr>
    </w:tbl>
    <w:p w:rsidR="00E505A5" w:rsidRDefault="00D163A8">
      <w:pPr>
        <w:pStyle w:val="45"/>
        <w:framePr w:wrap="none" w:vAnchor="page" w:hAnchor="page" w:x="8464" w:y="10631"/>
        <w:shd w:val="clear" w:color="auto" w:fill="auto"/>
        <w:spacing w:line="190" w:lineRule="exact"/>
      </w:pPr>
      <w:r>
        <w:t>3</w:t>
      </w:r>
    </w:p>
    <w:p w:rsidR="00E505A5" w:rsidRDefault="00E505A5">
      <w:pPr>
        <w:rPr>
          <w:sz w:val="2"/>
          <w:szCs w:val="2"/>
        </w:rPr>
        <w:sectPr w:rsidR="00E505A5">
          <w:pgSz w:w="16840" w:h="11900" w:orient="landscape"/>
          <w:pgMar w:top="360" w:right="360" w:bottom="360" w:left="360" w:header="0" w:footer="3" w:gutter="0"/>
          <w:cols w:space="720"/>
          <w:noEndnote/>
          <w:docGrid w:linePitch="360"/>
        </w:sectPr>
      </w:pPr>
    </w:p>
    <w:p w:rsidR="00E505A5" w:rsidRDefault="00D163A8">
      <w:pPr>
        <w:pStyle w:val="24"/>
        <w:framePr w:wrap="none" w:vAnchor="page" w:hAnchor="page" w:x="14206" w:y="662"/>
        <w:shd w:val="clear" w:color="auto" w:fill="auto"/>
        <w:spacing w:line="220" w:lineRule="exact"/>
      </w:pPr>
      <w:r>
        <w:lastRenderedPageBreak/>
        <w:t>Приложение 2</w:t>
      </w:r>
    </w:p>
    <w:tbl>
      <w:tblPr>
        <w:tblOverlap w:val="never"/>
        <w:tblW w:w="0" w:type="auto"/>
        <w:tblLayout w:type="fixed"/>
        <w:tblCellMar>
          <w:left w:w="10" w:type="dxa"/>
          <w:right w:w="10" w:type="dxa"/>
        </w:tblCellMar>
        <w:tblLook w:val="04A0"/>
      </w:tblPr>
      <w:tblGrid>
        <w:gridCol w:w="2549"/>
        <w:gridCol w:w="3218"/>
        <w:gridCol w:w="7531"/>
      </w:tblGrid>
      <w:tr w:rsidR="00E505A5">
        <w:trPr>
          <w:trHeight w:hRule="exact" w:val="335"/>
        </w:trPr>
        <w:tc>
          <w:tcPr>
            <w:tcW w:w="2549" w:type="dxa"/>
            <w:tcBorders>
              <w:top w:val="single" w:sz="4" w:space="0" w:color="auto"/>
              <w:left w:val="single" w:sz="4" w:space="0" w:color="auto"/>
            </w:tcBorders>
            <w:shd w:val="clear" w:color="auto" w:fill="FFFFFF"/>
            <w:vAlign w:val="bottom"/>
          </w:tcPr>
          <w:p w:rsidR="00E505A5" w:rsidRDefault="00D163A8">
            <w:pPr>
              <w:pStyle w:val="20"/>
              <w:framePr w:w="13298" w:h="3744" w:wrap="none" w:vAnchor="page" w:hAnchor="page" w:x="2863" w:y="1612"/>
              <w:shd w:val="clear" w:color="auto" w:fill="auto"/>
              <w:spacing w:before="0" w:line="240" w:lineRule="exact"/>
              <w:ind w:firstLine="0"/>
            </w:pPr>
            <w:r>
              <w:rPr>
                <w:rStyle w:val="2b"/>
                <w:lang w:val="en-US" w:eastAsia="en-US" w:bidi="en-US"/>
              </w:rPr>
              <w:t>refers to the cognitive</w:t>
            </w:r>
          </w:p>
        </w:tc>
        <w:tc>
          <w:tcPr>
            <w:tcW w:w="3218" w:type="dxa"/>
            <w:tcBorders>
              <w:top w:val="single" w:sz="4" w:space="0" w:color="auto"/>
              <w:left w:val="single" w:sz="4" w:space="0" w:color="auto"/>
            </w:tcBorders>
            <w:shd w:val="clear" w:color="auto" w:fill="FFFFFF"/>
            <w:vAlign w:val="bottom"/>
          </w:tcPr>
          <w:p w:rsidR="00E505A5" w:rsidRDefault="00D163A8">
            <w:pPr>
              <w:pStyle w:val="20"/>
              <w:framePr w:w="13298" w:h="3744" w:wrap="none" w:vAnchor="page" w:hAnchor="page" w:x="2863" w:y="1612"/>
              <w:shd w:val="clear" w:color="auto" w:fill="auto"/>
              <w:spacing w:before="0" w:line="240" w:lineRule="exact"/>
              <w:ind w:firstLine="0"/>
              <w:jc w:val="right"/>
            </w:pPr>
            <w:r>
              <w:rPr>
                <w:rStyle w:val="29"/>
                <w:lang w:val="en-US" w:eastAsia="en-US" w:bidi="en-US"/>
              </w:rPr>
              <w:t xml:space="preserve">• </w:t>
            </w:r>
            <w:r>
              <w:rPr>
                <w:rStyle w:val="29"/>
              </w:rPr>
              <w:t xml:space="preserve">умения (аспекты) </w:t>
            </w:r>
            <w:r>
              <w:rPr>
                <w:rStyle w:val="29"/>
                <w:lang w:val="en-US" w:eastAsia="en-US" w:bidi="en-US"/>
              </w:rPr>
              <w:t>-</w:t>
            </w:r>
          </w:p>
        </w:tc>
        <w:tc>
          <w:tcPr>
            <w:tcW w:w="7531"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13298" w:h="3744" w:wrap="none" w:vAnchor="page" w:hAnchor="page" w:x="2863" w:y="1612"/>
              <w:shd w:val="clear" w:color="auto" w:fill="auto"/>
              <w:spacing w:before="0" w:line="240" w:lineRule="exact"/>
              <w:ind w:firstLine="0"/>
            </w:pPr>
            <w:r>
              <w:rPr>
                <w:rStyle w:val="2b"/>
              </w:rPr>
              <w:t>родовидовых отношений, ограничению понятия, группировке понятий</w:t>
            </w:r>
          </w:p>
        </w:tc>
      </w:tr>
      <w:tr w:rsidR="00E505A5">
        <w:trPr>
          <w:trHeight w:hRule="exact" w:val="256"/>
        </w:trPr>
        <w:tc>
          <w:tcPr>
            <w:tcW w:w="2549" w:type="dxa"/>
            <w:tcBorders>
              <w:left w:val="single" w:sz="4" w:space="0" w:color="auto"/>
            </w:tcBorders>
            <w:shd w:val="clear" w:color="auto" w:fill="FFFFFF"/>
          </w:tcPr>
          <w:p w:rsidR="00E505A5" w:rsidRDefault="00D163A8">
            <w:pPr>
              <w:pStyle w:val="20"/>
              <w:framePr w:w="13298" w:h="3744" w:wrap="none" w:vAnchor="page" w:hAnchor="page" w:x="2863" w:y="1612"/>
              <w:shd w:val="clear" w:color="auto" w:fill="auto"/>
              <w:spacing w:before="0" w:line="240" w:lineRule="exact"/>
              <w:ind w:firstLine="0"/>
            </w:pPr>
            <w:r>
              <w:rPr>
                <w:rStyle w:val="2b"/>
                <w:lang w:val="en-US" w:eastAsia="en-US" w:bidi="en-US"/>
              </w:rPr>
              <w:t>approach that</w:t>
            </w:r>
          </w:p>
        </w:tc>
        <w:tc>
          <w:tcPr>
            <w:tcW w:w="3218" w:type="dxa"/>
            <w:tcBorders>
              <w:left w:val="single" w:sz="4" w:space="0" w:color="auto"/>
            </w:tcBorders>
            <w:shd w:val="clear" w:color="auto" w:fill="FFFFFF"/>
          </w:tcPr>
          <w:p w:rsidR="00E505A5" w:rsidRDefault="00D163A8">
            <w:pPr>
              <w:pStyle w:val="20"/>
              <w:framePr w:w="13298" w:h="3744" w:wrap="none" w:vAnchor="page" w:hAnchor="page" w:x="2863" w:y="1612"/>
              <w:shd w:val="clear" w:color="auto" w:fill="auto"/>
              <w:spacing w:before="0" w:line="240" w:lineRule="exact"/>
              <w:ind w:left="820" w:firstLine="0"/>
            </w:pPr>
            <w:r>
              <w:rPr>
                <w:rStyle w:val="2b"/>
              </w:rPr>
              <w:t>когнитивные</w:t>
            </w:r>
          </w:p>
        </w:tc>
        <w:tc>
          <w:tcPr>
            <w:tcW w:w="7531" w:type="dxa"/>
            <w:tcBorders>
              <w:left w:val="single" w:sz="4" w:space="0" w:color="auto"/>
              <w:right w:val="single" w:sz="4" w:space="0" w:color="auto"/>
            </w:tcBorders>
            <w:shd w:val="clear" w:color="auto" w:fill="FFFFFF"/>
          </w:tcPr>
          <w:p w:rsidR="00E505A5" w:rsidRDefault="00D163A8">
            <w:pPr>
              <w:pStyle w:val="20"/>
              <w:framePr w:w="13298" w:h="3744" w:wrap="none" w:vAnchor="page" w:hAnchor="page" w:x="2863" w:y="1612"/>
              <w:shd w:val="clear" w:color="auto" w:fill="auto"/>
              <w:spacing w:before="0" w:line="240" w:lineRule="exact"/>
              <w:ind w:firstLine="0"/>
            </w:pPr>
            <w:r>
              <w:rPr>
                <w:rStyle w:val="2b"/>
              </w:rPr>
              <w:t>по объему и содержанию, перехода от видовых признаков к родовому</w:t>
            </w:r>
          </w:p>
        </w:tc>
      </w:tr>
      <w:tr w:rsidR="00E505A5">
        <w:trPr>
          <w:trHeight w:hRule="exact" w:val="259"/>
        </w:trPr>
        <w:tc>
          <w:tcPr>
            <w:tcW w:w="2549" w:type="dxa"/>
            <w:tcBorders>
              <w:left w:val="single" w:sz="4" w:space="0" w:color="auto"/>
            </w:tcBorders>
            <w:shd w:val="clear" w:color="auto" w:fill="FFFFFF"/>
            <w:vAlign w:val="bottom"/>
          </w:tcPr>
          <w:p w:rsidR="00E505A5" w:rsidRDefault="00D163A8">
            <w:pPr>
              <w:pStyle w:val="20"/>
              <w:framePr w:w="13298" w:h="3744" w:wrap="none" w:vAnchor="page" w:hAnchor="page" w:x="2863" w:y="1612"/>
              <w:shd w:val="clear" w:color="auto" w:fill="auto"/>
              <w:spacing w:before="0" w:line="240" w:lineRule="exact"/>
              <w:ind w:firstLine="0"/>
            </w:pPr>
            <w:r>
              <w:rPr>
                <w:rStyle w:val="2b"/>
                <w:lang w:val="en-US" w:eastAsia="en-US" w:bidi="en-US"/>
              </w:rPr>
              <w:t>determines how readers</w:t>
            </w:r>
          </w:p>
        </w:tc>
        <w:tc>
          <w:tcPr>
            <w:tcW w:w="3218" w:type="dxa"/>
            <w:tcBorders>
              <w:left w:val="single" w:sz="4" w:space="0" w:color="auto"/>
            </w:tcBorders>
            <w:shd w:val="clear" w:color="auto" w:fill="FFFFFF"/>
            <w:vAlign w:val="bottom"/>
          </w:tcPr>
          <w:p w:rsidR="00E505A5" w:rsidRDefault="00D163A8">
            <w:pPr>
              <w:pStyle w:val="20"/>
              <w:framePr w:w="13298" w:h="3744" w:wrap="none" w:vAnchor="page" w:hAnchor="page" w:x="2863" w:y="1612"/>
              <w:shd w:val="clear" w:color="auto" w:fill="auto"/>
              <w:spacing w:before="0" w:line="240" w:lineRule="exact"/>
              <w:ind w:left="820" w:firstLine="0"/>
            </w:pPr>
            <w:r>
              <w:rPr>
                <w:rStyle w:val="2b"/>
              </w:rPr>
              <w:t>подходы, которые</w:t>
            </w:r>
          </w:p>
        </w:tc>
        <w:tc>
          <w:tcPr>
            <w:tcW w:w="7531" w:type="dxa"/>
            <w:tcBorders>
              <w:left w:val="single" w:sz="4" w:space="0" w:color="auto"/>
              <w:right w:val="single" w:sz="4" w:space="0" w:color="auto"/>
            </w:tcBorders>
            <w:shd w:val="clear" w:color="auto" w:fill="FFFFFF"/>
            <w:vAlign w:val="bottom"/>
          </w:tcPr>
          <w:p w:rsidR="00E505A5" w:rsidRDefault="00D163A8">
            <w:pPr>
              <w:pStyle w:val="20"/>
              <w:framePr w:w="13298" w:h="3744" w:wrap="none" w:vAnchor="page" w:hAnchor="page" w:x="2863" w:y="1612"/>
              <w:shd w:val="clear" w:color="auto" w:fill="auto"/>
              <w:spacing w:before="0" w:line="240" w:lineRule="exact"/>
              <w:ind w:firstLine="0"/>
            </w:pPr>
            <w:r>
              <w:rPr>
                <w:rStyle w:val="2b"/>
              </w:rPr>
              <w:t>понятию, от понятия с меньшим объёмом к понятию с большим</w:t>
            </w:r>
          </w:p>
        </w:tc>
      </w:tr>
      <w:tr w:rsidR="00E505A5">
        <w:trPr>
          <w:trHeight w:hRule="exact" w:val="299"/>
        </w:trPr>
        <w:tc>
          <w:tcPr>
            <w:tcW w:w="2549" w:type="dxa"/>
            <w:tcBorders>
              <w:left w:val="single" w:sz="4" w:space="0" w:color="auto"/>
            </w:tcBorders>
            <w:shd w:val="clear" w:color="auto" w:fill="FFFFFF"/>
          </w:tcPr>
          <w:p w:rsidR="00E505A5" w:rsidRDefault="00D163A8">
            <w:pPr>
              <w:pStyle w:val="20"/>
              <w:framePr w:w="13298" w:h="3744" w:wrap="none" w:vAnchor="page" w:hAnchor="page" w:x="2863" w:y="1612"/>
              <w:shd w:val="clear" w:color="auto" w:fill="auto"/>
              <w:spacing w:before="0" w:line="240" w:lineRule="exact"/>
              <w:ind w:firstLine="0"/>
            </w:pPr>
            <w:r>
              <w:rPr>
                <w:rStyle w:val="2b"/>
                <w:lang w:val="en-US" w:eastAsia="en-US" w:bidi="en-US"/>
              </w:rPr>
              <w:t>engage with a text.</w:t>
            </w:r>
          </w:p>
        </w:tc>
        <w:tc>
          <w:tcPr>
            <w:tcW w:w="3218" w:type="dxa"/>
            <w:tcBorders>
              <w:left w:val="single" w:sz="4" w:space="0" w:color="auto"/>
            </w:tcBorders>
            <w:shd w:val="clear" w:color="auto" w:fill="FFFFFF"/>
          </w:tcPr>
          <w:p w:rsidR="00E505A5" w:rsidRDefault="00D163A8">
            <w:pPr>
              <w:pStyle w:val="20"/>
              <w:framePr w:w="13298" w:h="3744" w:wrap="none" w:vAnchor="page" w:hAnchor="page" w:x="2863" w:y="1612"/>
              <w:shd w:val="clear" w:color="auto" w:fill="auto"/>
              <w:spacing w:before="0" w:line="240" w:lineRule="exact"/>
              <w:ind w:left="820" w:firstLine="0"/>
            </w:pPr>
            <w:r>
              <w:rPr>
                <w:rStyle w:val="2b"/>
              </w:rPr>
              <w:t>определяют способы</w:t>
            </w:r>
          </w:p>
        </w:tc>
        <w:tc>
          <w:tcPr>
            <w:tcW w:w="7531" w:type="dxa"/>
            <w:tcBorders>
              <w:left w:val="single" w:sz="4" w:space="0" w:color="auto"/>
              <w:right w:val="single" w:sz="4" w:space="0" w:color="auto"/>
            </w:tcBorders>
            <w:shd w:val="clear" w:color="auto" w:fill="FFFFFF"/>
          </w:tcPr>
          <w:p w:rsidR="00E505A5" w:rsidRDefault="00D163A8">
            <w:pPr>
              <w:pStyle w:val="20"/>
              <w:framePr w:w="13298" w:h="3744" w:wrap="none" w:vAnchor="page" w:hAnchor="page" w:x="2863" w:y="1612"/>
              <w:shd w:val="clear" w:color="auto" w:fill="auto"/>
              <w:spacing w:before="0" w:line="240" w:lineRule="exact"/>
              <w:ind w:firstLine="0"/>
            </w:pPr>
            <w:r>
              <w:rPr>
                <w:rStyle w:val="2b"/>
              </w:rPr>
              <w:t>объёмом;</w:t>
            </w:r>
          </w:p>
        </w:tc>
      </w:tr>
      <w:tr w:rsidR="00E505A5">
        <w:trPr>
          <w:trHeight w:hRule="exact" w:val="2272"/>
        </w:trPr>
        <w:tc>
          <w:tcPr>
            <w:tcW w:w="2549" w:type="dxa"/>
            <w:tcBorders>
              <w:left w:val="single" w:sz="4" w:space="0" w:color="auto"/>
            </w:tcBorders>
            <w:shd w:val="clear" w:color="auto" w:fill="FFFFFF"/>
          </w:tcPr>
          <w:p w:rsidR="00E505A5" w:rsidRDefault="00E505A5">
            <w:pPr>
              <w:framePr w:w="13298" w:h="3744" w:wrap="none" w:vAnchor="page" w:hAnchor="page" w:x="2863" w:y="1612"/>
              <w:rPr>
                <w:sz w:val="10"/>
                <w:szCs w:val="10"/>
              </w:rPr>
            </w:pPr>
          </w:p>
        </w:tc>
        <w:tc>
          <w:tcPr>
            <w:tcW w:w="3218" w:type="dxa"/>
            <w:tcBorders>
              <w:left w:val="single" w:sz="4" w:space="0" w:color="auto"/>
            </w:tcBorders>
            <w:shd w:val="clear" w:color="auto" w:fill="FFFFFF"/>
          </w:tcPr>
          <w:p w:rsidR="00E505A5" w:rsidRDefault="00D163A8">
            <w:pPr>
              <w:pStyle w:val="20"/>
              <w:framePr w:w="13298" w:h="3744" w:wrap="none" w:vAnchor="page" w:hAnchor="page" w:x="2863" w:y="1612"/>
              <w:shd w:val="clear" w:color="auto" w:fill="auto"/>
              <w:spacing w:before="0" w:line="240" w:lineRule="exact"/>
              <w:ind w:left="820" w:firstLine="0"/>
            </w:pPr>
            <w:r>
              <w:rPr>
                <w:rStyle w:val="2b"/>
              </w:rPr>
              <w:t>работы с текстом.</w:t>
            </w:r>
          </w:p>
        </w:tc>
        <w:tc>
          <w:tcPr>
            <w:tcW w:w="7531" w:type="dxa"/>
            <w:tcBorders>
              <w:left w:val="single" w:sz="4" w:space="0" w:color="auto"/>
              <w:right w:val="single" w:sz="4" w:space="0" w:color="auto"/>
            </w:tcBorders>
            <w:shd w:val="clear" w:color="auto" w:fill="FFFFFF"/>
          </w:tcPr>
          <w:p w:rsidR="00E505A5" w:rsidRDefault="00D163A8">
            <w:pPr>
              <w:pStyle w:val="20"/>
              <w:framePr w:w="13298" w:h="3744" w:wrap="none" w:vAnchor="page" w:hAnchor="page" w:x="2863" w:y="1612"/>
              <w:shd w:val="clear" w:color="auto" w:fill="auto"/>
              <w:spacing w:before="0" w:line="277" w:lineRule="exact"/>
              <w:ind w:firstLine="820"/>
              <w:jc w:val="both"/>
            </w:pPr>
            <w:r>
              <w:rPr>
                <w:rStyle w:val="2b"/>
              </w:rPr>
              <w:t>выделять и структурировать признаки объектов (явлений) по заданным существенным основаниям; устанавливать существенный признак классификации, основания для сравнения; критерии проводимого анализа;</w:t>
            </w:r>
          </w:p>
          <w:p w:rsidR="00E505A5" w:rsidRDefault="00D163A8">
            <w:pPr>
              <w:pStyle w:val="20"/>
              <w:framePr w:w="13298" w:h="3744" w:wrap="none" w:vAnchor="page" w:hAnchor="page" w:x="2863" w:y="1612"/>
              <w:shd w:val="clear" w:color="auto" w:fill="auto"/>
              <w:spacing w:before="0" w:line="277" w:lineRule="exact"/>
              <w:ind w:firstLine="820"/>
              <w:jc w:val="both"/>
            </w:pPr>
            <w:r>
              <w:rPr>
                <w:rStyle w:val="2b"/>
              </w:rPr>
              <w:t>распознавать ложные и истинные суждения, делать умозаключения по аналогии; приводить аргументы, подтверждающие собственное обобщение, вывод с учетом существующих точек зрения;</w:t>
            </w:r>
          </w:p>
        </w:tc>
      </w:tr>
      <w:tr w:rsidR="00E505A5">
        <w:trPr>
          <w:trHeight w:hRule="exact" w:val="324"/>
        </w:trPr>
        <w:tc>
          <w:tcPr>
            <w:tcW w:w="2549" w:type="dxa"/>
            <w:tcBorders>
              <w:top w:val="single" w:sz="4" w:space="0" w:color="auto"/>
            </w:tcBorders>
            <w:shd w:val="clear" w:color="auto" w:fill="FFFFFF"/>
          </w:tcPr>
          <w:p w:rsidR="00E505A5" w:rsidRDefault="00E505A5">
            <w:pPr>
              <w:framePr w:w="13298" w:h="3744" w:wrap="none" w:vAnchor="page" w:hAnchor="page" w:x="2863" w:y="1612"/>
              <w:rPr>
                <w:sz w:val="10"/>
                <w:szCs w:val="10"/>
              </w:rPr>
            </w:pPr>
          </w:p>
        </w:tc>
        <w:tc>
          <w:tcPr>
            <w:tcW w:w="10749" w:type="dxa"/>
            <w:gridSpan w:val="2"/>
            <w:tcBorders>
              <w:top w:val="single" w:sz="4" w:space="0" w:color="auto"/>
              <w:right w:val="single" w:sz="4" w:space="0" w:color="auto"/>
            </w:tcBorders>
            <w:shd w:val="clear" w:color="auto" w:fill="FFFFFF"/>
            <w:vAlign w:val="bottom"/>
          </w:tcPr>
          <w:p w:rsidR="00E505A5" w:rsidRDefault="00D163A8">
            <w:pPr>
              <w:pStyle w:val="20"/>
              <w:framePr w:w="13298" w:h="3744" w:wrap="none" w:vAnchor="page" w:hAnchor="page" w:x="2863" w:y="1612"/>
              <w:shd w:val="clear" w:color="auto" w:fill="auto"/>
              <w:spacing w:before="0" w:line="240" w:lineRule="exact"/>
              <w:ind w:left="1980" w:firstLine="0"/>
            </w:pPr>
            <w:r>
              <w:rPr>
                <w:rStyle w:val="29"/>
              </w:rPr>
              <w:t>Читательские умения</w:t>
            </w:r>
          </w:p>
        </w:tc>
      </w:tr>
    </w:tbl>
    <w:p w:rsidR="00E505A5" w:rsidRDefault="00D163A8">
      <w:pPr>
        <w:pStyle w:val="53"/>
        <w:framePr w:wrap="none" w:vAnchor="page" w:hAnchor="page" w:x="8129" w:y="5286"/>
        <w:shd w:val="clear" w:color="auto" w:fill="auto"/>
        <w:spacing w:line="240" w:lineRule="exact"/>
      </w:pPr>
      <w:r>
        <w:t>(аспекты)</w:t>
      </w:r>
    </w:p>
    <w:p w:rsidR="00E505A5" w:rsidRDefault="00D163A8">
      <w:pPr>
        <w:pStyle w:val="20"/>
        <w:framePr w:w="14897" w:h="4218" w:hRule="exact" w:wrap="none" w:vAnchor="page" w:hAnchor="page" w:x="1153" w:y="5865"/>
        <w:shd w:val="clear" w:color="auto" w:fill="auto"/>
        <w:spacing w:before="0" w:line="277" w:lineRule="exact"/>
        <w:ind w:firstLine="340"/>
        <w:jc w:val="both"/>
      </w:pPr>
      <w:r>
        <w:t xml:space="preserve">В исследовании </w:t>
      </w:r>
      <w:r>
        <w:rPr>
          <w:lang w:val="en-US" w:eastAsia="en-US" w:bidi="en-US"/>
        </w:rPr>
        <w:t xml:space="preserve">PISA-2015 </w:t>
      </w:r>
      <w:r>
        <w:t>различают три группы читательских умений (аспектов), соответствующих разным задачам и способам их решения (стратегиям), которые использует читатель для того, чтобы проложить собственный путь по тексту и между текстами. Выделяют следующие три группы: 1. найти и извлечь (сообщение или информацию); 2. интегрировать и интерпретировать (сообщение); 3. осмыслить и оценить (сообщение).</w:t>
      </w:r>
    </w:p>
    <w:p w:rsidR="00E505A5" w:rsidRDefault="00D163A8">
      <w:pPr>
        <w:pStyle w:val="20"/>
        <w:framePr w:w="14897" w:h="4218" w:hRule="exact" w:wrap="none" w:vAnchor="page" w:hAnchor="page" w:x="1153" w:y="5865"/>
        <w:shd w:val="clear" w:color="auto" w:fill="auto"/>
        <w:spacing w:before="0" w:line="277" w:lineRule="exact"/>
        <w:ind w:firstLine="0"/>
        <w:jc w:val="both"/>
      </w:pPr>
      <w:r>
        <w:t xml:space="preserve">38. </w:t>
      </w:r>
      <w:proofErr w:type="spellStart"/>
      <w:r>
        <w:t>Метапредметные</w:t>
      </w:r>
      <w:proofErr w:type="spellEnd"/>
      <w:r>
        <w:t xml:space="preserve"> результаты освоения основной образовательной программы основного общего образования должны отражать:</w:t>
      </w:r>
    </w:p>
    <w:p w:rsidR="00E505A5" w:rsidRDefault="00D163A8">
      <w:pPr>
        <w:pStyle w:val="20"/>
        <w:framePr w:w="14897" w:h="4218" w:hRule="exact" w:wrap="none" w:vAnchor="page" w:hAnchor="page" w:x="1153" w:y="5865"/>
        <w:shd w:val="clear" w:color="auto" w:fill="auto"/>
        <w:spacing w:before="0" w:line="277" w:lineRule="exact"/>
        <w:ind w:firstLine="760"/>
      </w:pPr>
      <w:r>
        <w:t>.. .4) овладение навыками работы с информацией:</w:t>
      </w:r>
    </w:p>
    <w:p w:rsidR="00E505A5" w:rsidRDefault="00D163A8">
      <w:pPr>
        <w:pStyle w:val="20"/>
        <w:framePr w:w="14897" w:h="4218" w:hRule="exact" w:wrap="none" w:vAnchor="page" w:hAnchor="page" w:x="1153" w:y="5865"/>
        <w:shd w:val="clear" w:color="auto" w:fill="auto"/>
        <w:spacing w:before="0" w:line="277" w:lineRule="exact"/>
        <w:ind w:firstLine="760"/>
      </w:pPr>
      <w:r>
        <w:t>самостоятельно формулировать основания для извлечения информации из источника (текстового, иллюстративного, графического), учитывая характер полученного задания;</w:t>
      </w:r>
    </w:p>
    <w:p w:rsidR="00E505A5" w:rsidRDefault="00D163A8">
      <w:pPr>
        <w:pStyle w:val="20"/>
        <w:framePr w:w="14897" w:h="4218" w:hRule="exact" w:wrap="none" w:vAnchor="page" w:hAnchor="page" w:x="1153" w:y="5865"/>
        <w:shd w:val="clear" w:color="auto" w:fill="auto"/>
        <w:spacing w:before="0" w:line="277" w:lineRule="exact"/>
        <w:ind w:firstLine="760"/>
      </w:pPr>
      <w:r>
        <w:t>характеризовать, оценивать источник в соответствии с задачей информационного поиска; находить требуемый источник с помощью электронного каталога и поисковых систем Интернета; сопоставлять информацию, полученную из разных источников;</w:t>
      </w:r>
    </w:p>
    <w:p w:rsidR="00E505A5" w:rsidRDefault="00D163A8">
      <w:pPr>
        <w:pStyle w:val="20"/>
        <w:framePr w:w="14897" w:h="4218" w:hRule="exact" w:wrap="none" w:vAnchor="page" w:hAnchor="page" w:x="1153" w:y="5865"/>
        <w:shd w:val="clear" w:color="auto" w:fill="auto"/>
        <w:spacing w:before="0" w:line="277" w:lineRule="exact"/>
        <w:ind w:firstLine="760"/>
      </w:pPr>
      <w:r>
        <w:t>выбирать, анализировать, ранжировать, систематизировать и интерпретировать информацию различного вида, давать оценку ее соответствия цели информационного поиска;</w:t>
      </w:r>
    </w:p>
    <w:p w:rsidR="00E505A5" w:rsidRDefault="00D163A8">
      <w:pPr>
        <w:pStyle w:val="20"/>
        <w:framePr w:w="14897" w:h="4218" w:hRule="exact" w:wrap="none" w:vAnchor="page" w:hAnchor="page" w:x="1153" w:y="5865"/>
        <w:shd w:val="clear" w:color="auto" w:fill="auto"/>
        <w:spacing w:before="0" w:line="277" w:lineRule="exact"/>
        <w:ind w:firstLine="760"/>
      </w:pPr>
      <w:r>
        <w:t>распознавать достоверную и недостоверную информацию: реализовывать предложенный учителем способ проверки достоверности информации; определять несложную противоречивую информацию, самостоятельно находить способы ее проверки;</w:t>
      </w:r>
    </w:p>
    <w:p w:rsidR="00E505A5" w:rsidRDefault="00D163A8">
      <w:pPr>
        <w:pStyle w:val="20"/>
        <w:framePr w:w="14897" w:h="4218" w:hRule="exact" w:wrap="none" w:vAnchor="page" w:hAnchor="page" w:x="1153" w:y="5865"/>
        <w:shd w:val="clear" w:color="auto" w:fill="auto"/>
        <w:tabs>
          <w:tab w:val="left" w:leader="underscore" w:pos="749"/>
          <w:tab w:val="left" w:leader="underscore" w:pos="14897"/>
        </w:tabs>
        <w:spacing w:before="0" w:line="277" w:lineRule="exact"/>
        <w:ind w:firstLine="0"/>
        <w:jc w:val="both"/>
      </w:pPr>
      <w:r>
        <w:tab/>
      </w:r>
      <w:r>
        <w:rPr>
          <w:rStyle w:val="2e"/>
        </w:rPr>
        <w:t>подбирать иллюстративную, графическую и текстовую информацию в соответствии с поставленной учебной задачей;...</w:t>
      </w:r>
      <w:r>
        <w:tab/>
      </w:r>
    </w:p>
    <w:p w:rsidR="00E505A5" w:rsidRDefault="00D163A8">
      <w:pPr>
        <w:pStyle w:val="24"/>
        <w:framePr w:wrap="none" w:vAnchor="page" w:hAnchor="page" w:x="8439" w:y="10573"/>
        <w:shd w:val="clear" w:color="auto" w:fill="auto"/>
        <w:spacing w:line="220" w:lineRule="exact"/>
      </w:pPr>
      <w:r>
        <w:t>4</w:t>
      </w:r>
    </w:p>
    <w:p w:rsidR="00E505A5" w:rsidRDefault="00E505A5">
      <w:pPr>
        <w:rPr>
          <w:sz w:val="2"/>
          <w:szCs w:val="2"/>
        </w:rPr>
        <w:sectPr w:rsidR="00E505A5">
          <w:pgSz w:w="16840" w:h="11900" w:orient="landscape"/>
          <w:pgMar w:top="360" w:right="360" w:bottom="360" w:left="360" w:header="0" w:footer="3" w:gutter="0"/>
          <w:cols w:space="720"/>
          <w:noEndnote/>
          <w:docGrid w:linePitch="360"/>
        </w:sectPr>
      </w:pPr>
    </w:p>
    <w:p w:rsidR="00E505A5" w:rsidRDefault="00D163A8">
      <w:pPr>
        <w:pStyle w:val="24"/>
        <w:framePr w:wrap="none" w:vAnchor="page" w:hAnchor="page" w:x="14195" w:y="701"/>
        <w:shd w:val="clear" w:color="auto" w:fill="auto"/>
        <w:spacing w:line="220" w:lineRule="exact"/>
      </w:pPr>
      <w:proofErr w:type="spellStart"/>
      <w:r>
        <w:lastRenderedPageBreak/>
        <w:t>Приложение^</w:t>
      </w:r>
      <w:proofErr w:type="spellEnd"/>
    </w:p>
    <w:tbl>
      <w:tblPr>
        <w:tblOverlap w:val="never"/>
        <w:tblW w:w="0" w:type="auto"/>
        <w:tblLayout w:type="fixed"/>
        <w:tblCellMar>
          <w:left w:w="10" w:type="dxa"/>
          <w:right w:w="10" w:type="dxa"/>
        </w:tblCellMar>
        <w:tblLook w:val="04A0"/>
      </w:tblPr>
      <w:tblGrid>
        <w:gridCol w:w="1764"/>
        <w:gridCol w:w="2941"/>
        <w:gridCol w:w="3553"/>
        <w:gridCol w:w="6826"/>
      </w:tblGrid>
      <w:tr w:rsidR="00E505A5">
        <w:trPr>
          <w:trHeight w:hRule="exact" w:val="860"/>
        </w:trPr>
        <w:tc>
          <w:tcPr>
            <w:tcW w:w="1764" w:type="dxa"/>
            <w:tcBorders>
              <w:top w:val="single" w:sz="4" w:space="0" w:color="auto"/>
              <w:left w:val="single" w:sz="4" w:space="0" w:color="auto"/>
            </w:tcBorders>
            <w:shd w:val="clear" w:color="auto" w:fill="FFFFFF"/>
          </w:tcPr>
          <w:p w:rsidR="00E505A5" w:rsidRDefault="00E505A5">
            <w:pPr>
              <w:framePr w:w="15084" w:h="8946" w:wrap="none" w:vAnchor="page" w:hAnchor="page" w:x="1073" w:y="1659"/>
              <w:rPr>
                <w:sz w:val="10"/>
                <w:szCs w:val="10"/>
              </w:rPr>
            </w:pPr>
          </w:p>
        </w:tc>
        <w:tc>
          <w:tcPr>
            <w:tcW w:w="2941" w:type="dxa"/>
            <w:tcBorders>
              <w:top w:val="single" w:sz="4" w:space="0" w:color="auto"/>
              <w:left w:val="single" w:sz="4" w:space="0" w:color="auto"/>
            </w:tcBorders>
            <w:shd w:val="clear" w:color="auto" w:fill="FFFFFF"/>
            <w:vAlign w:val="center"/>
          </w:tcPr>
          <w:p w:rsidR="00E505A5" w:rsidRDefault="00D163A8">
            <w:pPr>
              <w:pStyle w:val="20"/>
              <w:framePr w:w="15084" w:h="8946" w:wrap="none" w:vAnchor="page" w:hAnchor="page" w:x="1073" w:y="1659"/>
              <w:shd w:val="clear" w:color="auto" w:fill="auto"/>
              <w:spacing w:before="0" w:line="240" w:lineRule="exact"/>
              <w:ind w:firstLine="0"/>
              <w:jc w:val="center"/>
            </w:pPr>
            <w:r>
              <w:rPr>
                <w:rStyle w:val="27"/>
                <w:lang w:val="en-US" w:eastAsia="en-US" w:bidi="en-US"/>
              </w:rPr>
              <w:t>Access and retrieve</w:t>
            </w:r>
          </w:p>
        </w:tc>
        <w:tc>
          <w:tcPr>
            <w:tcW w:w="3553" w:type="dxa"/>
            <w:tcBorders>
              <w:top w:val="single" w:sz="4" w:space="0" w:color="auto"/>
              <w:left w:val="single" w:sz="4" w:space="0" w:color="auto"/>
            </w:tcBorders>
            <w:shd w:val="clear" w:color="auto" w:fill="FFFFFF"/>
            <w:vAlign w:val="bottom"/>
          </w:tcPr>
          <w:p w:rsidR="00E505A5" w:rsidRDefault="00D163A8">
            <w:pPr>
              <w:pStyle w:val="20"/>
              <w:framePr w:w="15084" w:h="8946" w:wrap="none" w:vAnchor="page" w:hAnchor="page" w:x="1073" w:y="1659"/>
              <w:shd w:val="clear" w:color="auto" w:fill="auto"/>
              <w:spacing w:before="0" w:line="274" w:lineRule="exact"/>
              <w:ind w:left="1040" w:firstLine="0"/>
            </w:pPr>
            <w:r>
              <w:rPr>
                <w:rStyle w:val="28"/>
              </w:rPr>
              <w:t>Найти и извлечь (информацию)</w:t>
            </w:r>
          </w:p>
        </w:tc>
        <w:tc>
          <w:tcPr>
            <w:tcW w:w="6826" w:type="dxa"/>
            <w:tcBorders>
              <w:top w:val="single" w:sz="4" w:space="0" w:color="auto"/>
              <w:left w:val="single" w:sz="4" w:space="0" w:color="auto"/>
              <w:right w:val="single" w:sz="4" w:space="0" w:color="auto"/>
            </w:tcBorders>
            <w:shd w:val="clear" w:color="auto" w:fill="FFFFFF"/>
          </w:tcPr>
          <w:p w:rsidR="00E505A5" w:rsidRDefault="00E505A5">
            <w:pPr>
              <w:framePr w:w="15084" w:h="8946" w:wrap="none" w:vAnchor="page" w:hAnchor="page" w:x="1073" w:y="1659"/>
              <w:rPr>
                <w:sz w:val="10"/>
                <w:szCs w:val="10"/>
              </w:rPr>
            </w:pPr>
          </w:p>
        </w:tc>
      </w:tr>
      <w:tr w:rsidR="00E505A5">
        <w:trPr>
          <w:trHeight w:hRule="exact" w:val="1411"/>
        </w:trPr>
        <w:tc>
          <w:tcPr>
            <w:tcW w:w="1764" w:type="dxa"/>
            <w:tcBorders>
              <w:top w:val="single" w:sz="4" w:space="0" w:color="auto"/>
              <w:left w:val="single" w:sz="4" w:space="0" w:color="auto"/>
            </w:tcBorders>
            <w:shd w:val="clear" w:color="auto" w:fill="FFFFFF"/>
          </w:tcPr>
          <w:p w:rsidR="00E505A5" w:rsidRDefault="00E505A5">
            <w:pPr>
              <w:framePr w:w="15084" w:h="8946" w:wrap="none" w:vAnchor="page" w:hAnchor="page" w:x="1073" w:y="1659"/>
              <w:rPr>
                <w:sz w:val="10"/>
                <w:szCs w:val="10"/>
              </w:rPr>
            </w:pPr>
          </w:p>
        </w:tc>
        <w:tc>
          <w:tcPr>
            <w:tcW w:w="2941" w:type="dxa"/>
            <w:tcBorders>
              <w:top w:val="single" w:sz="4" w:space="0" w:color="auto"/>
              <w:left w:val="single" w:sz="4" w:space="0" w:color="auto"/>
            </w:tcBorders>
            <w:shd w:val="clear" w:color="auto" w:fill="FFFFFF"/>
          </w:tcPr>
          <w:p w:rsidR="00E505A5" w:rsidRDefault="00D163A8">
            <w:pPr>
              <w:pStyle w:val="20"/>
              <w:framePr w:w="15084" w:h="8946" w:wrap="none" w:vAnchor="page" w:hAnchor="page" w:x="1073" w:y="1659"/>
              <w:shd w:val="clear" w:color="auto" w:fill="auto"/>
              <w:spacing w:before="0" w:line="281" w:lineRule="exact"/>
              <w:ind w:firstLine="400"/>
              <w:jc w:val="both"/>
            </w:pPr>
            <w:r>
              <w:rPr>
                <w:rStyle w:val="27"/>
                <w:lang w:val="en-US" w:eastAsia="en-US" w:bidi="en-US"/>
              </w:rPr>
              <w:t xml:space="preserve">Accessing </w:t>
            </w:r>
            <w:r>
              <w:rPr>
                <w:lang w:val="en-US" w:eastAsia="en-US" w:bidi="en-US"/>
              </w:rPr>
              <w:t>describes the process of getting to the place, the information space, where the required information is located.</w:t>
            </w:r>
          </w:p>
        </w:tc>
        <w:tc>
          <w:tcPr>
            <w:tcW w:w="3553" w:type="dxa"/>
            <w:tcBorders>
              <w:top w:val="single" w:sz="4" w:space="0" w:color="auto"/>
              <w:left w:val="single" w:sz="4" w:space="0" w:color="auto"/>
            </w:tcBorders>
            <w:shd w:val="clear" w:color="auto" w:fill="FFFFFF"/>
          </w:tcPr>
          <w:p w:rsidR="00E505A5" w:rsidRDefault="00D163A8">
            <w:pPr>
              <w:pStyle w:val="20"/>
              <w:framePr w:w="15084" w:h="8946" w:wrap="none" w:vAnchor="page" w:hAnchor="page" w:x="1073" w:y="1659"/>
              <w:shd w:val="clear" w:color="auto" w:fill="auto"/>
              <w:spacing w:before="0" w:line="281" w:lineRule="exact"/>
              <w:ind w:firstLine="400"/>
            </w:pPr>
            <w:r>
              <w:rPr>
                <w:rStyle w:val="27"/>
              </w:rPr>
              <w:t xml:space="preserve">Поиск </w:t>
            </w:r>
            <w:r>
              <w:t>(информации) - это процесс определения места, информационного пространства, где эта информация содержится.</w:t>
            </w:r>
          </w:p>
        </w:tc>
        <w:tc>
          <w:tcPr>
            <w:tcW w:w="6826" w:type="dxa"/>
            <w:tcBorders>
              <w:top w:val="single" w:sz="4" w:space="0" w:color="auto"/>
              <w:left w:val="single" w:sz="4" w:space="0" w:color="auto"/>
              <w:right w:val="single" w:sz="4" w:space="0" w:color="auto"/>
            </w:tcBorders>
            <w:shd w:val="clear" w:color="auto" w:fill="FFFFFF"/>
          </w:tcPr>
          <w:p w:rsidR="00E505A5" w:rsidRDefault="00D163A8">
            <w:pPr>
              <w:pStyle w:val="20"/>
              <w:framePr w:w="15084" w:h="8946" w:wrap="none" w:vAnchor="page" w:hAnchor="page" w:x="1073" w:y="1659"/>
              <w:shd w:val="clear" w:color="auto" w:fill="auto"/>
              <w:spacing w:before="0" w:line="281" w:lineRule="exact"/>
              <w:ind w:firstLine="0"/>
              <w:jc w:val="both"/>
            </w:pPr>
            <w:r>
              <w:t xml:space="preserve">40. Предметные результаты: 40.4 (ИС) 1) </w:t>
            </w:r>
            <w:proofErr w:type="spellStart"/>
            <w:r>
              <w:t>сформированность</w:t>
            </w:r>
            <w:proofErr w:type="spellEnd"/>
            <w:r>
              <w:t xml:space="preserve"> умений осуществлять поиск дополнительной информации по истории в справочной литературе, сети Интернет для решения различных учебных задач;</w:t>
            </w:r>
          </w:p>
        </w:tc>
      </w:tr>
      <w:tr w:rsidR="00E505A5">
        <w:trPr>
          <w:trHeight w:hRule="exact" w:val="1620"/>
        </w:trPr>
        <w:tc>
          <w:tcPr>
            <w:tcW w:w="1764" w:type="dxa"/>
            <w:vMerge w:val="restart"/>
            <w:tcBorders>
              <w:top w:val="single" w:sz="4" w:space="0" w:color="auto"/>
              <w:left w:val="single" w:sz="4" w:space="0" w:color="auto"/>
            </w:tcBorders>
            <w:shd w:val="clear" w:color="auto" w:fill="FFFFFF"/>
          </w:tcPr>
          <w:p w:rsidR="00E505A5" w:rsidRDefault="00E505A5">
            <w:pPr>
              <w:framePr w:w="15084" w:h="8946" w:wrap="none" w:vAnchor="page" w:hAnchor="page" w:x="1073" w:y="1659"/>
              <w:rPr>
                <w:sz w:val="10"/>
                <w:szCs w:val="10"/>
              </w:rPr>
            </w:pPr>
          </w:p>
        </w:tc>
        <w:tc>
          <w:tcPr>
            <w:tcW w:w="2941" w:type="dxa"/>
            <w:vMerge w:val="restart"/>
            <w:tcBorders>
              <w:top w:val="single" w:sz="4" w:space="0" w:color="auto"/>
              <w:left w:val="single" w:sz="4" w:space="0" w:color="auto"/>
            </w:tcBorders>
            <w:shd w:val="clear" w:color="auto" w:fill="FFFFFF"/>
          </w:tcPr>
          <w:p w:rsidR="00E505A5" w:rsidRDefault="00D163A8">
            <w:pPr>
              <w:pStyle w:val="20"/>
              <w:framePr w:w="15084" w:h="8946" w:wrap="none" w:vAnchor="page" w:hAnchor="page" w:x="1073" w:y="1659"/>
              <w:shd w:val="clear" w:color="auto" w:fill="auto"/>
              <w:spacing w:before="0" w:line="274" w:lineRule="exact"/>
              <w:ind w:firstLine="400"/>
              <w:jc w:val="both"/>
            </w:pPr>
            <w:r>
              <w:rPr>
                <w:rStyle w:val="27"/>
                <w:lang w:val="en-US" w:eastAsia="en-US" w:bidi="en-US"/>
              </w:rPr>
              <w:t xml:space="preserve">Retrieving </w:t>
            </w:r>
            <w:r>
              <w:rPr>
                <w:lang w:val="en-US" w:eastAsia="en-US" w:bidi="en-US"/>
              </w:rPr>
              <w:t>describes the process of selecting the required information.</w:t>
            </w:r>
          </w:p>
        </w:tc>
        <w:tc>
          <w:tcPr>
            <w:tcW w:w="3553" w:type="dxa"/>
            <w:vMerge w:val="restart"/>
            <w:tcBorders>
              <w:top w:val="single" w:sz="4" w:space="0" w:color="auto"/>
              <w:left w:val="single" w:sz="4" w:space="0" w:color="auto"/>
            </w:tcBorders>
            <w:shd w:val="clear" w:color="auto" w:fill="FFFFFF"/>
          </w:tcPr>
          <w:p w:rsidR="00E505A5" w:rsidRDefault="00D163A8">
            <w:pPr>
              <w:pStyle w:val="20"/>
              <w:framePr w:w="15084" w:h="8946" w:wrap="none" w:vAnchor="page" w:hAnchor="page" w:x="1073" w:y="1659"/>
              <w:shd w:val="clear" w:color="auto" w:fill="auto"/>
              <w:spacing w:before="0" w:line="270" w:lineRule="exact"/>
              <w:ind w:firstLine="400"/>
              <w:jc w:val="both"/>
            </w:pPr>
            <w:r>
              <w:rPr>
                <w:rStyle w:val="27"/>
              </w:rPr>
              <w:t xml:space="preserve">Извлечение </w:t>
            </w:r>
            <w:r>
              <w:t>(информации) - эго процесс выбора требуемой информации.</w:t>
            </w:r>
          </w:p>
        </w:tc>
        <w:tc>
          <w:tcPr>
            <w:tcW w:w="6826"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15084" w:h="8946" w:wrap="none" w:vAnchor="page" w:hAnchor="page" w:x="1073" w:y="1659"/>
              <w:shd w:val="clear" w:color="auto" w:fill="auto"/>
              <w:spacing w:before="0" w:line="274" w:lineRule="exact"/>
              <w:ind w:firstLine="0"/>
              <w:jc w:val="both"/>
            </w:pPr>
            <w:r>
              <w:t>40. Предметные результаты:</w:t>
            </w:r>
          </w:p>
          <w:p w:rsidR="00E505A5" w:rsidRDefault="00D163A8">
            <w:pPr>
              <w:pStyle w:val="20"/>
              <w:framePr w:w="15084" w:h="8946" w:wrap="none" w:vAnchor="page" w:hAnchor="page" w:x="1073" w:y="1659"/>
              <w:shd w:val="clear" w:color="auto" w:fill="auto"/>
              <w:spacing w:before="0" w:line="274" w:lineRule="exact"/>
              <w:ind w:firstLine="400"/>
              <w:jc w:val="both"/>
            </w:pPr>
            <w:r>
              <w:t xml:space="preserve">40.4(ИС) 4) </w:t>
            </w:r>
            <w:proofErr w:type="spellStart"/>
            <w:r>
              <w:t>сформированность</w:t>
            </w:r>
            <w:proofErr w:type="spellEnd"/>
            <w:r>
              <w:t xml:space="preserve"> умений проводить атрибуцию письменного исторического источника (определять его авторство, время и место создания, события, явления, процессы, о которых идет речь); анализировать текст исторического источника с точки зрения его темы, цели</w:t>
            </w:r>
          </w:p>
        </w:tc>
      </w:tr>
      <w:tr w:rsidR="00E505A5">
        <w:trPr>
          <w:trHeight w:hRule="exact" w:val="274"/>
        </w:trPr>
        <w:tc>
          <w:tcPr>
            <w:tcW w:w="1764" w:type="dxa"/>
            <w:vMerge/>
            <w:tcBorders>
              <w:left w:val="single" w:sz="4" w:space="0" w:color="auto"/>
            </w:tcBorders>
            <w:shd w:val="clear" w:color="auto" w:fill="FFFFFF"/>
          </w:tcPr>
          <w:p w:rsidR="00E505A5" w:rsidRDefault="00E505A5">
            <w:pPr>
              <w:framePr w:w="15084" w:h="8946" w:wrap="none" w:vAnchor="page" w:hAnchor="page" w:x="1073" w:y="1659"/>
            </w:pPr>
          </w:p>
        </w:tc>
        <w:tc>
          <w:tcPr>
            <w:tcW w:w="2941" w:type="dxa"/>
            <w:vMerge/>
            <w:tcBorders>
              <w:left w:val="single" w:sz="4" w:space="0" w:color="auto"/>
            </w:tcBorders>
            <w:shd w:val="clear" w:color="auto" w:fill="FFFFFF"/>
          </w:tcPr>
          <w:p w:rsidR="00E505A5" w:rsidRDefault="00E505A5">
            <w:pPr>
              <w:framePr w:w="15084" w:h="8946" w:wrap="none" w:vAnchor="page" w:hAnchor="page" w:x="1073" w:y="1659"/>
            </w:pPr>
          </w:p>
        </w:tc>
        <w:tc>
          <w:tcPr>
            <w:tcW w:w="3553" w:type="dxa"/>
            <w:vMerge/>
            <w:tcBorders>
              <w:left w:val="single" w:sz="4" w:space="0" w:color="auto"/>
            </w:tcBorders>
            <w:shd w:val="clear" w:color="auto" w:fill="FFFFFF"/>
          </w:tcPr>
          <w:p w:rsidR="00E505A5" w:rsidRDefault="00E505A5">
            <w:pPr>
              <w:framePr w:w="15084" w:h="8946" w:wrap="none" w:vAnchor="page" w:hAnchor="page" w:x="1073" w:y="1659"/>
            </w:pPr>
          </w:p>
        </w:tc>
        <w:tc>
          <w:tcPr>
            <w:tcW w:w="6826"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15084" w:h="8946" w:wrap="none" w:vAnchor="page" w:hAnchor="page" w:x="1073" w:y="1659"/>
              <w:shd w:val="clear" w:color="auto" w:fill="auto"/>
              <w:spacing w:before="0" w:line="240" w:lineRule="exact"/>
              <w:ind w:firstLine="0"/>
              <w:jc w:val="both"/>
            </w:pPr>
            <w:r>
              <w:t>создания, основной мысли, основной и дополнительной</w:t>
            </w:r>
          </w:p>
        </w:tc>
      </w:tr>
      <w:tr w:rsidR="00E505A5">
        <w:trPr>
          <w:trHeight w:hRule="exact" w:val="1116"/>
        </w:trPr>
        <w:tc>
          <w:tcPr>
            <w:tcW w:w="1764" w:type="dxa"/>
            <w:vMerge/>
            <w:tcBorders>
              <w:left w:val="single" w:sz="4" w:space="0" w:color="auto"/>
            </w:tcBorders>
            <w:shd w:val="clear" w:color="auto" w:fill="FFFFFF"/>
          </w:tcPr>
          <w:p w:rsidR="00E505A5" w:rsidRDefault="00E505A5">
            <w:pPr>
              <w:framePr w:w="15084" w:h="8946" w:wrap="none" w:vAnchor="page" w:hAnchor="page" w:x="1073" w:y="1659"/>
            </w:pPr>
          </w:p>
        </w:tc>
        <w:tc>
          <w:tcPr>
            <w:tcW w:w="2941" w:type="dxa"/>
            <w:vMerge/>
            <w:tcBorders>
              <w:left w:val="single" w:sz="4" w:space="0" w:color="auto"/>
            </w:tcBorders>
            <w:shd w:val="clear" w:color="auto" w:fill="FFFFFF"/>
          </w:tcPr>
          <w:p w:rsidR="00E505A5" w:rsidRDefault="00E505A5">
            <w:pPr>
              <w:framePr w:w="15084" w:h="8946" w:wrap="none" w:vAnchor="page" w:hAnchor="page" w:x="1073" w:y="1659"/>
            </w:pPr>
          </w:p>
        </w:tc>
        <w:tc>
          <w:tcPr>
            <w:tcW w:w="3553" w:type="dxa"/>
            <w:vMerge/>
            <w:tcBorders>
              <w:left w:val="single" w:sz="4" w:space="0" w:color="auto"/>
            </w:tcBorders>
            <w:shd w:val="clear" w:color="auto" w:fill="FFFFFF"/>
          </w:tcPr>
          <w:p w:rsidR="00E505A5" w:rsidRDefault="00E505A5">
            <w:pPr>
              <w:framePr w:w="15084" w:h="8946" w:wrap="none" w:vAnchor="page" w:hAnchor="page" w:x="1073" w:y="1659"/>
            </w:pPr>
          </w:p>
        </w:tc>
        <w:tc>
          <w:tcPr>
            <w:tcW w:w="6826"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15084" w:h="8946" w:wrap="none" w:vAnchor="page" w:hAnchor="page" w:x="1073" w:y="1659"/>
              <w:shd w:val="clear" w:color="auto" w:fill="auto"/>
              <w:spacing w:before="0" w:line="277" w:lineRule="exact"/>
              <w:ind w:firstLine="0"/>
              <w:jc w:val="both"/>
            </w:pPr>
            <w:r>
              <w:t>информации; анализировать позицию автора документа и участников событий (процессов), описываемых в историческом источнике; отвечать на вопросы по содержанию исторического источника и составлять на его основе план, таблицу, схему;</w:t>
            </w:r>
          </w:p>
        </w:tc>
      </w:tr>
      <w:tr w:rsidR="00E505A5">
        <w:trPr>
          <w:trHeight w:hRule="exact" w:val="1699"/>
        </w:trPr>
        <w:tc>
          <w:tcPr>
            <w:tcW w:w="1764" w:type="dxa"/>
            <w:vMerge/>
            <w:tcBorders>
              <w:left w:val="single" w:sz="4" w:space="0" w:color="auto"/>
            </w:tcBorders>
            <w:shd w:val="clear" w:color="auto" w:fill="FFFFFF"/>
          </w:tcPr>
          <w:p w:rsidR="00E505A5" w:rsidRDefault="00E505A5">
            <w:pPr>
              <w:framePr w:w="15084" w:h="8946" w:wrap="none" w:vAnchor="page" w:hAnchor="page" w:x="1073" w:y="1659"/>
            </w:pPr>
          </w:p>
        </w:tc>
        <w:tc>
          <w:tcPr>
            <w:tcW w:w="2941" w:type="dxa"/>
            <w:vMerge/>
            <w:tcBorders>
              <w:left w:val="single" w:sz="4" w:space="0" w:color="auto"/>
            </w:tcBorders>
            <w:shd w:val="clear" w:color="auto" w:fill="FFFFFF"/>
          </w:tcPr>
          <w:p w:rsidR="00E505A5" w:rsidRDefault="00E505A5">
            <w:pPr>
              <w:framePr w:w="15084" w:h="8946" w:wrap="none" w:vAnchor="page" w:hAnchor="page" w:x="1073" w:y="1659"/>
            </w:pPr>
          </w:p>
        </w:tc>
        <w:tc>
          <w:tcPr>
            <w:tcW w:w="3553" w:type="dxa"/>
            <w:vMerge/>
            <w:tcBorders>
              <w:left w:val="single" w:sz="4" w:space="0" w:color="auto"/>
            </w:tcBorders>
            <w:shd w:val="clear" w:color="auto" w:fill="FFFFFF"/>
          </w:tcPr>
          <w:p w:rsidR="00E505A5" w:rsidRDefault="00E505A5">
            <w:pPr>
              <w:framePr w:w="15084" w:h="8946" w:wrap="none" w:vAnchor="page" w:hAnchor="page" w:x="1073" w:y="1659"/>
            </w:pPr>
          </w:p>
        </w:tc>
        <w:tc>
          <w:tcPr>
            <w:tcW w:w="6826"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15084" w:h="8946" w:wrap="none" w:vAnchor="page" w:hAnchor="page" w:x="1073" w:y="1659"/>
              <w:shd w:val="clear" w:color="auto" w:fill="auto"/>
              <w:spacing w:before="0" w:line="277" w:lineRule="exact"/>
              <w:ind w:firstLine="0"/>
              <w:jc w:val="both"/>
            </w:pPr>
            <w:r>
              <w:t>соотносить содержание письменного исторического источника с другими источниками информации при изучении событий (явлений, процессов); привлекать контекстную информацию для анализа исторического источника; использовать письменные исторические источники при аргументации дискуссионных точек зрения;</w:t>
            </w:r>
          </w:p>
        </w:tc>
      </w:tr>
      <w:tr w:rsidR="00E505A5">
        <w:trPr>
          <w:trHeight w:hRule="exact" w:val="1966"/>
        </w:trPr>
        <w:tc>
          <w:tcPr>
            <w:tcW w:w="1764" w:type="dxa"/>
            <w:tcBorders>
              <w:top w:val="single" w:sz="4" w:space="0" w:color="auto"/>
              <w:left w:val="single" w:sz="4" w:space="0" w:color="auto"/>
              <w:bottom w:val="single" w:sz="4" w:space="0" w:color="auto"/>
            </w:tcBorders>
            <w:shd w:val="clear" w:color="auto" w:fill="FFFFFF"/>
          </w:tcPr>
          <w:p w:rsidR="00E505A5" w:rsidRDefault="00E505A5">
            <w:pPr>
              <w:framePr w:w="15084" w:h="8946" w:wrap="none" w:vAnchor="page" w:hAnchor="page" w:x="1073" w:y="1659"/>
              <w:rPr>
                <w:sz w:val="10"/>
                <w:szCs w:val="10"/>
              </w:rPr>
            </w:pPr>
          </w:p>
        </w:tc>
        <w:tc>
          <w:tcPr>
            <w:tcW w:w="2941" w:type="dxa"/>
            <w:tcBorders>
              <w:top w:val="single" w:sz="4" w:space="0" w:color="auto"/>
              <w:left w:val="single" w:sz="4" w:space="0" w:color="auto"/>
              <w:bottom w:val="single" w:sz="4" w:space="0" w:color="auto"/>
            </w:tcBorders>
            <w:shd w:val="clear" w:color="auto" w:fill="FFFFFF"/>
            <w:vAlign w:val="bottom"/>
          </w:tcPr>
          <w:p w:rsidR="00E505A5" w:rsidRDefault="00D163A8">
            <w:pPr>
              <w:pStyle w:val="20"/>
              <w:framePr w:w="15084" w:h="8946" w:wrap="none" w:vAnchor="page" w:hAnchor="page" w:x="1073" w:y="1659"/>
              <w:shd w:val="clear" w:color="auto" w:fill="auto"/>
              <w:spacing w:before="0" w:line="274" w:lineRule="exact"/>
              <w:ind w:firstLine="400"/>
              <w:jc w:val="both"/>
            </w:pPr>
            <w:r>
              <w:rPr>
                <w:rStyle w:val="27"/>
                <w:lang w:val="en-US" w:eastAsia="en-US" w:bidi="en-US"/>
              </w:rPr>
              <w:t xml:space="preserve">Accessing and retrieving </w:t>
            </w:r>
            <w:r>
              <w:rPr>
                <w:lang w:val="en-US" w:eastAsia="en-US" w:bidi="en-US"/>
              </w:rPr>
              <w:t>involves going to the information space provided and navigating in that space to locate and retrieve one or more distinct pieces of information.</w:t>
            </w:r>
          </w:p>
        </w:tc>
        <w:tc>
          <w:tcPr>
            <w:tcW w:w="3553" w:type="dxa"/>
            <w:tcBorders>
              <w:top w:val="single" w:sz="4" w:space="0" w:color="auto"/>
              <w:left w:val="single" w:sz="4" w:space="0" w:color="auto"/>
              <w:bottom w:val="single" w:sz="4" w:space="0" w:color="auto"/>
            </w:tcBorders>
            <w:shd w:val="clear" w:color="auto" w:fill="FFFFFF"/>
            <w:vAlign w:val="bottom"/>
          </w:tcPr>
          <w:p w:rsidR="00E505A5" w:rsidRDefault="00D163A8">
            <w:pPr>
              <w:pStyle w:val="20"/>
              <w:framePr w:w="15084" w:h="8946" w:wrap="none" w:vAnchor="page" w:hAnchor="page" w:x="1073" w:y="1659"/>
              <w:shd w:val="clear" w:color="auto" w:fill="auto"/>
              <w:spacing w:before="0" w:line="274" w:lineRule="exact"/>
              <w:ind w:firstLine="400"/>
            </w:pPr>
            <w:r>
              <w:rPr>
                <w:rStyle w:val="27"/>
              </w:rPr>
              <w:t>Поиск и извлечение</w:t>
            </w:r>
          </w:p>
          <w:p w:rsidR="00E505A5" w:rsidRDefault="00D163A8">
            <w:pPr>
              <w:pStyle w:val="20"/>
              <w:framePr w:w="15084" w:h="8946" w:wrap="none" w:vAnchor="page" w:hAnchor="page" w:x="1073" w:y="1659"/>
              <w:shd w:val="clear" w:color="auto" w:fill="auto"/>
              <w:spacing w:before="0" w:line="274" w:lineRule="exact"/>
              <w:ind w:firstLine="0"/>
            </w:pPr>
            <w:r>
              <w:t>информации включает в себя переход к предоставленному информационному пространству и перемещение по нему для поиска и извлечения одного или нескольких</w:t>
            </w:r>
          </w:p>
        </w:tc>
        <w:tc>
          <w:tcPr>
            <w:tcW w:w="6826" w:type="dxa"/>
            <w:tcBorders>
              <w:top w:val="single" w:sz="4" w:space="0" w:color="auto"/>
              <w:left w:val="single" w:sz="4" w:space="0" w:color="auto"/>
              <w:bottom w:val="single" w:sz="4" w:space="0" w:color="auto"/>
              <w:right w:val="single" w:sz="4" w:space="0" w:color="auto"/>
            </w:tcBorders>
            <w:shd w:val="clear" w:color="auto" w:fill="FFFFFF"/>
            <w:vAlign w:val="bottom"/>
          </w:tcPr>
          <w:p w:rsidR="00E505A5" w:rsidRDefault="00D163A8">
            <w:pPr>
              <w:pStyle w:val="20"/>
              <w:framePr w:w="15084" w:h="8946" w:wrap="none" w:vAnchor="page" w:hAnchor="page" w:x="1073" w:y="1659"/>
              <w:shd w:val="clear" w:color="auto" w:fill="auto"/>
              <w:spacing w:before="0" w:line="274" w:lineRule="exact"/>
              <w:ind w:firstLine="400"/>
              <w:jc w:val="both"/>
            </w:pPr>
            <w:r>
              <w:t>выделение явной и скрытой информации в прослушанном или прочитанном тексте (РУ)</w:t>
            </w:r>
          </w:p>
          <w:p w:rsidR="00E505A5" w:rsidRDefault="00D163A8">
            <w:pPr>
              <w:pStyle w:val="20"/>
              <w:framePr w:w="15084" w:h="8946" w:wrap="none" w:vAnchor="page" w:hAnchor="page" w:x="1073" w:y="1659"/>
              <w:shd w:val="clear" w:color="auto" w:fill="auto"/>
              <w:spacing w:before="0" w:line="274" w:lineRule="exact"/>
              <w:ind w:firstLine="400"/>
              <w:jc w:val="both"/>
            </w:pPr>
            <w:r>
              <w:t>извлечение информации из различных источников, свободное пользование лингвистическими словарями, справочной литературой (РУ)</w:t>
            </w:r>
          </w:p>
          <w:p w:rsidR="00E505A5" w:rsidRDefault="00D163A8">
            <w:pPr>
              <w:pStyle w:val="20"/>
              <w:framePr w:w="15084" w:h="8946" w:wrap="none" w:vAnchor="page" w:hAnchor="page" w:x="1073" w:y="1659"/>
              <w:shd w:val="clear" w:color="auto" w:fill="auto"/>
              <w:spacing w:before="0" w:line="274" w:lineRule="exact"/>
              <w:ind w:firstLine="400"/>
              <w:jc w:val="both"/>
            </w:pPr>
            <w:r>
              <w:t>умение применять различные виды цитирования; делать ссылки на источник информации (ЛИ)</w:t>
            </w:r>
          </w:p>
        </w:tc>
      </w:tr>
    </w:tbl>
    <w:p w:rsidR="00E505A5" w:rsidRDefault="00D163A8">
      <w:pPr>
        <w:pStyle w:val="24"/>
        <w:framePr w:wrap="none" w:vAnchor="page" w:hAnchor="page" w:x="8435" w:y="10616"/>
        <w:shd w:val="clear" w:color="auto" w:fill="auto"/>
        <w:spacing w:line="220" w:lineRule="exact"/>
      </w:pPr>
      <w:r>
        <w:t>5</w:t>
      </w:r>
    </w:p>
    <w:p w:rsidR="00E505A5" w:rsidRDefault="00E505A5">
      <w:pPr>
        <w:rPr>
          <w:sz w:val="2"/>
          <w:szCs w:val="2"/>
        </w:rPr>
        <w:sectPr w:rsidR="00E505A5">
          <w:pgSz w:w="16840" w:h="11900" w:orient="landscape"/>
          <w:pgMar w:top="360" w:right="360" w:bottom="360" w:left="360" w:header="0" w:footer="3" w:gutter="0"/>
          <w:cols w:space="720"/>
          <w:noEndnote/>
          <w:docGrid w:linePitch="360"/>
        </w:sectPr>
      </w:pPr>
    </w:p>
    <w:p w:rsidR="00E505A5" w:rsidRDefault="00D163A8">
      <w:pPr>
        <w:pStyle w:val="24"/>
        <w:framePr w:wrap="none" w:vAnchor="page" w:hAnchor="page" w:x="14197" w:y="688"/>
        <w:shd w:val="clear" w:color="auto" w:fill="auto"/>
        <w:spacing w:line="220" w:lineRule="exact"/>
      </w:pPr>
      <w:r>
        <w:rPr>
          <w:rStyle w:val="2f1"/>
        </w:rPr>
        <w:lastRenderedPageBreak/>
        <w:t>Приложение 2</w:t>
      </w:r>
    </w:p>
    <w:tbl>
      <w:tblPr>
        <w:tblOverlap w:val="never"/>
        <w:tblW w:w="0" w:type="auto"/>
        <w:tblLayout w:type="fixed"/>
        <w:tblCellMar>
          <w:left w:w="10" w:type="dxa"/>
          <w:right w:w="10" w:type="dxa"/>
        </w:tblCellMar>
        <w:tblLook w:val="04A0"/>
      </w:tblPr>
      <w:tblGrid>
        <w:gridCol w:w="1771"/>
        <w:gridCol w:w="2930"/>
        <w:gridCol w:w="3553"/>
        <w:gridCol w:w="6826"/>
      </w:tblGrid>
      <w:tr w:rsidR="00E505A5">
        <w:trPr>
          <w:trHeight w:hRule="exact" w:val="3607"/>
        </w:trPr>
        <w:tc>
          <w:tcPr>
            <w:tcW w:w="1771" w:type="dxa"/>
            <w:tcBorders>
              <w:top w:val="single" w:sz="4" w:space="0" w:color="auto"/>
              <w:left w:val="single" w:sz="4" w:space="0" w:color="auto"/>
            </w:tcBorders>
            <w:shd w:val="clear" w:color="auto" w:fill="FFFFFF"/>
          </w:tcPr>
          <w:p w:rsidR="00E505A5" w:rsidRDefault="00E505A5">
            <w:pPr>
              <w:framePr w:w="15080" w:h="8932" w:wrap="none" w:vAnchor="page" w:hAnchor="page" w:x="1075" w:y="1642"/>
              <w:rPr>
                <w:sz w:val="10"/>
                <w:szCs w:val="10"/>
              </w:rPr>
            </w:pPr>
          </w:p>
        </w:tc>
        <w:tc>
          <w:tcPr>
            <w:tcW w:w="2930" w:type="dxa"/>
            <w:tcBorders>
              <w:top w:val="single" w:sz="4" w:space="0" w:color="auto"/>
              <w:left w:val="single" w:sz="4" w:space="0" w:color="auto"/>
            </w:tcBorders>
            <w:shd w:val="clear" w:color="auto" w:fill="FFFFFF"/>
            <w:vAlign w:val="center"/>
          </w:tcPr>
          <w:p w:rsidR="00E505A5" w:rsidRDefault="00D163A8">
            <w:pPr>
              <w:pStyle w:val="20"/>
              <w:framePr w:w="15080" w:h="8932" w:wrap="none" w:vAnchor="page" w:hAnchor="page" w:x="1075" w:y="1642"/>
              <w:shd w:val="clear" w:color="auto" w:fill="auto"/>
              <w:spacing w:before="0" w:line="274" w:lineRule="exact"/>
              <w:ind w:firstLine="400"/>
              <w:jc w:val="both"/>
            </w:pPr>
            <w:r>
              <w:rPr>
                <w:rStyle w:val="27"/>
                <w:lang w:val="en-US" w:eastAsia="en-US" w:bidi="en-US"/>
              </w:rPr>
              <w:t xml:space="preserve">Access and retrieve tasks </w:t>
            </w:r>
            <w:r>
              <w:rPr>
                <w:lang w:val="en-US" w:eastAsia="en-US" w:bidi="en-US"/>
              </w:rPr>
              <w:t>can include such tasks as locating the details required by an employer from a job advertisement, finding a telephone number with several prefix codes, finding a particular fact to support or disprove a claim someone has made.</w:t>
            </w:r>
          </w:p>
        </w:tc>
        <w:tc>
          <w:tcPr>
            <w:tcW w:w="3553" w:type="dxa"/>
            <w:tcBorders>
              <w:top w:val="single" w:sz="4" w:space="0" w:color="auto"/>
              <w:left w:val="single" w:sz="4" w:space="0" w:color="auto"/>
            </w:tcBorders>
            <w:shd w:val="clear" w:color="auto" w:fill="FFFFFF"/>
            <w:vAlign w:val="bottom"/>
          </w:tcPr>
          <w:p w:rsidR="00E505A5" w:rsidRDefault="00D163A8">
            <w:pPr>
              <w:pStyle w:val="20"/>
              <w:framePr w:w="15080" w:h="8932" w:wrap="none" w:vAnchor="page" w:hAnchor="page" w:x="1075" w:y="1642"/>
              <w:shd w:val="clear" w:color="auto" w:fill="auto"/>
              <w:spacing w:before="0" w:line="274" w:lineRule="exact"/>
              <w:ind w:firstLine="0"/>
              <w:jc w:val="both"/>
            </w:pPr>
            <w:r>
              <w:t>отдельных фрагментов информации.</w:t>
            </w:r>
          </w:p>
          <w:p w:rsidR="00E505A5" w:rsidRDefault="00D163A8">
            <w:pPr>
              <w:pStyle w:val="20"/>
              <w:framePr w:w="15080" w:h="8932" w:wrap="none" w:vAnchor="page" w:hAnchor="page" w:x="1075" w:y="1642"/>
              <w:shd w:val="clear" w:color="auto" w:fill="auto"/>
              <w:spacing w:before="0" w:line="274" w:lineRule="exact"/>
              <w:ind w:firstLine="400"/>
              <w:jc w:val="both"/>
            </w:pPr>
            <w:r>
              <w:t xml:space="preserve">Задания на </w:t>
            </w:r>
            <w:r>
              <w:rPr>
                <w:rStyle w:val="27"/>
              </w:rPr>
              <w:t xml:space="preserve">поиск и извлечение </w:t>
            </w:r>
            <w:r>
              <w:t>информации могут включать такие задания как, определение требований работодателя в объявлении о работе, поиск номера телефона с несколькими префиксными кодами или нахождение конкретного факта в поддержку или опровержение предлагаемого утверждения.</w:t>
            </w:r>
          </w:p>
        </w:tc>
        <w:tc>
          <w:tcPr>
            <w:tcW w:w="6826" w:type="dxa"/>
            <w:tcBorders>
              <w:top w:val="single" w:sz="4" w:space="0" w:color="auto"/>
              <w:left w:val="single" w:sz="4" w:space="0" w:color="auto"/>
              <w:right w:val="single" w:sz="4" w:space="0" w:color="auto"/>
            </w:tcBorders>
            <w:shd w:val="clear" w:color="auto" w:fill="FFFFFF"/>
          </w:tcPr>
          <w:p w:rsidR="00E505A5" w:rsidRDefault="00D163A8">
            <w:pPr>
              <w:pStyle w:val="20"/>
              <w:framePr w:w="15080" w:h="8932" w:wrap="none" w:vAnchor="page" w:hAnchor="page" w:x="1075" w:y="1642"/>
              <w:shd w:val="clear" w:color="auto" w:fill="auto"/>
              <w:spacing w:before="0" w:line="274" w:lineRule="exact"/>
              <w:ind w:firstLine="400"/>
              <w:jc w:val="both"/>
            </w:pPr>
            <w:r>
              <w:t>умение отвечать на вопросы по прочитанному произведению и формулировать вопросы к нему; использовать различные виды пересказа текста (подробный, сжатый, выборочный, творческий) (ЛИ)</w:t>
            </w:r>
          </w:p>
          <w:p w:rsidR="00E505A5" w:rsidRDefault="00D163A8">
            <w:pPr>
              <w:pStyle w:val="20"/>
              <w:framePr w:w="15080" w:h="8932" w:wrap="none" w:vAnchor="page" w:hAnchor="page" w:x="1075" w:y="1642"/>
              <w:shd w:val="clear" w:color="auto" w:fill="auto"/>
              <w:spacing w:before="0" w:line="274" w:lineRule="exact"/>
              <w:ind w:firstLine="400"/>
              <w:jc w:val="both"/>
            </w:pPr>
            <w:r>
              <w:t>умение отвечать на вопросы по содержанию исторического источника и составлять на его основе план, таблицу, схему (ИС)</w:t>
            </w:r>
          </w:p>
        </w:tc>
      </w:tr>
      <w:tr w:rsidR="00E505A5">
        <w:trPr>
          <w:trHeight w:hRule="exact" w:val="1660"/>
        </w:trPr>
        <w:tc>
          <w:tcPr>
            <w:tcW w:w="1771" w:type="dxa"/>
            <w:tcBorders>
              <w:top w:val="single" w:sz="4" w:space="0" w:color="auto"/>
              <w:left w:val="single" w:sz="4" w:space="0" w:color="auto"/>
            </w:tcBorders>
            <w:shd w:val="clear" w:color="auto" w:fill="FFFFFF"/>
          </w:tcPr>
          <w:p w:rsidR="00E505A5" w:rsidRDefault="00E505A5">
            <w:pPr>
              <w:framePr w:w="15080" w:h="8932" w:wrap="none" w:vAnchor="page" w:hAnchor="page" w:x="1075" w:y="1642"/>
              <w:rPr>
                <w:sz w:val="10"/>
                <w:szCs w:val="10"/>
              </w:rPr>
            </w:pPr>
          </w:p>
        </w:tc>
        <w:tc>
          <w:tcPr>
            <w:tcW w:w="2930" w:type="dxa"/>
            <w:tcBorders>
              <w:top w:val="single" w:sz="4" w:space="0" w:color="auto"/>
              <w:left w:val="single" w:sz="4" w:space="0" w:color="auto"/>
            </w:tcBorders>
            <w:shd w:val="clear" w:color="auto" w:fill="FFFFFF"/>
          </w:tcPr>
          <w:p w:rsidR="00E505A5" w:rsidRDefault="00D163A8">
            <w:pPr>
              <w:pStyle w:val="20"/>
              <w:framePr w:w="15080" w:h="8932" w:wrap="none" w:vAnchor="page" w:hAnchor="page" w:x="1075" w:y="1642"/>
              <w:shd w:val="clear" w:color="auto" w:fill="auto"/>
              <w:spacing w:before="0" w:line="274" w:lineRule="exact"/>
              <w:ind w:firstLine="400"/>
              <w:jc w:val="both"/>
            </w:pPr>
            <w:r>
              <w:rPr>
                <w:lang w:val="en-US" w:eastAsia="en-US" w:bidi="en-US"/>
              </w:rPr>
              <w:t xml:space="preserve">The process of </w:t>
            </w:r>
            <w:r>
              <w:rPr>
                <w:rStyle w:val="27"/>
                <w:lang w:val="en-US" w:eastAsia="en-US" w:bidi="en-US"/>
              </w:rPr>
              <w:t xml:space="preserve">accessing and retrieving </w:t>
            </w:r>
            <w:r>
              <w:rPr>
                <w:lang w:val="en-US" w:eastAsia="en-US" w:bidi="en-US"/>
              </w:rPr>
              <w:t>information involves skills associated with selecting, collecting and retrieving information.</w:t>
            </w:r>
          </w:p>
        </w:tc>
        <w:tc>
          <w:tcPr>
            <w:tcW w:w="3553" w:type="dxa"/>
            <w:tcBorders>
              <w:top w:val="single" w:sz="4" w:space="0" w:color="auto"/>
              <w:left w:val="single" w:sz="4" w:space="0" w:color="auto"/>
            </w:tcBorders>
            <w:shd w:val="clear" w:color="auto" w:fill="FFFFFF"/>
          </w:tcPr>
          <w:p w:rsidR="00E505A5" w:rsidRDefault="00D163A8">
            <w:pPr>
              <w:pStyle w:val="20"/>
              <w:framePr w:w="15080" w:h="8932" w:wrap="none" w:vAnchor="page" w:hAnchor="page" w:x="1075" w:y="1642"/>
              <w:shd w:val="clear" w:color="auto" w:fill="auto"/>
              <w:spacing w:before="0" w:line="274" w:lineRule="exact"/>
              <w:ind w:firstLine="400"/>
              <w:jc w:val="both"/>
            </w:pPr>
            <w:r>
              <w:t xml:space="preserve">Процесс </w:t>
            </w:r>
            <w:r>
              <w:rPr>
                <w:rStyle w:val="27"/>
              </w:rPr>
              <w:t xml:space="preserve">поиска и извлечения </w:t>
            </w:r>
            <w:r>
              <w:t>информации включает навыки, связанные с выбором, сбором и извлечением информации.</w:t>
            </w:r>
          </w:p>
        </w:tc>
        <w:tc>
          <w:tcPr>
            <w:tcW w:w="6826" w:type="dxa"/>
            <w:tcBorders>
              <w:top w:val="single" w:sz="4" w:space="0" w:color="auto"/>
              <w:left w:val="single" w:sz="4" w:space="0" w:color="auto"/>
              <w:right w:val="single" w:sz="4" w:space="0" w:color="auto"/>
            </w:tcBorders>
            <w:shd w:val="clear" w:color="auto" w:fill="FFFFFF"/>
          </w:tcPr>
          <w:p w:rsidR="00E505A5" w:rsidRDefault="00D163A8">
            <w:pPr>
              <w:pStyle w:val="20"/>
              <w:framePr w:w="15080" w:h="8932" w:wrap="none" w:vAnchor="page" w:hAnchor="page" w:x="1075" w:y="1642"/>
              <w:shd w:val="clear" w:color="auto" w:fill="auto"/>
              <w:spacing w:before="0" w:line="274" w:lineRule="exact"/>
              <w:ind w:firstLine="0"/>
              <w:jc w:val="both"/>
            </w:pPr>
            <w:r>
              <w:t>40. Предметные результаты:</w:t>
            </w:r>
          </w:p>
          <w:p w:rsidR="00E505A5" w:rsidRDefault="00D163A8">
            <w:pPr>
              <w:pStyle w:val="20"/>
              <w:framePr w:w="15080" w:h="8932" w:wrap="none" w:vAnchor="page" w:hAnchor="page" w:x="1075" w:y="1642"/>
              <w:shd w:val="clear" w:color="auto" w:fill="auto"/>
              <w:spacing w:before="0" w:line="274" w:lineRule="exact"/>
              <w:ind w:firstLine="400"/>
              <w:jc w:val="both"/>
            </w:pPr>
            <w:r>
              <w:t>40.4(ОБ) 8) овладение приемами поиска социальной информации по заданной теме в различных ее адаптированных источниках (материалы СМИ, учебный текст, фото- и видеоизображения, диаграммы, графики);</w:t>
            </w:r>
          </w:p>
        </w:tc>
      </w:tr>
      <w:tr w:rsidR="00E505A5">
        <w:trPr>
          <w:trHeight w:hRule="exact" w:val="864"/>
        </w:trPr>
        <w:tc>
          <w:tcPr>
            <w:tcW w:w="1771" w:type="dxa"/>
            <w:tcBorders>
              <w:top w:val="single" w:sz="4" w:space="0" w:color="auto"/>
              <w:left w:val="single" w:sz="4" w:space="0" w:color="auto"/>
            </w:tcBorders>
            <w:shd w:val="clear" w:color="auto" w:fill="FFFFFF"/>
          </w:tcPr>
          <w:p w:rsidR="00E505A5" w:rsidRDefault="00E505A5">
            <w:pPr>
              <w:framePr w:w="15080" w:h="8932" w:wrap="none" w:vAnchor="page" w:hAnchor="page" w:x="1075" w:y="1642"/>
              <w:rPr>
                <w:sz w:val="10"/>
                <w:szCs w:val="10"/>
              </w:rPr>
            </w:pPr>
          </w:p>
        </w:tc>
        <w:tc>
          <w:tcPr>
            <w:tcW w:w="2930" w:type="dxa"/>
            <w:tcBorders>
              <w:top w:val="single" w:sz="4" w:space="0" w:color="auto"/>
              <w:left w:val="single" w:sz="4" w:space="0" w:color="auto"/>
            </w:tcBorders>
            <w:shd w:val="clear" w:color="auto" w:fill="FFFFFF"/>
            <w:vAlign w:val="center"/>
          </w:tcPr>
          <w:p w:rsidR="00E505A5" w:rsidRDefault="00D163A8">
            <w:pPr>
              <w:pStyle w:val="20"/>
              <w:framePr w:w="15080" w:h="8932" w:wrap="none" w:vAnchor="page" w:hAnchor="page" w:x="1075" w:y="1642"/>
              <w:shd w:val="clear" w:color="auto" w:fill="auto"/>
              <w:spacing w:before="0" w:line="240" w:lineRule="exact"/>
              <w:ind w:firstLine="400"/>
              <w:jc w:val="both"/>
            </w:pPr>
            <w:r>
              <w:rPr>
                <w:rStyle w:val="27"/>
                <w:lang w:val="en-US" w:eastAsia="en-US" w:bidi="en-US"/>
              </w:rPr>
              <w:t>Integrate and interpret</w:t>
            </w:r>
          </w:p>
        </w:tc>
        <w:tc>
          <w:tcPr>
            <w:tcW w:w="3553" w:type="dxa"/>
            <w:tcBorders>
              <w:top w:val="single" w:sz="4" w:space="0" w:color="auto"/>
              <w:left w:val="single" w:sz="4" w:space="0" w:color="auto"/>
            </w:tcBorders>
            <w:shd w:val="clear" w:color="auto" w:fill="FFFFFF"/>
            <w:vAlign w:val="bottom"/>
          </w:tcPr>
          <w:p w:rsidR="00E505A5" w:rsidRDefault="00D163A8">
            <w:pPr>
              <w:pStyle w:val="20"/>
              <w:framePr w:w="15080" w:h="8932" w:wrap="none" w:vAnchor="page" w:hAnchor="page" w:x="1075" w:y="1642"/>
              <w:shd w:val="clear" w:color="auto" w:fill="auto"/>
              <w:spacing w:before="0" w:line="274" w:lineRule="exact"/>
              <w:ind w:left="780" w:firstLine="220"/>
            </w:pPr>
            <w:r>
              <w:rPr>
                <w:rStyle w:val="27"/>
              </w:rPr>
              <w:t>Интегрировать и интерпретировать</w:t>
            </w:r>
          </w:p>
        </w:tc>
        <w:tc>
          <w:tcPr>
            <w:tcW w:w="6826" w:type="dxa"/>
            <w:tcBorders>
              <w:top w:val="single" w:sz="4" w:space="0" w:color="auto"/>
              <w:left w:val="single" w:sz="4" w:space="0" w:color="auto"/>
              <w:right w:val="single" w:sz="4" w:space="0" w:color="auto"/>
            </w:tcBorders>
            <w:shd w:val="clear" w:color="auto" w:fill="FFFFFF"/>
          </w:tcPr>
          <w:p w:rsidR="00E505A5" w:rsidRDefault="00E505A5">
            <w:pPr>
              <w:framePr w:w="15080" w:h="8932" w:wrap="none" w:vAnchor="page" w:hAnchor="page" w:x="1075" w:y="1642"/>
              <w:rPr>
                <w:sz w:val="10"/>
                <w:szCs w:val="10"/>
              </w:rPr>
            </w:pPr>
          </w:p>
        </w:tc>
      </w:tr>
      <w:tr w:rsidR="00E505A5">
        <w:trPr>
          <w:trHeight w:hRule="exact" w:val="2801"/>
        </w:trPr>
        <w:tc>
          <w:tcPr>
            <w:tcW w:w="1771" w:type="dxa"/>
            <w:tcBorders>
              <w:top w:val="single" w:sz="4" w:space="0" w:color="auto"/>
              <w:left w:val="single" w:sz="4" w:space="0" w:color="auto"/>
              <w:bottom w:val="single" w:sz="4" w:space="0" w:color="auto"/>
            </w:tcBorders>
            <w:shd w:val="clear" w:color="auto" w:fill="FFFFFF"/>
          </w:tcPr>
          <w:p w:rsidR="00E505A5" w:rsidRDefault="00E505A5">
            <w:pPr>
              <w:framePr w:w="15080" w:h="8932" w:wrap="none" w:vAnchor="page" w:hAnchor="page" w:x="1075" w:y="1642"/>
              <w:rPr>
                <w:sz w:val="10"/>
                <w:szCs w:val="10"/>
              </w:rPr>
            </w:pPr>
          </w:p>
        </w:tc>
        <w:tc>
          <w:tcPr>
            <w:tcW w:w="2930" w:type="dxa"/>
            <w:tcBorders>
              <w:top w:val="single" w:sz="4" w:space="0" w:color="auto"/>
              <w:left w:val="single" w:sz="4" w:space="0" w:color="auto"/>
              <w:bottom w:val="single" w:sz="4" w:space="0" w:color="auto"/>
            </w:tcBorders>
            <w:shd w:val="clear" w:color="auto" w:fill="FFFFFF"/>
            <w:vAlign w:val="bottom"/>
          </w:tcPr>
          <w:p w:rsidR="00E505A5" w:rsidRDefault="00D163A8">
            <w:pPr>
              <w:pStyle w:val="20"/>
              <w:framePr w:w="15080" w:h="8932" w:wrap="none" w:vAnchor="page" w:hAnchor="page" w:x="1075" w:y="1642"/>
              <w:shd w:val="clear" w:color="auto" w:fill="auto"/>
              <w:spacing w:before="0" w:line="277" w:lineRule="exact"/>
              <w:ind w:firstLine="400"/>
              <w:jc w:val="both"/>
            </w:pPr>
            <w:r>
              <w:rPr>
                <w:rStyle w:val="27"/>
                <w:lang w:val="en-US" w:eastAsia="en-US" w:bidi="en-US"/>
              </w:rPr>
              <w:t xml:space="preserve">Integrating </w:t>
            </w:r>
            <w:r>
              <w:rPr>
                <w:lang w:val="en-US" w:eastAsia="en-US" w:bidi="en-US"/>
              </w:rPr>
              <w:t xml:space="preserve">focuses on demonstrating an understanding of the coherence of the text. </w:t>
            </w:r>
            <w:r>
              <w:rPr>
                <w:rStyle w:val="27"/>
                <w:lang w:val="en-US" w:eastAsia="en-US" w:bidi="en-US"/>
              </w:rPr>
              <w:t xml:space="preserve">Integrating </w:t>
            </w:r>
            <w:r>
              <w:rPr>
                <w:lang w:val="en-US" w:eastAsia="en-US" w:bidi="en-US"/>
              </w:rPr>
              <w:t>involves connecting various pieces of information to make meaning, whether it be identifying similarities and differences, making</w:t>
            </w:r>
          </w:p>
        </w:tc>
        <w:tc>
          <w:tcPr>
            <w:tcW w:w="3553" w:type="dxa"/>
            <w:tcBorders>
              <w:top w:val="single" w:sz="4" w:space="0" w:color="auto"/>
              <w:left w:val="single" w:sz="4" w:space="0" w:color="auto"/>
              <w:bottom w:val="single" w:sz="4" w:space="0" w:color="auto"/>
            </w:tcBorders>
            <w:shd w:val="clear" w:color="auto" w:fill="FFFFFF"/>
            <w:vAlign w:val="bottom"/>
          </w:tcPr>
          <w:p w:rsidR="00E505A5" w:rsidRDefault="00D163A8">
            <w:pPr>
              <w:pStyle w:val="20"/>
              <w:framePr w:w="15080" w:h="8932" w:wrap="none" w:vAnchor="page" w:hAnchor="page" w:x="1075" w:y="1642"/>
              <w:shd w:val="clear" w:color="auto" w:fill="auto"/>
              <w:spacing w:before="0" w:line="277" w:lineRule="exact"/>
              <w:ind w:firstLine="400"/>
              <w:jc w:val="both"/>
            </w:pPr>
            <w:r>
              <w:rPr>
                <w:rStyle w:val="27"/>
              </w:rPr>
              <w:t xml:space="preserve">Интеграция </w:t>
            </w:r>
            <w:r>
              <w:t>фокусируется на подтверждении понимания связанности текста.</w:t>
            </w:r>
          </w:p>
          <w:p w:rsidR="00E505A5" w:rsidRDefault="00D163A8">
            <w:pPr>
              <w:pStyle w:val="20"/>
              <w:framePr w:w="15080" w:h="8932" w:wrap="none" w:vAnchor="page" w:hAnchor="page" w:x="1075" w:y="1642"/>
              <w:shd w:val="clear" w:color="auto" w:fill="auto"/>
              <w:spacing w:before="0" w:line="277" w:lineRule="exact"/>
              <w:ind w:firstLine="400"/>
              <w:jc w:val="both"/>
            </w:pPr>
            <w:r>
              <w:rPr>
                <w:rStyle w:val="27"/>
              </w:rPr>
              <w:t xml:space="preserve">Интеграция </w:t>
            </w:r>
            <w:r>
              <w:t>включает в себя соединение различных частей информации для придания смысла, будь то определение сходств и различий, сравнение или понимание причинно- следственных связей.</w:t>
            </w:r>
          </w:p>
        </w:tc>
        <w:tc>
          <w:tcPr>
            <w:tcW w:w="6826" w:type="dxa"/>
            <w:tcBorders>
              <w:top w:val="single" w:sz="4" w:space="0" w:color="auto"/>
              <w:left w:val="single" w:sz="4" w:space="0" w:color="auto"/>
              <w:bottom w:val="single" w:sz="4" w:space="0" w:color="auto"/>
              <w:right w:val="single" w:sz="4" w:space="0" w:color="auto"/>
            </w:tcBorders>
            <w:shd w:val="clear" w:color="auto" w:fill="FFFFFF"/>
            <w:vAlign w:val="bottom"/>
          </w:tcPr>
          <w:p w:rsidR="00E505A5" w:rsidRDefault="00D163A8">
            <w:pPr>
              <w:pStyle w:val="20"/>
              <w:framePr w:w="15080" w:h="8932" w:wrap="none" w:vAnchor="page" w:hAnchor="page" w:x="1075" w:y="1642"/>
              <w:shd w:val="clear" w:color="auto" w:fill="auto"/>
              <w:spacing w:before="0" w:line="277" w:lineRule="exact"/>
              <w:ind w:firstLine="0"/>
              <w:jc w:val="both"/>
            </w:pPr>
            <w:r>
              <w:t>(ОБ) - умение приводить примеры (в том числе моделировать ситуации) биологических и социальных потребностей человека; проявления способностей человека; отношений между поколениями; осуществления различных видов деятельности; межличностных отношений; межличностных конфликтов и способов их разрешения; семейных ценностей и традиций; традиционных ценностей российского народа; взаимосвязей общества и природы; взаимодействия основных сфер жизни общества; влияния российской культуры на мировую культуру; попыток решения глобальных проблем</w:t>
            </w:r>
          </w:p>
        </w:tc>
      </w:tr>
    </w:tbl>
    <w:p w:rsidR="00E505A5" w:rsidRDefault="00D163A8">
      <w:pPr>
        <w:pStyle w:val="37"/>
        <w:framePr w:wrap="none" w:vAnchor="page" w:hAnchor="page" w:x="8430" w:y="10591"/>
        <w:shd w:val="clear" w:color="auto" w:fill="auto"/>
        <w:spacing w:line="220" w:lineRule="exact"/>
      </w:pPr>
      <w:r>
        <w:rPr>
          <w:rStyle w:val="3-1pt"/>
        </w:rPr>
        <w:t>6</w:t>
      </w:r>
    </w:p>
    <w:p w:rsidR="00E505A5" w:rsidRDefault="00E505A5">
      <w:pPr>
        <w:rPr>
          <w:sz w:val="2"/>
          <w:szCs w:val="2"/>
        </w:rPr>
        <w:sectPr w:rsidR="00E505A5">
          <w:pgSz w:w="16840" w:h="11900" w:orient="landscape"/>
          <w:pgMar w:top="360" w:right="360" w:bottom="360" w:left="360" w:header="0" w:footer="3" w:gutter="0"/>
          <w:cols w:space="720"/>
          <w:noEndnote/>
          <w:docGrid w:linePitch="360"/>
        </w:sectPr>
      </w:pPr>
    </w:p>
    <w:p w:rsidR="00E505A5" w:rsidRDefault="00D163A8">
      <w:pPr>
        <w:pStyle w:val="24"/>
        <w:framePr w:wrap="none" w:vAnchor="page" w:hAnchor="page" w:x="14185" w:y="709"/>
        <w:shd w:val="clear" w:color="auto" w:fill="auto"/>
        <w:spacing w:line="220" w:lineRule="exact"/>
      </w:pPr>
      <w:r>
        <w:lastRenderedPageBreak/>
        <w:t>Приложение 2</w:t>
      </w:r>
    </w:p>
    <w:p w:rsidR="00E505A5" w:rsidRDefault="00D163A8">
      <w:pPr>
        <w:pStyle w:val="20"/>
        <w:framePr w:w="2822" w:h="868" w:hRule="exact" w:wrap="none" w:vAnchor="page" w:hAnchor="page" w:x="2909" w:y="1645"/>
        <w:shd w:val="clear" w:color="auto" w:fill="auto"/>
        <w:tabs>
          <w:tab w:val="left" w:leader="underscore" w:pos="2765"/>
        </w:tabs>
        <w:spacing w:before="0" w:line="266" w:lineRule="exact"/>
        <w:ind w:firstLine="0"/>
        <w:jc w:val="both"/>
      </w:pPr>
      <w:r>
        <w:rPr>
          <w:lang w:val="en-US" w:eastAsia="en-US" w:bidi="en-US"/>
        </w:rPr>
        <w:t xml:space="preserve">comparisons of degree, or understanding cause-and- </w:t>
      </w:r>
      <w:r>
        <w:rPr>
          <w:rStyle w:val="2e"/>
          <w:lang w:val="en-US" w:eastAsia="en-US" w:bidi="en-US"/>
        </w:rPr>
        <w:t>effect relationships.</w:t>
      </w:r>
      <w:r>
        <w:rPr>
          <w:lang w:val="en-US" w:eastAsia="en-US" w:bidi="en-US"/>
        </w:rPr>
        <w:tab/>
      </w:r>
    </w:p>
    <w:p w:rsidR="00E505A5" w:rsidRDefault="00D163A8">
      <w:pPr>
        <w:pStyle w:val="20"/>
        <w:framePr w:wrap="none" w:vAnchor="page" w:hAnchor="page" w:x="9404" w:y="1662"/>
        <w:shd w:val="clear" w:color="auto" w:fill="auto"/>
        <w:spacing w:before="0" w:line="240" w:lineRule="exact"/>
        <w:ind w:firstLine="0"/>
      </w:pPr>
      <w:r>
        <w:t>усилиями международного сообщества;</w:t>
      </w:r>
    </w:p>
    <w:p w:rsidR="00E505A5" w:rsidRDefault="00D163A8">
      <w:pPr>
        <w:pStyle w:val="20"/>
        <w:framePr w:w="2830" w:h="2534" w:hRule="exact" w:wrap="none" w:vAnchor="page" w:hAnchor="page" w:x="2909" w:y="2489"/>
        <w:shd w:val="clear" w:color="auto" w:fill="auto"/>
        <w:spacing w:before="0" w:line="277" w:lineRule="exact"/>
        <w:ind w:firstLine="340"/>
        <w:jc w:val="both"/>
      </w:pPr>
      <w:r>
        <w:rPr>
          <w:rStyle w:val="27"/>
          <w:lang w:val="en-US" w:eastAsia="en-US" w:bidi="en-US"/>
        </w:rPr>
        <w:t xml:space="preserve">Interpreting </w:t>
      </w:r>
      <w:r>
        <w:rPr>
          <w:lang w:val="en-US" w:eastAsia="en-US" w:bidi="en-US"/>
        </w:rPr>
        <w:t>refers to the process of making meaning from something that is not stated.</w:t>
      </w:r>
    </w:p>
    <w:p w:rsidR="00E505A5" w:rsidRDefault="00D163A8">
      <w:pPr>
        <w:pStyle w:val="20"/>
        <w:framePr w:w="2830" w:h="2534" w:hRule="exact" w:wrap="none" w:vAnchor="page" w:hAnchor="page" w:x="2909" w:y="2489"/>
        <w:shd w:val="clear" w:color="auto" w:fill="auto"/>
        <w:spacing w:before="0" w:line="277" w:lineRule="exact"/>
        <w:ind w:firstLine="340"/>
        <w:jc w:val="both"/>
      </w:pPr>
      <w:r>
        <w:rPr>
          <w:lang w:val="en-US" w:eastAsia="en-US" w:bidi="en-US"/>
        </w:rPr>
        <w:t>When interpreting, a reader is identifying the underlying assumptions or implications of part or all of the text.</w:t>
      </w:r>
    </w:p>
    <w:p w:rsidR="00E505A5" w:rsidRDefault="00D163A8">
      <w:pPr>
        <w:pStyle w:val="20"/>
        <w:framePr w:w="3420" w:h="1987" w:hRule="exact" w:wrap="none" w:vAnchor="page" w:hAnchor="page" w:x="5854" w:y="2478"/>
        <w:shd w:val="clear" w:color="auto" w:fill="auto"/>
        <w:spacing w:before="0" w:line="277" w:lineRule="exact"/>
        <w:ind w:firstLine="340"/>
        <w:jc w:val="both"/>
      </w:pPr>
      <w:r>
        <w:rPr>
          <w:rStyle w:val="27"/>
        </w:rPr>
        <w:t xml:space="preserve">Интерпретация </w:t>
      </w:r>
      <w:r>
        <w:t>относится к процессу поиска смыла в неочевидном.</w:t>
      </w:r>
    </w:p>
    <w:p w:rsidR="00E505A5" w:rsidRDefault="00D163A8">
      <w:pPr>
        <w:pStyle w:val="20"/>
        <w:framePr w:w="3420" w:h="1987" w:hRule="exact" w:wrap="none" w:vAnchor="page" w:hAnchor="page" w:x="5854" w:y="2478"/>
        <w:shd w:val="clear" w:color="auto" w:fill="auto"/>
        <w:tabs>
          <w:tab w:val="left" w:pos="2340"/>
        </w:tabs>
        <w:spacing w:before="0" w:line="277" w:lineRule="exact"/>
        <w:ind w:firstLine="0"/>
        <w:jc w:val="both"/>
      </w:pPr>
      <w:r>
        <w:t>При интерпретации читатель определяет</w:t>
      </w:r>
      <w:r>
        <w:tab/>
        <w:t>основные</w:t>
      </w:r>
    </w:p>
    <w:p w:rsidR="00E505A5" w:rsidRDefault="00D163A8">
      <w:pPr>
        <w:pStyle w:val="20"/>
        <w:framePr w:w="3420" w:h="1987" w:hRule="exact" w:wrap="none" w:vAnchor="page" w:hAnchor="page" w:x="5854" w:y="2478"/>
        <w:shd w:val="clear" w:color="auto" w:fill="auto"/>
        <w:spacing w:before="0" w:line="277" w:lineRule="exact"/>
        <w:ind w:firstLine="0"/>
        <w:jc w:val="both"/>
      </w:pPr>
      <w:r>
        <w:t>предположения или значения части текста или всего текста.</w:t>
      </w:r>
    </w:p>
    <w:p w:rsidR="00E505A5" w:rsidRDefault="00D163A8">
      <w:pPr>
        <w:pStyle w:val="20"/>
        <w:framePr w:w="6653" w:h="1972" w:hRule="exact" w:wrap="none" w:vAnchor="page" w:hAnchor="page" w:x="9397" w:y="2493"/>
        <w:shd w:val="clear" w:color="auto" w:fill="auto"/>
        <w:spacing w:before="0" w:line="277" w:lineRule="exact"/>
        <w:ind w:firstLine="340"/>
        <w:jc w:val="both"/>
      </w:pPr>
      <w:r>
        <w:t xml:space="preserve">(ОБ) 8) овладение приемами поиска социальной информации по заданной теме в различных ее адаптированных источниках (материалы СМИ, учебный текст, фото- и видеоизображения, диаграммы, графики); </w:t>
      </w:r>
      <w:r>
        <w:rPr>
          <w:rStyle w:val="2e"/>
        </w:rPr>
        <w:t>умение соотносить содержание нескольких источников социальной информации</w:t>
      </w:r>
      <w:r>
        <w:t>;</w:t>
      </w:r>
    </w:p>
    <w:p w:rsidR="00E505A5" w:rsidRDefault="00D163A8">
      <w:pPr>
        <w:pStyle w:val="20"/>
        <w:framePr w:w="6653" w:h="1972" w:hRule="exact" w:wrap="none" w:vAnchor="page" w:hAnchor="page" w:x="9397" w:y="2493"/>
        <w:shd w:val="clear" w:color="auto" w:fill="auto"/>
        <w:spacing w:before="0" w:line="277" w:lineRule="exact"/>
        <w:ind w:firstLine="340"/>
        <w:jc w:val="both"/>
      </w:pPr>
      <w:r>
        <w:t>(ЛИ) умение интерпретировать литературные произведения с учетом неоднозначности художественных смыслов;</w:t>
      </w:r>
    </w:p>
    <w:p w:rsidR="00E505A5" w:rsidRDefault="00D163A8">
      <w:pPr>
        <w:pStyle w:val="20"/>
        <w:framePr w:w="2830" w:h="3362" w:hRule="exact" w:wrap="none" w:vAnchor="page" w:hAnchor="page" w:x="2902" w:y="4994"/>
        <w:shd w:val="clear" w:color="auto" w:fill="auto"/>
        <w:spacing w:before="0" w:line="274" w:lineRule="exact"/>
        <w:ind w:firstLine="340"/>
        <w:jc w:val="both"/>
      </w:pPr>
      <w:r>
        <w:rPr>
          <w:lang w:val="en-US" w:eastAsia="en-US" w:bidi="en-US"/>
        </w:rPr>
        <w:t xml:space="preserve">Both </w:t>
      </w:r>
      <w:r>
        <w:rPr>
          <w:rStyle w:val="27"/>
          <w:lang w:val="en-US" w:eastAsia="en-US" w:bidi="en-US"/>
        </w:rPr>
        <w:t xml:space="preserve">integrating and interpreting </w:t>
      </w:r>
      <w:r>
        <w:rPr>
          <w:lang w:val="en-US" w:eastAsia="en-US" w:bidi="en-US"/>
        </w:rPr>
        <w:t>are required to form a broad understanding.</w:t>
      </w:r>
    </w:p>
    <w:p w:rsidR="00E505A5" w:rsidRDefault="00D163A8">
      <w:pPr>
        <w:pStyle w:val="20"/>
        <w:framePr w:w="2830" w:h="3362" w:hRule="exact" w:wrap="none" w:vAnchor="page" w:hAnchor="page" w:x="2902" w:y="4994"/>
        <w:shd w:val="clear" w:color="auto" w:fill="auto"/>
        <w:tabs>
          <w:tab w:val="left" w:pos="2484"/>
        </w:tabs>
        <w:spacing w:before="0" w:line="274" w:lineRule="exact"/>
        <w:ind w:firstLine="340"/>
        <w:jc w:val="both"/>
      </w:pPr>
      <w:r>
        <w:rPr>
          <w:lang w:val="en-US" w:eastAsia="en-US" w:bidi="en-US"/>
        </w:rPr>
        <w:t>A reader must consider the text as a whole or in a broad perspective. Students may demonstrate initial understanding</w:t>
      </w:r>
      <w:r>
        <w:rPr>
          <w:lang w:val="en-US" w:eastAsia="en-US" w:bidi="en-US"/>
        </w:rPr>
        <w:tab/>
        <w:t>by</w:t>
      </w:r>
    </w:p>
    <w:p w:rsidR="00E505A5" w:rsidRDefault="00D163A8">
      <w:pPr>
        <w:pStyle w:val="20"/>
        <w:framePr w:w="2830" w:h="3362" w:hRule="exact" w:wrap="none" w:vAnchor="page" w:hAnchor="page" w:x="2902" w:y="4994"/>
        <w:shd w:val="clear" w:color="auto" w:fill="auto"/>
        <w:spacing w:before="0" w:line="274" w:lineRule="exact"/>
        <w:ind w:firstLine="0"/>
        <w:jc w:val="both"/>
      </w:pPr>
      <w:r>
        <w:rPr>
          <w:lang w:val="en-US" w:eastAsia="en-US" w:bidi="en-US"/>
        </w:rPr>
        <w:t>identifying the main topic or message or by identifying the general purpose or use of the text.</w:t>
      </w:r>
    </w:p>
    <w:p w:rsidR="00E505A5" w:rsidRDefault="00D163A8">
      <w:pPr>
        <w:pStyle w:val="50"/>
        <w:framePr w:w="3420" w:h="3661" w:hRule="exact" w:wrap="none" w:vAnchor="page" w:hAnchor="page" w:x="5854" w:y="4987"/>
        <w:shd w:val="clear" w:color="auto" w:fill="auto"/>
        <w:tabs>
          <w:tab w:val="right" w:pos="3362"/>
        </w:tabs>
        <w:spacing w:after="0" w:line="277" w:lineRule="exact"/>
        <w:ind w:left="320"/>
        <w:jc w:val="both"/>
      </w:pPr>
      <w:r>
        <w:rPr>
          <w:rStyle w:val="510pt"/>
          <w:b/>
          <w:bCs/>
        </w:rPr>
        <w:t>И</w:t>
      </w:r>
      <w:r>
        <w:t xml:space="preserve"> интеграция,</w:t>
      </w:r>
      <w:r>
        <w:tab/>
        <w:t>и</w:t>
      </w:r>
    </w:p>
    <w:p w:rsidR="00E505A5" w:rsidRDefault="00D163A8">
      <w:pPr>
        <w:pStyle w:val="20"/>
        <w:framePr w:w="3420" w:h="3661" w:hRule="exact" w:wrap="none" w:vAnchor="page" w:hAnchor="page" w:x="5854" w:y="4987"/>
        <w:shd w:val="clear" w:color="auto" w:fill="auto"/>
        <w:tabs>
          <w:tab w:val="right" w:pos="3326"/>
        </w:tabs>
        <w:spacing w:before="0" w:line="277" w:lineRule="exact"/>
        <w:ind w:firstLine="0"/>
        <w:jc w:val="both"/>
      </w:pPr>
      <w:r>
        <w:rPr>
          <w:rStyle w:val="27"/>
        </w:rPr>
        <w:t xml:space="preserve">интерпретация </w:t>
      </w:r>
      <w:r>
        <w:t>необходимы для формирования широкого понимания. Читатель должен рассматривать непосредственно представленный текст или его содержание в широком смысле. Учащиеся</w:t>
      </w:r>
      <w:r>
        <w:tab/>
        <w:t>могут</w:t>
      </w:r>
    </w:p>
    <w:p w:rsidR="00E505A5" w:rsidRDefault="00D163A8">
      <w:pPr>
        <w:pStyle w:val="20"/>
        <w:framePr w:w="3420" w:h="3661" w:hRule="exact" w:wrap="none" w:vAnchor="page" w:hAnchor="page" w:x="5854" w:y="4987"/>
        <w:shd w:val="clear" w:color="auto" w:fill="auto"/>
        <w:spacing w:before="0" w:line="277" w:lineRule="exact"/>
        <w:ind w:firstLine="0"/>
      </w:pPr>
      <w:r>
        <w:rPr>
          <w:rStyle w:val="2e"/>
        </w:rPr>
        <w:t>продемонстрировать первоначальное понимание, указав основную тему</w:t>
      </w:r>
      <w:r>
        <w:t xml:space="preserve"> или сообщение, </w:t>
      </w:r>
      <w:r>
        <w:rPr>
          <w:rStyle w:val="2e"/>
        </w:rPr>
        <w:t>или определив общее назначение текста</w:t>
      </w:r>
      <w:r>
        <w:t>.</w:t>
      </w:r>
    </w:p>
    <w:p w:rsidR="00E505A5" w:rsidRDefault="00D163A8">
      <w:pPr>
        <w:pStyle w:val="20"/>
        <w:framePr w:w="6653" w:h="5587" w:hRule="exact" w:wrap="none" w:vAnchor="page" w:hAnchor="page" w:x="9397" w:y="4990"/>
        <w:shd w:val="clear" w:color="auto" w:fill="auto"/>
        <w:tabs>
          <w:tab w:val="left" w:pos="1649"/>
          <w:tab w:val="right" w:pos="6556"/>
        </w:tabs>
        <w:spacing w:before="0" w:line="274" w:lineRule="exact"/>
        <w:ind w:firstLine="340"/>
        <w:jc w:val="both"/>
      </w:pPr>
      <w:r>
        <w:t xml:space="preserve">понимание прослушанных или прочитанных </w:t>
      </w:r>
      <w:proofErr w:type="spellStart"/>
      <w:r>
        <w:t>учебно</w:t>
      </w:r>
      <w:r>
        <w:softHyphen/>
        <w:t>научных</w:t>
      </w:r>
      <w:proofErr w:type="spellEnd"/>
      <w:r>
        <w:t>,</w:t>
      </w:r>
      <w:r>
        <w:tab/>
        <w:t>официально-деловых,</w:t>
      </w:r>
      <w:r>
        <w:tab/>
        <w:t>публицистических,</w:t>
      </w:r>
    </w:p>
    <w:p w:rsidR="00E505A5" w:rsidRDefault="00D163A8">
      <w:pPr>
        <w:pStyle w:val="20"/>
        <w:framePr w:w="6653" w:h="5587" w:hRule="exact" w:wrap="none" w:vAnchor="page" w:hAnchor="page" w:x="9397" w:y="4990"/>
        <w:shd w:val="clear" w:color="auto" w:fill="auto"/>
        <w:spacing w:before="0" w:line="274" w:lineRule="exact"/>
        <w:ind w:firstLine="0"/>
        <w:jc w:val="both"/>
      </w:pPr>
      <w:r>
        <w:t xml:space="preserve">художественных текстов различных </w:t>
      </w:r>
      <w:proofErr w:type="spellStart"/>
      <w:r>
        <w:t>функционально</w:t>
      </w:r>
      <w:r>
        <w:softHyphen/>
        <w:t>смысловых</w:t>
      </w:r>
      <w:proofErr w:type="spellEnd"/>
      <w:r>
        <w:t xml:space="preserve"> типов речи: </w:t>
      </w:r>
      <w:r>
        <w:rPr>
          <w:rStyle w:val="2e"/>
        </w:rPr>
        <w:t>формулирование</w:t>
      </w:r>
      <w:r>
        <w:t xml:space="preserve"> в устной и письменной форме </w:t>
      </w:r>
      <w:r>
        <w:rPr>
          <w:rStyle w:val="2e"/>
        </w:rPr>
        <w:t>темы и главной мысли</w:t>
      </w:r>
      <w:r>
        <w:t xml:space="preserve"> прослушанного или прочитанного текста; </w:t>
      </w:r>
      <w:r>
        <w:rPr>
          <w:rStyle w:val="2e"/>
        </w:rPr>
        <w:t>формулирование вопросов по содержанию текста и ответов на них</w:t>
      </w:r>
      <w:r>
        <w:t xml:space="preserve">; </w:t>
      </w:r>
      <w:r>
        <w:rPr>
          <w:rStyle w:val="2e"/>
        </w:rPr>
        <w:t>подробная, сжатая и выборочная передача</w:t>
      </w:r>
      <w:r>
        <w:t xml:space="preserve"> в устной и письменной форме содержания прослушанного или прочитанного </w:t>
      </w:r>
      <w:r>
        <w:rPr>
          <w:rStyle w:val="2e"/>
        </w:rPr>
        <w:t>текста</w:t>
      </w:r>
      <w:r>
        <w:t xml:space="preserve">; (РУ) владение навыками информационной переработки прослушанного или прочитанного текста: </w:t>
      </w:r>
      <w:r>
        <w:rPr>
          <w:rStyle w:val="2e"/>
        </w:rPr>
        <w:t>составление плана текста</w:t>
      </w:r>
      <w:r>
        <w:t xml:space="preserve"> (простого, сложного; назывного, вопросного, тезисного) с целью дальнейшего воспроизведения содержания текста в устной и письменной форме; </w:t>
      </w:r>
      <w:r>
        <w:rPr>
          <w:rStyle w:val="2e"/>
        </w:rPr>
        <w:t>выделение главной и второстепенной информации</w:t>
      </w:r>
      <w:r>
        <w:t xml:space="preserve"> в прослушанном или прочитанном тексте; выделение явной и скрытой информации в прослушанном или прочитанном тексте (РУ) составление тезисов, конспекта, реферата (РУ)</w:t>
      </w:r>
    </w:p>
    <w:p w:rsidR="00E505A5" w:rsidRDefault="00D163A8">
      <w:pPr>
        <w:pStyle w:val="20"/>
        <w:framePr w:w="6653" w:h="5587" w:hRule="exact" w:wrap="none" w:vAnchor="page" w:hAnchor="page" w:x="9397" w:y="4990"/>
        <w:shd w:val="clear" w:color="auto" w:fill="auto"/>
        <w:spacing w:before="0" w:line="274" w:lineRule="exact"/>
        <w:ind w:firstLine="340"/>
        <w:jc w:val="both"/>
      </w:pPr>
      <w:r>
        <w:t xml:space="preserve">8) овладение приемами поиска социальной информации по </w:t>
      </w:r>
      <w:r>
        <w:rPr>
          <w:rStyle w:val="2e"/>
        </w:rPr>
        <w:t>заданной теме в различных ее адаптированных источниках</w:t>
      </w:r>
    </w:p>
    <w:p w:rsidR="00E505A5" w:rsidRDefault="00D163A8">
      <w:pPr>
        <w:pStyle w:val="37"/>
        <w:framePr w:wrap="none" w:vAnchor="page" w:hAnchor="page" w:x="8432" w:y="10613"/>
        <w:shd w:val="clear" w:color="auto" w:fill="auto"/>
        <w:spacing w:line="220" w:lineRule="exact"/>
      </w:pPr>
      <w:r>
        <w:rPr>
          <w:rStyle w:val="3-1pt"/>
        </w:rPr>
        <w:t>7</w:t>
      </w:r>
    </w:p>
    <w:p w:rsidR="00E505A5" w:rsidRDefault="00E505A5">
      <w:pPr>
        <w:rPr>
          <w:sz w:val="2"/>
          <w:szCs w:val="2"/>
        </w:rPr>
        <w:sectPr w:rsidR="00E505A5">
          <w:pgSz w:w="16840" w:h="11900" w:orient="landscape"/>
          <w:pgMar w:top="360" w:right="360" w:bottom="360" w:left="360" w:header="0" w:footer="3" w:gutter="0"/>
          <w:cols w:space="720"/>
          <w:noEndnote/>
          <w:docGrid w:linePitch="360"/>
        </w:sectPr>
      </w:pPr>
    </w:p>
    <w:p w:rsidR="00E505A5" w:rsidRDefault="00D163A8">
      <w:pPr>
        <w:pStyle w:val="24"/>
        <w:framePr w:wrap="none" w:vAnchor="page" w:hAnchor="page" w:x="14228" w:y="694"/>
        <w:shd w:val="clear" w:color="auto" w:fill="auto"/>
        <w:spacing w:line="220" w:lineRule="exact"/>
      </w:pPr>
      <w:r>
        <w:lastRenderedPageBreak/>
        <w:t>Ч1рияожениелУ</w:t>
      </w:r>
    </w:p>
    <w:p w:rsidR="00E505A5" w:rsidRDefault="00D163A8">
      <w:pPr>
        <w:pStyle w:val="20"/>
        <w:framePr w:w="6667" w:h="856" w:hRule="exact" w:wrap="none" w:vAnchor="page" w:hAnchor="page" w:x="9425" w:y="1629"/>
        <w:shd w:val="clear" w:color="auto" w:fill="auto"/>
        <w:spacing w:before="0" w:line="263" w:lineRule="exact"/>
        <w:ind w:firstLine="0"/>
        <w:jc w:val="both"/>
      </w:pPr>
      <w:r>
        <w:t xml:space="preserve">(материалы СМИ, учебный текст, фото- и видеоизображения, диаграммы, графики); </w:t>
      </w:r>
      <w:r>
        <w:rPr>
          <w:rStyle w:val="2e"/>
        </w:rPr>
        <w:t>умение составлять на их основе план, таблицу, схему;</w:t>
      </w:r>
      <w:r>
        <w:t xml:space="preserve"> (ОБ)</w:t>
      </w:r>
    </w:p>
    <w:p w:rsidR="00E505A5" w:rsidRDefault="00D163A8">
      <w:pPr>
        <w:pStyle w:val="20"/>
        <w:framePr w:w="2830" w:h="7802" w:hRule="exact" w:wrap="none" w:vAnchor="page" w:hAnchor="page" w:x="2917" w:y="2746"/>
        <w:shd w:val="clear" w:color="auto" w:fill="auto"/>
        <w:tabs>
          <w:tab w:val="right" w:pos="2711"/>
        </w:tabs>
        <w:spacing w:before="0" w:line="274" w:lineRule="exact"/>
        <w:ind w:firstLine="340"/>
        <w:jc w:val="both"/>
      </w:pPr>
      <w:r>
        <w:rPr>
          <w:lang w:val="en-US" w:eastAsia="en-US" w:bidi="en-US"/>
        </w:rPr>
        <w:t xml:space="preserve">Both </w:t>
      </w:r>
      <w:r>
        <w:rPr>
          <w:rStyle w:val="27"/>
          <w:lang w:val="en-US" w:eastAsia="en-US" w:bidi="en-US"/>
        </w:rPr>
        <w:t xml:space="preserve">integrating and interpreting </w:t>
      </w:r>
      <w:r>
        <w:rPr>
          <w:lang w:val="en-US" w:eastAsia="en-US" w:bidi="en-US"/>
        </w:rPr>
        <w:t>are also involved in developing an interpretation,</w:t>
      </w:r>
      <w:r>
        <w:rPr>
          <w:lang w:val="en-US" w:eastAsia="en-US" w:bidi="en-US"/>
        </w:rPr>
        <w:tab/>
        <w:t>which</w:t>
      </w:r>
    </w:p>
    <w:p w:rsidR="00E505A5" w:rsidRDefault="00D163A8">
      <w:pPr>
        <w:pStyle w:val="20"/>
        <w:framePr w:w="2830" w:h="7802" w:hRule="exact" w:wrap="none" w:vAnchor="page" w:hAnchor="page" w:x="2917" w:y="2746"/>
        <w:shd w:val="clear" w:color="auto" w:fill="auto"/>
        <w:spacing w:before="0" w:line="274" w:lineRule="exact"/>
        <w:ind w:firstLine="0"/>
        <w:jc w:val="both"/>
      </w:pPr>
      <w:r>
        <w:rPr>
          <w:lang w:val="en-US" w:eastAsia="en-US" w:bidi="en-US"/>
        </w:rPr>
        <w:t>requires readers to extend their initial broad impressions so that they develop a deeper, more specific or more complete understanding of what they have read.</w:t>
      </w:r>
    </w:p>
    <w:p w:rsidR="00E505A5" w:rsidRDefault="00D163A8">
      <w:pPr>
        <w:pStyle w:val="20"/>
        <w:framePr w:w="2830" w:h="7802" w:hRule="exact" w:wrap="none" w:vAnchor="page" w:hAnchor="page" w:x="2917" w:y="2746"/>
        <w:shd w:val="clear" w:color="auto" w:fill="auto"/>
        <w:spacing w:before="0" w:after="267" w:line="274" w:lineRule="exact"/>
        <w:ind w:firstLine="0"/>
        <w:jc w:val="both"/>
      </w:pPr>
      <w:r>
        <w:rPr>
          <w:rStyle w:val="27"/>
          <w:lang w:val="en-US" w:eastAsia="en-US" w:bidi="en-US"/>
        </w:rPr>
        <w:t xml:space="preserve">Integrating tasks </w:t>
      </w:r>
      <w:r>
        <w:rPr>
          <w:lang w:val="en-US" w:eastAsia="en-US" w:bidi="en-US"/>
        </w:rPr>
        <w:t>include identifying and listing supporting evidence, and comparing and contrasting information in which the requirement is to draw together two or more pieces of information from the text. In order to process either explicit or implicit information from one or more sources in such tasks, the reader must often infer an intended relationship or category.</w:t>
      </w:r>
    </w:p>
    <w:p w:rsidR="00E505A5" w:rsidRDefault="00D163A8">
      <w:pPr>
        <w:pStyle w:val="50"/>
        <w:framePr w:w="2830" w:h="7802" w:hRule="exact" w:wrap="none" w:vAnchor="page" w:hAnchor="page" w:x="2917" w:y="2746"/>
        <w:shd w:val="clear" w:color="auto" w:fill="auto"/>
        <w:spacing w:after="0" w:line="240" w:lineRule="exact"/>
        <w:ind w:firstLine="340"/>
        <w:jc w:val="both"/>
      </w:pPr>
      <w:r>
        <w:rPr>
          <w:rStyle w:val="54"/>
          <w:b/>
          <w:bCs/>
          <w:lang w:val="en-US" w:eastAsia="en-US" w:bidi="en-US"/>
        </w:rPr>
        <w:t xml:space="preserve">Interpreting tasks </w:t>
      </w:r>
      <w:r>
        <w:rPr>
          <w:rStyle w:val="55"/>
        </w:rPr>
        <w:t>may</w:t>
      </w:r>
    </w:p>
    <w:p w:rsidR="00E505A5" w:rsidRDefault="00D163A8">
      <w:pPr>
        <w:pStyle w:val="20"/>
        <w:framePr w:w="3427" w:h="6948" w:hRule="exact" w:wrap="none" w:vAnchor="page" w:hAnchor="page" w:x="5869" w:y="2750"/>
        <w:shd w:val="clear" w:color="auto" w:fill="auto"/>
        <w:spacing w:before="0" w:after="237" w:line="274" w:lineRule="exact"/>
        <w:ind w:firstLine="340"/>
        <w:jc w:val="both"/>
      </w:pPr>
      <w:r>
        <w:rPr>
          <w:rStyle w:val="27"/>
        </w:rPr>
        <w:t xml:space="preserve">Как интеграция, так и интерпретация </w:t>
      </w:r>
      <w:r>
        <w:t>участвуют в разработке интерпретации, которая требует от читателей расширения первоначальных общих впечатлений для выработки более глубокого, конкретного или полного понимания прочитанного.</w:t>
      </w:r>
    </w:p>
    <w:p w:rsidR="00E505A5" w:rsidRDefault="00D163A8">
      <w:pPr>
        <w:pStyle w:val="20"/>
        <w:framePr w:w="3427" w:h="6948" w:hRule="exact" w:wrap="none" w:vAnchor="page" w:hAnchor="page" w:x="5869" w:y="2750"/>
        <w:shd w:val="clear" w:color="auto" w:fill="auto"/>
        <w:spacing w:before="0" w:line="277" w:lineRule="exact"/>
        <w:ind w:firstLine="340"/>
        <w:jc w:val="both"/>
      </w:pPr>
      <w:r>
        <w:t xml:space="preserve">Задания на </w:t>
      </w:r>
      <w:r>
        <w:rPr>
          <w:rStyle w:val="27"/>
        </w:rPr>
        <w:t>интеграцию</w:t>
      </w:r>
    </w:p>
    <w:p w:rsidR="00E505A5" w:rsidRDefault="00D163A8">
      <w:pPr>
        <w:pStyle w:val="20"/>
        <w:framePr w:w="3427" w:h="6948" w:hRule="exact" w:wrap="none" w:vAnchor="page" w:hAnchor="page" w:x="5869" w:y="2750"/>
        <w:shd w:val="clear" w:color="auto" w:fill="auto"/>
        <w:spacing w:before="0" w:line="277" w:lineRule="exact"/>
        <w:ind w:firstLine="0"/>
        <w:jc w:val="both"/>
      </w:pPr>
      <w:r>
        <w:t xml:space="preserve">включают в себя выявление и перечисление подтверждающих доказательств, а также </w:t>
      </w:r>
      <w:r>
        <w:rPr>
          <w:rStyle w:val="2e"/>
        </w:rPr>
        <w:t>сравнение и сопоставление информации</w:t>
      </w:r>
      <w:r>
        <w:t xml:space="preserve">. в которой требуется собрать </w:t>
      </w:r>
      <w:r>
        <w:rPr>
          <w:rStyle w:val="2e"/>
        </w:rPr>
        <w:t>два или более фрагмента информации</w:t>
      </w:r>
      <w:r>
        <w:t xml:space="preserve"> из текста. Чтобы обработать явную или неявную информацию из одного или нескольких источников в таких заданиях, читатель часто должен делать вывод о предполагаемой связи или категории.</w:t>
      </w:r>
    </w:p>
    <w:p w:rsidR="00E505A5" w:rsidRDefault="00D163A8">
      <w:pPr>
        <w:pStyle w:val="50"/>
        <w:framePr w:wrap="none" w:vAnchor="page" w:hAnchor="page" w:x="5869" w:y="10211"/>
        <w:shd w:val="clear" w:color="auto" w:fill="auto"/>
        <w:spacing w:after="0" w:line="240" w:lineRule="exact"/>
        <w:jc w:val="left"/>
      </w:pPr>
      <w:r>
        <w:rPr>
          <w:rStyle w:val="54"/>
          <w:b/>
          <w:bCs/>
        </w:rPr>
        <w:t>Задания на интерпретацию</w:t>
      </w:r>
    </w:p>
    <w:p w:rsidR="00E505A5" w:rsidRDefault="00D163A8">
      <w:pPr>
        <w:pStyle w:val="20"/>
        <w:framePr w:w="6667" w:h="5040" w:hRule="exact" w:wrap="none" w:vAnchor="page" w:hAnchor="page" w:x="9411" w:y="5476"/>
        <w:shd w:val="clear" w:color="auto" w:fill="auto"/>
        <w:spacing w:before="0" w:line="277" w:lineRule="exact"/>
        <w:ind w:firstLine="340"/>
        <w:jc w:val="both"/>
      </w:pPr>
      <w:r>
        <w:t>Умение сопоставлять информацию, представленную на двух или более исторических картах/схемах; сопоставлять информацию, представленную на исторической карте/схеме, с другими источниками информации (ИС)</w:t>
      </w:r>
    </w:p>
    <w:p w:rsidR="00E505A5" w:rsidRDefault="00D163A8">
      <w:pPr>
        <w:pStyle w:val="20"/>
        <w:framePr w:w="6667" w:h="5040" w:hRule="exact" w:wrap="none" w:vAnchor="page" w:hAnchor="page" w:x="9411" w:y="5476"/>
        <w:shd w:val="clear" w:color="auto" w:fill="auto"/>
        <w:spacing w:before="0" w:line="277" w:lineRule="exact"/>
        <w:ind w:firstLine="0"/>
        <w:jc w:val="both"/>
      </w:pPr>
      <w:r>
        <w:t xml:space="preserve">(ОБ) - </w:t>
      </w:r>
      <w:proofErr w:type="spellStart"/>
      <w:r>
        <w:t>сформированность</w:t>
      </w:r>
      <w:proofErr w:type="spellEnd"/>
      <w:r>
        <w:t xml:space="preserve"> умений </w:t>
      </w:r>
      <w:r>
        <w:rPr>
          <w:rStyle w:val="2e"/>
        </w:rPr>
        <w:t>анализировать, обобщать, систематизировать и конкретизировать информацию из различных источников</w:t>
      </w:r>
      <w:r>
        <w:t xml:space="preserve"> (материалов СМИ, учебного текста, фото- и видеоизображений, диаграмм, графиков и других адаптированных источников и т. п.) по изученным темам, </w:t>
      </w:r>
      <w:r>
        <w:rPr>
          <w:rStyle w:val="2e"/>
        </w:rPr>
        <w:t>соотносить ее с собственными знаниями и личным социальным опытом, делать выводы;</w:t>
      </w:r>
    </w:p>
    <w:p w:rsidR="00E505A5" w:rsidRDefault="00D163A8">
      <w:pPr>
        <w:pStyle w:val="20"/>
        <w:framePr w:w="6667" w:h="5040" w:hRule="exact" w:wrap="none" w:vAnchor="page" w:hAnchor="page" w:x="9411" w:y="5476"/>
        <w:shd w:val="clear" w:color="auto" w:fill="auto"/>
        <w:tabs>
          <w:tab w:val="left" w:leader="underscore" w:pos="3247"/>
        </w:tabs>
        <w:spacing w:before="0" w:line="277" w:lineRule="exact"/>
        <w:ind w:firstLine="340"/>
        <w:jc w:val="both"/>
      </w:pPr>
      <w:r>
        <w:t>С. 195 (МА) - умение решать сюжетные задачи на все арифметические действия, интерпретировать полученные результаты; решать задачи следующих типов: на проценты, отношения и пропорции; на соотношение между величинами (цена, количество, стоимость; скорость, время, расстояние; данные бытовых приборов учёта расхода электроэнергии, воды, газа);</w:t>
      </w:r>
      <w:r>
        <w:tab/>
      </w:r>
    </w:p>
    <w:p w:rsidR="00E505A5" w:rsidRDefault="00D163A8">
      <w:pPr>
        <w:pStyle w:val="37"/>
        <w:framePr w:wrap="none" w:vAnchor="page" w:hAnchor="page" w:x="8453" w:y="10594"/>
        <w:shd w:val="clear" w:color="auto" w:fill="auto"/>
        <w:spacing w:line="220" w:lineRule="exact"/>
      </w:pPr>
      <w:r>
        <w:rPr>
          <w:rStyle w:val="3-1pt"/>
        </w:rPr>
        <w:t>8</w:t>
      </w:r>
    </w:p>
    <w:p w:rsidR="00E505A5" w:rsidRDefault="00E505A5">
      <w:pPr>
        <w:rPr>
          <w:sz w:val="2"/>
          <w:szCs w:val="2"/>
        </w:rPr>
        <w:sectPr w:rsidR="00E505A5">
          <w:pgSz w:w="16840" w:h="11900" w:orient="landscape"/>
          <w:pgMar w:top="360" w:right="360" w:bottom="360" w:left="360" w:header="0" w:footer="3" w:gutter="0"/>
          <w:cols w:space="720"/>
          <w:noEndnote/>
          <w:docGrid w:linePitch="360"/>
        </w:sectPr>
      </w:pPr>
    </w:p>
    <w:p w:rsidR="00E505A5" w:rsidRDefault="00D163A8">
      <w:pPr>
        <w:pStyle w:val="24"/>
        <w:framePr w:wrap="none" w:vAnchor="page" w:hAnchor="page" w:x="14192" w:y="674"/>
        <w:shd w:val="clear" w:color="auto" w:fill="auto"/>
        <w:spacing w:line="220" w:lineRule="exact"/>
      </w:pPr>
      <w:r>
        <w:lastRenderedPageBreak/>
        <w:t>Приложение 2</w:t>
      </w:r>
    </w:p>
    <w:p w:rsidR="00E505A5" w:rsidRDefault="00D163A8">
      <w:pPr>
        <w:pStyle w:val="20"/>
        <w:framePr w:w="2844" w:h="3924" w:hRule="exact" w:wrap="none" w:vAnchor="page" w:hAnchor="page" w:x="2909" w:y="1621"/>
        <w:shd w:val="clear" w:color="auto" w:fill="auto"/>
        <w:tabs>
          <w:tab w:val="right" w:pos="2106"/>
          <w:tab w:val="right" w:pos="2711"/>
        </w:tabs>
        <w:spacing w:before="0" w:line="274" w:lineRule="exact"/>
        <w:ind w:firstLine="0"/>
        <w:jc w:val="both"/>
      </w:pPr>
      <w:r>
        <w:rPr>
          <w:lang w:val="en-US" w:eastAsia="en-US" w:bidi="en-US"/>
        </w:rPr>
        <w:t>involve</w:t>
      </w:r>
      <w:r>
        <w:rPr>
          <w:lang w:val="en-US" w:eastAsia="en-US" w:bidi="en-US"/>
        </w:rPr>
        <w:tab/>
        <w:t>drawing</w:t>
      </w:r>
      <w:r>
        <w:rPr>
          <w:lang w:val="en-US" w:eastAsia="en-US" w:bidi="en-US"/>
        </w:rPr>
        <w:tab/>
        <w:t>an</w:t>
      </w:r>
    </w:p>
    <w:p w:rsidR="00E505A5" w:rsidRDefault="00D163A8">
      <w:pPr>
        <w:pStyle w:val="20"/>
        <w:framePr w:w="2844" w:h="3924" w:hRule="exact" w:wrap="none" w:vAnchor="page" w:hAnchor="page" w:x="2909" w:y="1621"/>
        <w:shd w:val="clear" w:color="auto" w:fill="auto"/>
        <w:tabs>
          <w:tab w:val="right" w:pos="2110"/>
          <w:tab w:val="right" w:pos="2707"/>
        </w:tabs>
        <w:spacing w:before="0" w:line="274" w:lineRule="exact"/>
        <w:ind w:firstLine="0"/>
        <w:jc w:val="both"/>
      </w:pPr>
      <w:r>
        <w:rPr>
          <w:lang w:val="en-US" w:eastAsia="en-US" w:bidi="en-US"/>
        </w:rPr>
        <w:t>inference</w:t>
      </w:r>
      <w:r>
        <w:rPr>
          <w:lang w:val="en-US" w:eastAsia="en-US" w:bidi="en-US"/>
        </w:rPr>
        <w:tab/>
        <w:t>from a</w:t>
      </w:r>
      <w:r>
        <w:rPr>
          <w:lang w:val="en-US" w:eastAsia="en-US" w:bidi="en-US"/>
        </w:rPr>
        <w:tab/>
        <w:t>local</w:t>
      </w:r>
    </w:p>
    <w:p w:rsidR="00E505A5" w:rsidRDefault="00D163A8">
      <w:pPr>
        <w:pStyle w:val="20"/>
        <w:framePr w:w="2844" w:h="3924" w:hRule="exact" w:wrap="none" w:vAnchor="page" w:hAnchor="page" w:x="2909" w:y="1621"/>
        <w:shd w:val="clear" w:color="auto" w:fill="auto"/>
        <w:tabs>
          <w:tab w:val="right" w:pos="2714"/>
        </w:tabs>
        <w:spacing w:before="0" w:line="274" w:lineRule="exact"/>
        <w:ind w:firstLine="0"/>
        <w:jc w:val="both"/>
      </w:pPr>
      <w:r>
        <w:rPr>
          <w:lang w:val="en-US" w:eastAsia="en-US" w:bidi="en-US"/>
        </w:rPr>
        <w:t>context, for example, interpreting the meaning of a word or phrase that gives a particular nuance to the text. This process of comprehension is</w:t>
      </w:r>
      <w:r>
        <w:rPr>
          <w:lang w:val="en-US" w:eastAsia="en-US" w:bidi="en-US"/>
        </w:rPr>
        <w:tab/>
        <w:t>also</w:t>
      </w:r>
    </w:p>
    <w:p w:rsidR="00E505A5" w:rsidRDefault="00D163A8">
      <w:pPr>
        <w:pStyle w:val="20"/>
        <w:framePr w:w="2844" w:h="3924" w:hRule="exact" w:wrap="none" w:vAnchor="page" w:hAnchor="page" w:x="2909" w:y="1621"/>
        <w:shd w:val="clear" w:color="auto" w:fill="auto"/>
        <w:tabs>
          <w:tab w:val="right" w:pos="2110"/>
          <w:tab w:val="right" w:pos="2711"/>
        </w:tabs>
        <w:spacing w:before="0" w:line="274" w:lineRule="exact"/>
        <w:ind w:firstLine="0"/>
        <w:jc w:val="both"/>
      </w:pPr>
      <w:r>
        <w:rPr>
          <w:lang w:val="en-US" w:eastAsia="en-US" w:bidi="en-US"/>
        </w:rPr>
        <w:t>assessed in tasks that require the student to make inferences</w:t>
      </w:r>
      <w:r>
        <w:rPr>
          <w:lang w:val="en-US" w:eastAsia="en-US" w:bidi="en-US"/>
        </w:rPr>
        <w:tab/>
        <w:t>about</w:t>
      </w:r>
      <w:r>
        <w:rPr>
          <w:lang w:val="en-US" w:eastAsia="en-US" w:bidi="en-US"/>
        </w:rPr>
        <w:tab/>
        <w:t>the</w:t>
      </w:r>
    </w:p>
    <w:p w:rsidR="00E505A5" w:rsidRDefault="00D163A8">
      <w:pPr>
        <w:pStyle w:val="20"/>
        <w:framePr w:w="2844" w:h="3924" w:hRule="exact" w:wrap="none" w:vAnchor="page" w:hAnchor="page" w:x="2909" w:y="1621"/>
        <w:shd w:val="clear" w:color="auto" w:fill="auto"/>
        <w:spacing w:before="0" w:line="274" w:lineRule="exact"/>
        <w:ind w:firstLine="0"/>
        <w:jc w:val="both"/>
      </w:pPr>
      <w:r>
        <w:rPr>
          <w:lang w:val="en-US" w:eastAsia="en-US" w:bidi="en-US"/>
        </w:rPr>
        <w:t>author’s intention, and to identify the evidence used to infer that intention.</w:t>
      </w:r>
    </w:p>
    <w:p w:rsidR="00E505A5" w:rsidRDefault="00D163A8">
      <w:pPr>
        <w:pStyle w:val="20"/>
        <w:framePr w:w="3427" w:h="3647" w:hRule="exact" w:wrap="none" w:vAnchor="page" w:hAnchor="page" w:x="5861" w:y="1614"/>
        <w:shd w:val="clear" w:color="auto" w:fill="auto"/>
        <w:tabs>
          <w:tab w:val="left" w:pos="1663"/>
        </w:tabs>
        <w:spacing w:before="0" w:line="274" w:lineRule="exact"/>
        <w:ind w:firstLine="0"/>
        <w:jc w:val="both"/>
      </w:pPr>
      <w:r>
        <w:t>могут включать в себя получение</w:t>
      </w:r>
      <w:r>
        <w:tab/>
        <w:t>вывода из</w:t>
      </w:r>
    </w:p>
    <w:p w:rsidR="00E505A5" w:rsidRDefault="00D163A8">
      <w:pPr>
        <w:pStyle w:val="20"/>
        <w:framePr w:w="3427" w:h="3647" w:hRule="exact" w:wrap="none" w:vAnchor="page" w:hAnchor="page" w:x="5861" w:y="1614"/>
        <w:shd w:val="clear" w:color="auto" w:fill="auto"/>
        <w:tabs>
          <w:tab w:val="right" w:pos="3323"/>
        </w:tabs>
        <w:spacing w:before="0" w:line="274" w:lineRule="exact"/>
        <w:ind w:firstLine="0"/>
        <w:jc w:val="both"/>
      </w:pPr>
      <w:r>
        <w:t>локального</w:t>
      </w:r>
      <w:r>
        <w:tab/>
        <w:t>контекста,</w:t>
      </w:r>
    </w:p>
    <w:p w:rsidR="00E505A5" w:rsidRDefault="00D163A8">
      <w:pPr>
        <w:pStyle w:val="20"/>
        <w:framePr w:w="3427" w:h="3647" w:hRule="exact" w:wrap="none" w:vAnchor="page" w:hAnchor="page" w:x="5861" w:y="1614"/>
        <w:shd w:val="clear" w:color="auto" w:fill="auto"/>
        <w:tabs>
          <w:tab w:val="left" w:pos="1663"/>
        </w:tabs>
        <w:spacing w:before="0" w:line="274" w:lineRule="exact"/>
        <w:ind w:firstLine="0"/>
        <w:jc w:val="both"/>
      </w:pPr>
      <w:r>
        <w:t>например,</w:t>
      </w:r>
      <w:r>
        <w:tab/>
        <w:t>интерпретацию</w:t>
      </w:r>
    </w:p>
    <w:p w:rsidR="00E505A5" w:rsidRDefault="00D163A8">
      <w:pPr>
        <w:pStyle w:val="20"/>
        <w:framePr w:w="3427" w:h="3647" w:hRule="exact" w:wrap="none" w:vAnchor="page" w:hAnchor="page" w:x="5861" w:y="1614"/>
        <w:shd w:val="clear" w:color="auto" w:fill="auto"/>
        <w:tabs>
          <w:tab w:val="left" w:pos="1667"/>
        </w:tabs>
        <w:spacing w:before="0" w:line="274" w:lineRule="exact"/>
        <w:ind w:firstLine="0"/>
        <w:jc w:val="both"/>
      </w:pPr>
      <w:r>
        <w:t>значения слова или фразы, которые придают тексту определенный</w:t>
      </w:r>
      <w:r>
        <w:tab/>
        <w:t>смысл. Этот</w:t>
      </w:r>
    </w:p>
    <w:p w:rsidR="00E505A5" w:rsidRDefault="00D163A8">
      <w:pPr>
        <w:pStyle w:val="20"/>
        <w:framePr w:w="3427" w:h="3647" w:hRule="exact" w:wrap="none" w:vAnchor="page" w:hAnchor="page" w:x="5861" w:y="1614"/>
        <w:shd w:val="clear" w:color="auto" w:fill="auto"/>
        <w:tabs>
          <w:tab w:val="left" w:pos="1663"/>
        </w:tabs>
        <w:spacing w:before="0" w:line="274" w:lineRule="exact"/>
        <w:ind w:firstLine="0"/>
        <w:jc w:val="both"/>
      </w:pPr>
      <w:r>
        <w:t>процесс понимания также оценивается</w:t>
      </w:r>
      <w:r>
        <w:tab/>
        <w:t>в заданиях,</w:t>
      </w:r>
    </w:p>
    <w:p w:rsidR="00E505A5" w:rsidRDefault="00D163A8">
      <w:pPr>
        <w:pStyle w:val="20"/>
        <w:framePr w:w="3427" w:h="3647" w:hRule="exact" w:wrap="none" w:vAnchor="page" w:hAnchor="page" w:x="5861" w:y="1614"/>
        <w:shd w:val="clear" w:color="auto" w:fill="auto"/>
        <w:spacing w:before="0" w:line="274" w:lineRule="exact"/>
        <w:ind w:firstLine="0"/>
        <w:jc w:val="both"/>
      </w:pPr>
      <w:r>
        <w:t>которые требуют от учащегося сделать выводы о намерении автора и найти доказательства этому намерению.</w:t>
      </w:r>
    </w:p>
    <w:p w:rsidR="00E505A5" w:rsidRDefault="00D163A8">
      <w:pPr>
        <w:pStyle w:val="20"/>
        <w:framePr w:w="2844" w:h="4481" w:hRule="exact" w:wrap="none" w:vAnchor="page" w:hAnchor="page" w:x="2909" w:y="5510"/>
        <w:shd w:val="clear" w:color="auto" w:fill="auto"/>
        <w:spacing w:before="0" w:line="277" w:lineRule="exact"/>
        <w:ind w:firstLine="340"/>
        <w:jc w:val="both"/>
      </w:pPr>
      <w:r>
        <w:rPr>
          <w:lang w:val="en-US" w:eastAsia="en-US" w:bidi="en-US"/>
        </w:rPr>
        <w:t xml:space="preserve">The relationship between the processes of </w:t>
      </w:r>
      <w:r>
        <w:rPr>
          <w:rStyle w:val="27"/>
          <w:lang w:val="en-US" w:eastAsia="en-US" w:bidi="en-US"/>
        </w:rPr>
        <w:t xml:space="preserve">integration and interpretation </w:t>
      </w:r>
      <w:r>
        <w:rPr>
          <w:lang w:val="en-US" w:eastAsia="en-US" w:bidi="en-US"/>
        </w:rPr>
        <w:t>may</w:t>
      </w:r>
    </w:p>
    <w:p w:rsidR="00E505A5" w:rsidRDefault="00D163A8">
      <w:pPr>
        <w:pStyle w:val="20"/>
        <w:framePr w:w="2844" w:h="4481" w:hRule="exact" w:wrap="none" w:vAnchor="page" w:hAnchor="page" w:x="2909" w:y="5510"/>
        <w:shd w:val="clear" w:color="auto" w:fill="auto"/>
        <w:spacing w:before="0" w:after="240" w:line="277" w:lineRule="exact"/>
        <w:ind w:firstLine="0"/>
        <w:jc w:val="both"/>
      </w:pPr>
      <w:r>
        <w:rPr>
          <w:lang w:val="en-US" w:eastAsia="en-US" w:bidi="en-US"/>
        </w:rPr>
        <w:t>therefore be seen as intimate and interactive.</w:t>
      </w:r>
    </w:p>
    <w:p w:rsidR="00E505A5" w:rsidRDefault="00D163A8">
      <w:pPr>
        <w:pStyle w:val="20"/>
        <w:framePr w:w="2844" w:h="4481" w:hRule="exact" w:wrap="none" w:vAnchor="page" w:hAnchor="page" w:x="2909" w:y="5510"/>
        <w:shd w:val="clear" w:color="auto" w:fill="auto"/>
        <w:tabs>
          <w:tab w:val="left" w:pos="1220"/>
          <w:tab w:val="left" w:pos="2448"/>
        </w:tabs>
        <w:spacing w:before="0" w:line="277" w:lineRule="exact"/>
        <w:ind w:firstLine="340"/>
        <w:jc w:val="both"/>
      </w:pPr>
      <w:r>
        <w:rPr>
          <w:rStyle w:val="27"/>
          <w:lang w:val="en-US" w:eastAsia="en-US" w:bidi="en-US"/>
        </w:rPr>
        <w:t xml:space="preserve">Integrating </w:t>
      </w:r>
      <w:r>
        <w:rPr>
          <w:lang w:val="en-US" w:eastAsia="en-US" w:bidi="en-US"/>
        </w:rPr>
        <w:t>involves first inferring a relationship within the text (a kind of interpretation), and then bringing</w:t>
      </w:r>
      <w:r>
        <w:rPr>
          <w:lang w:val="en-US" w:eastAsia="en-US" w:bidi="en-US"/>
        </w:rPr>
        <w:tab/>
        <w:t>pieces</w:t>
      </w:r>
      <w:r>
        <w:rPr>
          <w:lang w:val="en-US" w:eastAsia="en-US" w:bidi="en-US"/>
        </w:rPr>
        <w:tab/>
        <w:t>of</w:t>
      </w:r>
    </w:p>
    <w:p w:rsidR="00E505A5" w:rsidRDefault="00D163A8">
      <w:pPr>
        <w:pStyle w:val="20"/>
        <w:framePr w:w="2844" w:h="4481" w:hRule="exact" w:wrap="none" w:vAnchor="page" w:hAnchor="page" w:x="2909" w:y="5510"/>
        <w:shd w:val="clear" w:color="auto" w:fill="auto"/>
        <w:tabs>
          <w:tab w:val="right" w:pos="2700"/>
        </w:tabs>
        <w:spacing w:before="0" w:line="277" w:lineRule="exact"/>
        <w:ind w:firstLine="0"/>
        <w:jc w:val="both"/>
      </w:pPr>
      <w:r>
        <w:rPr>
          <w:lang w:val="en-US" w:eastAsia="en-US" w:bidi="en-US"/>
        </w:rPr>
        <w:t>information</w:t>
      </w:r>
      <w:r>
        <w:rPr>
          <w:lang w:val="en-US" w:eastAsia="en-US" w:bidi="en-US"/>
        </w:rPr>
        <w:tab/>
        <w:t>together,</w:t>
      </w:r>
    </w:p>
    <w:p w:rsidR="00E505A5" w:rsidRDefault="00D163A8">
      <w:pPr>
        <w:pStyle w:val="20"/>
        <w:framePr w:w="2844" w:h="4481" w:hRule="exact" w:wrap="none" w:vAnchor="page" w:hAnchor="page" w:x="2909" w:y="5510"/>
        <w:shd w:val="clear" w:color="auto" w:fill="auto"/>
        <w:tabs>
          <w:tab w:val="left" w:pos="1224"/>
          <w:tab w:val="left" w:pos="2452"/>
        </w:tabs>
        <w:spacing w:before="0" w:line="277" w:lineRule="exact"/>
        <w:ind w:firstLine="0"/>
        <w:jc w:val="both"/>
      </w:pPr>
      <w:r>
        <w:rPr>
          <w:lang w:val="en-US" w:eastAsia="en-US" w:bidi="en-US"/>
        </w:rPr>
        <w:t>therefore</w:t>
      </w:r>
      <w:r>
        <w:rPr>
          <w:lang w:val="en-US" w:eastAsia="en-US" w:bidi="en-US"/>
        </w:rPr>
        <w:tab/>
        <w:t>allowing</w:t>
      </w:r>
      <w:r>
        <w:rPr>
          <w:lang w:val="en-US" w:eastAsia="en-US" w:bidi="en-US"/>
        </w:rPr>
        <w:tab/>
        <w:t>an</w:t>
      </w:r>
    </w:p>
    <w:p w:rsidR="00E505A5" w:rsidRDefault="00D163A8">
      <w:pPr>
        <w:pStyle w:val="20"/>
        <w:framePr w:w="2844" w:h="4481" w:hRule="exact" w:wrap="none" w:vAnchor="page" w:hAnchor="page" w:x="2909" w:y="5510"/>
        <w:shd w:val="clear" w:color="auto" w:fill="auto"/>
        <w:spacing w:before="0" w:line="277" w:lineRule="exact"/>
        <w:ind w:firstLine="0"/>
        <w:jc w:val="both"/>
      </w:pPr>
      <w:r>
        <w:rPr>
          <w:lang w:val="en-US" w:eastAsia="en-US" w:bidi="en-US"/>
        </w:rPr>
        <w:t>interpretation to be made that forms a new integrated whole.</w:t>
      </w:r>
    </w:p>
    <w:p w:rsidR="00E505A5" w:rsidRDefault="00D163A8">
      <w:pPr>
        <w:pStyle w:val="20"/>
        <w:framePr w:w="3427" w:h="4201" w:hRule="exact" w:wrap="none" w:vAnchor="page" w:hAnchor="page" w:x="5861" w:y="5503"/>
        <w:shd w:val="clear" w:color="auto" w:fill="auto"/>
        <w:tabs>
          <w:tab w:val="right" w:pos="3375"/>
        </w:tabs>
        <w:spacing w:before="0" w:line="277" w:lineRule="exact"/>
        <w:ind w:firstLine="340"/>
        <w:jc w:val="both"/>
      </w:pPr>
      <w:r>
        <w:t>Взаимосвязь</w:t>
      </w:r>
      <w:r>
        <w:tab/>
        <w:t>между</w:t>
      </w:r>
    </w:p>
    <w:p w:rsidR="00E505A5" w:rsidRDefault="00D163A8">
      <w:pPr>
        <w:pStyle w:val="50"/>
        <w:framePr w:w="3427" w:h="4201" w:hRule="exact" w:wrap="none" w:vAnchor="page" w:hAnchor="page" w:x="5861" w:y="5503"/>
        <w:shd w:val="clear" w:color="auto" w:fill="auto"/>
        <w:tabs>
          <w:tab w:val="right" w:pos="3323"/>
        </w:tabs>
        <w:spacing w:after="0" w:line="277" w:lineRule="exact"/>
        <w:jc w:val="both"/>
      </w:pPr>
      <w:r>
        <w:rPr>
          <w:rStyle w:val="51"/>
        </w:rPr>
        <w:t xml:space="preserve">процессами </w:t>
      </w:r>
      <w:r>
        <w:t>интеграции и интерпретации</w:t>
      </w:r>
      <w:r>
        <w:tab/>
      </w:r>
      <w:r>
        <w:rPr>
          <w:rStyle w:val="51"/>
        </w:rPr>
        <w:t>может</w:t>
      </w:r>
    </w:p>
    <w:p w:rsidR="00E505A5" w:rsidRDefault="00D163A8">
      <w:pPr>
        <w:pStyle w:val="20"/>
        <w:framePr w:w="3427" w:h="4201" w:hRule="exact" w:wrap="none" w:vAnchor="page" w:hAnchor="page" w:x="5861" w:y="5503"/>
        <w:shd w:val="clear" w:color="auto" w:fill="auto"/>
        <w:spacing w:before="0" w:after="240" w:line="277" w:lineRule="exact"/>
        <w:ind w:firstLine="0"/>
        <w:jc w:val="both"/>
      </w:pPr>
      <w:r>
        <w:t>рассматриваться как тесная и интерактивная.</w:t>
      </w:r>
    </w:p>
    <w:p w:rsidR="00E505A5" w:rsidRDefault="00D163A8">
      <w:pPr>
        <w:pStyle w:val="20"/>
        <w:framePr w:w="3427" w:h="4201" w:hRule="exact" w:wrap="none" w:vAnchor="page" w:hAnchor="page" w:x="5861" w:y="5503"/>
        <w:shd w:val="clear" w:color="auto" w:fill="auto"/>
        <w:tabs>
          <w:tab w:val="right" w:pos="3319"/>
        </w:tabs>
        <w:spacing w:before="0" w:line="277" w:lineRule="exact"/>
        <w:ind w:firstLine="340"/>
        <w:jc w:val="both"/>
      </w:pPr>
      <w:r>
        <w:rPr>
          <w:rStyle w:val="27"/>
        </w:rPr>
        <w:t xml:space="preserve">Интеграция </w:t>
      </w:r>
      <w:r>
        <w:t>включает в себя сначала вывод о наличии связей в тексте (своего рода интерпретация), а затем объединение</w:t>
      </w:r>
      <w:r>
        <w:tab/>
        <w:t>фрагментов</w:t>
      </w:r>
    </w:p>
    <w:p w:rsidR="00E505A5" w:rsidRDefault="00D163A8">
      <w:pPr>
        <w:pStyle w:val="20"/>
        <w:framePr w:w="3427" w:h="4201" w:hRule="exact" w:wrap="none" w:vAnchor="page" w:hAnchor="page" w:x="5861" w:y="5503"/>
        <w:shd w:val="clear" w:color="auto" w:fill="auto"/>
        <w:tabs>
          <w:tab w:val="right" w:pos="3319"/>
        </w:tabs>
        <w:spacing w:before="0" w:line="277" w:lineRule="exact"/>
        <w:ind w:firstLine="0"/>
        <w:jc w:val="both"/>
      </w:pPr>
      <w:r>
        <w:t>информации, позволяющее сделать интерпретацию, которая формирует</w:t>
      </w:r>
      <w:r>
        <w:tab/>
        <w:t>новое</w:t>
      </w:r>
    </w:p>
    <w:p w:rsidR="00E505A5" w:rsidRDefault="00D163A8">
      <w:pPr>
        <w:pStyle w:val="20"/>
        <w:framePr w:w="3427" w:h="4201" w:hRule="exact" w:wrap="none" w:vAnchor="page" w:hAnchor="page" w:x="5861" w:y="5503"/>
        <w:shd w:val="clear" w:color="auto" w:fill="auto"/>
        <w:spacing w:before="0" w:line="277" w:lineRule="exact"/>
        <w:ind w:firstLine="0"/>
        <w:jc w:val="both"/>
      </w:pPr>
      <w:r>
        <w:t>интегрированное целое.</w:t>
      </w:r>
    </w:p>
    <w:p w:rsidR="00E505A5" w:rsidRDefault="00D163A8">
      <w:pPr>
        <w:pStyle w:val="20"/>
        <w:framePr w:w="6660" w:h="3397" w:hRule="exact" w:wrap="none" w:vAnchor="page" w:hAnchor="page" w:x="9411" w:y="6593"/>
        <w:shd w:val="clear" w:color="auto" w:fill="auto"/>
        <w:spacing w:before="0" w:line="277" w:lineRule="exact"/>
        <w:ind w:firstLine="320"/>
        <w:jc w:val="both"/>
      </w:pPr>
      <w:r>
        <w:t>способность опознавать в художественных произведениях изображение иных этнокультурных традиций и укладов, замечать их сходство с родными традициями и укладом и различия между ними (ЛИ)</w:t>
      </w:r>
    </w:p>
    <w:p w:rsidR="00E505A5" w:rsidRDefault="00D163A8">
      <w:pPr>
        <w:pStyle w:val="20"/>
        <w:framePr w:w="6660" w:h="3397" w:hRule="exact" w:wrap="none" w:vAnchor="page" w:hAnchor="page" w:x="9411" w:y="6593"/>
        <w:shd w:val="clear" w:color="auto" w:fill="auto"/>
        <w:tabs>
          <w:tab w:val="left" w:pos="2628"/>
          <w:tab w:val="right" w:pos="6552"/>
        </w:tabs>
        <w:spacing w:before="0" w:line="277" w:lineRule="exact"/>
        <w:ind w:firstLine="320"/>
        <w:jc w:val="both"/>
      </w:pPr>
      <w:r>
        <w:t xml:space="preserve">умение осуществлять </w:t>
      </w:r>
      <w:r>
        <w:rPr>
          <w:rStyle w:val="2e"/>
        </w:rPr>
        <w:t>анализ произведения в единстве формы и содержания</w:t>
      </w:r>
      <w:r>
        <w:t xml:space="preserve">, выявлять тематику и проблематику произведения, </w:t>
      </w:r>
      <w:r>
        <w:rPr>
          <w:rStyle w:val="2e"/>
        </w:rPr>
        <w:t>раскрывать его идейный смысл</w:t>
      </w:r>
      <w:r>
        <w:t>, выявлять особенности и функции различных его элементов (средства художественной</w:t>
      </w:r>
      <w:r>
        <w:tab/>
        <w:t>выразительности,</w:t>
      </w:r>
      <w:r>
        <w:tab/>
        <w:t>предметная</w:t>
      </w:r>
    </w:p>
    <w:p w:rsidR="00E505A5" w:rsidRDefault="00D163A8">
      <w:pPr>
        <w:pStyle w:val="20"/>
        <w:framePr w:w="6660" w:h="3397" w:hRule="exact" w:wrap="none" w:vAnchor="page" w:hAnchor="page" w:x="9411" w:y="6593"/>
        <w:shd w:val="clear" w:color="auto" w:fill="auto"/>
        <w:tabs>
          <w:tab w:val="left" w:leader="underscore" w:pos="6617"/>
        </w:tabs>
        <w:spacing w:before="0" w:line="277" w:lineRule="exact"/>
        <w:ind w:firstLine="0"/>
        <w:jc w:val="both"/>
      </w:pPr>
      <w:r>
        <w:t xml:space="preserve">изобразительность, формы повествования в эпических произведениях, сюжет и композиция, система персонажей, </w:t>
      </w:r>
      <w:proofErr w:type="spellStart"/>
      <w:r>
        <w:rPr>
          <w:rStyle w:val="2e"/>
        </w:rPr>
        <w:t>внутритекстовые</w:t>
      </w:r>
      <w:proofErr w:type="spellEnd"/>
      <w:r>
        <w:rPr>
          <w:rStyle w:val="2e"/>
        </w:rPr>
        <w:t xml:space="preserve"> связи) (ЛИ)</w:t>
      </w:r>
      <w:r>
        <w:tab/>
      </w:r>
    </w:p>
    <w:p w:rsidR="00E505A5" w:rsidRDefault="00D163A8">
      <w:pPr>
        <w:pStyle w:val="24"/>
        <w:framePr w:wrap="none" w:vAnchor="page" w:hAnchor="page" w:x="8443" w:y="10599"/>
        <w:shd w:val="clear" w:color="auto" w:fill="auto"/>
        <w:spacing w:line="220" w:lineRule="exact"/>
      </w:pPr>
      <w:r>
        <w:t>9</w:t>
      </w:r>
    </w:p>
    <w:p w:rsidR="00E505A5" w:rsidRDefault="00E505A5">
      <w:pPr>
        <w:rPr>
          <w:sz w:val="2"/>
          <w:szCs w:val="2"/>
        </w:rPr>
        <w:sectPr w:rsidR="00E505A5">
          <w:pgSz w:w="16840" w:h="11900" w:orient="landscape"/>
          <w:pgMar w:top="360" w:right="360" w:bottom="360" w:left="360" w:header="0" w:footer="3" w:gutter="0"/>
          <w:cols w:space="720"/>
          <w:noEndnote/>
          <w:docGrid w:linePitch="360"/>
        </w:sectPr>
      </w:pPr>
    </w:p>
    <w:p w:rsidR="00E505A5" w:rsidRDefault="00D163A8">
      <w:pPr>
        <w:pStyle w:val="24"/>
        <w:framePr w:wrap="none" w:vAnchor="page" w:hAnchor="page" w:x="14200" w:y="610"/>
        <w:shd w:val="clear" w:color="auto" w:fill="auto"/>
        <w:spacing w:line="220" w:lineRule="exact"/>
      </w:pPr>
      <w:r>
        <w:lastRenderedPageBreak/>
        <w:t>Приложение 2</w:t>
      </w:r>
    </w:p>
    <w:tbl>
      <w:tblPr>
        <w:tblOverlap w:val="never"/>
        <w:tblW w:w="0" w:type="auto"/>
        <w:tblLayout w:type="fixed"/>
        <w:tblCellMar>
          <w:left w:w="10" w:type="dxa"/>
          <w:right w:w="10" w:type="dxa"/>
        </w:tblCellMar>
        <w:tblLook w:val="04A0"/>
      </w:tblPr>
      <w:tblGrid>
        <w:gridCol w:w="1771"/>
        <w:gridCol w:w="2941"/>
        <w:gridCol w:w="3553"/>
        <w:gridCol w:w="6808"/>
      </w:tblGrid>
      <w:tr w:rsidR="00E505A5">
        <w:trPr>
          <w:trHeight w:hRule="exact" w:val="1408"/>
        </w:trPr>
        <w:tc>
          <w:tcPr>
            <w:tcW w:w="1771" w:type="dxa"/>
            <w:tcBorders>
              <w:top w:val="single" w:sz="4" w:space="0" w:color="auto"/>
              <w:left w:val="single" w:sz="4" w:space="0" w:color="auto"/>
            </w:tcBorders>
            <w:shd w:val="clear" w:color="auto" w:fill="FFFFFF"/>
          </w:tcPr>
          <w:p w:rsidR="00E505A5" w:rsidRDefault="00E505A5">
            <w:pPr>
              <w:framePr w:w="15073" w:h="8964" w:wrap="none" w:vAnchor="page" w:hAnchor="page" w:x="1092" w:y="1582"/>
              <w:rPr>
                <w:sz w:val="10"/>
                <w:szCs w:val="10"/>
              </w:rPr>
            </w:pPr>
          </w:p>
        </w:tc>
        <w:tc>
          <w:tcPr>
            <w:tcW w:w="2941" w:type="dxa"/>
            <w:tcBorders>
              <w:top w:val="single" w:sz="4" w:space="0" w:color="auto"/>
              <w:left w:val="single" w:sz="4" w:space="0" w:color="auto"/>
            </w:tcBorders>
            <w:shd w:val="clear" w:color="auto" w:fill="FFFFFF"/>
          </w:tcPr>
          <w:p w:rsidR="00E505A5" w:rsidRDefault="00D163A8">
            <w:pPr>
              <w:pStyle w:val="20"/>
              <w:framePr w:w="15073" w:h="8964" w:wrap="none" w:vAnchor="page" w:hAnchor="page" w:x="1092" w:y="1582"/>
              <w:shd w:val="clear" w:color="auto" w:fill="auto"/>
              <w:spacing w:before="0" w:line="240" w:lineRule="exact"/>
              <w:ind w:right="340" w:firstLine="0"/>
              <w:jc w:val="right"/>
            </w:pPr>
            <w:r>
              <w:rPr>
                <w:rStyle w:val="27"/>
                <w:lang w:val="en-US" w:eastAsia="en-US" w:bidi="en-US"/>
              </w:rPr>
              <w:t>Reflect and evaluate</w:t>
            </w:r>
          </w:p>
        </w:tc>
        <w:tc>
          <w:tcPr>
            <w:tcW w:w="3553" w:type="dxa"/>
            <w:tcBorders>
              <w:top w:val="single" w:sz="4" w:space="0" w:color="auto"/>
              <w:left w:val="single" w:sz="4" w:space="0" w:color="auto"/>
            </w:tcBorders>
            <w:shd w:val="clear" w:color="auto" w:fill="FFFFFF"/>
          </w:tcPr>
          <w:p w:rsidR="00E505A5" w:rsidRDefault="00D163A8">
            <w:pPr>
              <w:pStyle w:val="20"/>
              <w:framePr w:w="15073" w:h="8964" w:wrap="none" w:vAnchor="page" w:hAnchor="page" w:x="1092" w:y="1582"/>
              <w:shd w:val="clear" w:color="auto" w:fill="auto"/>
              <w:spacing w:before="0" w:line="240" w:lineRule="exact"/>
              <w:ind w:firstLine="0"/>
              <w:jc w:val="center"/>
            </w:pPr>
            <w:r>
              <w:rPr>
                <w:rStyle w:val="27"/>
              </w:rPr>
              <w:t>Осмыслить и оценить</w:t>
            </w:r>
          </w:p>
        </w:tc>
        <w:tc>
          <w:tcPr>
            <w:tcW w:w="6808"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15073" w:h="8964" w:wrap="none" w:vAnchor="page" w:hAnchor="page" w:x="1092" w:y="1582"/>
              <w:shd w:val="clear" w:color="auto" w:fill="auto"/>
              <w:spacing w:before="0" w:line="274" w:lineRule="exact"/>
              <w:ind w:firstLine="0"/>
              <w:jc w:val="both"/>
            </w:pPr>
            <w:r>
              <w:t>(</w:t>
            </w:r>
            <w:proofErr w:type="spellStart"/>
            <w:r>
              <w:t>Метапредметные</w:t>
            </w:r>
            <w:proofErr w:type="spellEnd"/>
            <w:r>
              <w:t xml:space="preserve"> результаты): умение осуществлять анализ требуемого содержания, представленного в письменном источнике, диалоге, дискуссии, различать его фактическую и оценочную составляющую;</w:t>
            </w:r>
          </w:p>
        </w:tc>
      </w:tr>
      <w:tr w:rsidR="00E505A5">
        <w:trPr>
          <w:trHeight w:hRule="exact" w:val="2502"/>
        </w:trPr>
        <w:tc>
          <w:tcPr>
            <w:tcW w:w="1771" w:type="dxa"/>
            <w:tcBorders>
              <w:top w:val="single" w:sz="4" w:space="0" w:color="auto"/>
              <w:left w:val="single" w:sz="4" w:space="0" w:color="auto"/>
            </w:tcBorders>
            <w:shd w:val="clear" w:color="auto" w:fill="FFFFFF"/>
          </w:tcPr>
          <w:p w:rsidR="00E505A5" w:rsidRDefault="00E505A5">
            <w:pPr>
              <w:framePr w:w="15073" w:h="8964" w:wrap="none" w:vAnchor="page" w:hAnchor="page" w:x="1092" w:y="1582"/>
              <w:rPr>
                <w:sz w:val="10"/>
                <w:szCs w:val="10"/>
              </w:rPr>
            </w:pPr>
          </w:p>
        </w:tc>
        <w:tc>
          <w:tcPr>
            <w:tcW w:w="2941" w:type="dxa"/>
            <w:tcBorders>
              <w:top w:val="single" w:sz="4" w:space="0" w:color="auto"/>
              <w:left w:val="single" w:sz="4" w:space="0" w:color="auto"/>
            </w:tcBorders>
            <w:shd w:val="clear" w:color="auto" w:fill="FFFFFF"/>
          </w:tcPr>
          <w:p w:rsidR="00E505A5" w:rsidRDefault="00D163A8">
            <w:pPr>
              <w:pStyle w:val="20"/>
              <w:framePr w:w="15073" w:h="8964" w:wrap="none" w:vAnchor="page" w:hAnchor="page" w:x="1092" w:y="1582"/>
              <w:shd w:val="clear" w:color="auto" w:fill="auto"/>
              <w:spacing w:before="0" w:line="277" w:lineRule="exact"/>
              <w:ind w:firstLine="400"/>
              <w:jc w:val="both"/>
            </w:pPr>
            <w:r>
              <w:rPr>
                <w:rStyle w:val="27"/>
                <w:lang w:val="en-US" w:eastAsia="en-US" w:bidi="en-US"/>
              </w:rPr>
              <w:t xml:space="preserve">Reflect </w:t>
            </w:r>
            <w:r>
              <w:rPr>
                <w:lang w:val="en-US" w:eastAsia="en-US" w:bidi="en-US"/>
              </w:rPr>
              <w:t xml:space="preserve">items may be thought of as those that require readers to consult their own experience or knowledge to compare, contrast or </w:t>
            </w:r>
            <w:proofErr w:type="spellStart"/>
            <w:r>
              <w:rPr>
                <w:lang w:val="en-US" w:eastAsia="en-US" w:bidi="en-US"/>
              </w:rPr>
              <w:t>hypothesise</w:t>
            </w:r>
            <w:proofErr w:type="spellEnd"/>
            <w:r>
              <w:rPr>
                <w:lang w:val="en-US" w:eastAsia="en-US" w:bidi="en-US"/>
              </w:rPr>
              <w:t>.</w:t>
            </w:r>
          </w:p>
        </w:tc>
        <w:tc>
          <w:tcPr>
            <w:tcW w:w="3553" w:type="dxa"/>
            <w:tcBorders>
              <w:top w:val="single" w:sz="4" w:space="0" w:color="auto"/>
              <w:left w:val="single" w:sz="4" w:space="0" w:color="auto"/>
            </w:tcBorders>
            <w:shd w:val="clear" w:color="auto" w:fill="FFFFFF"/>
          </w:tcPr>
          <w:p w:rsidR="00E505A5" w:rsidRDefault="00D163A8">
            <w:pPr>
              <w:pStyle w:val="20"/>
              <w:framePr w:w="15073" w:h="8964" w:wrap="none" w:vAnchor="page" w:hAnchor="page" w:x="1092" w:y="1582"/>
              <w:shd w:val="clear" w:color="auto" w:fill="auto"/>
              <w:spacing w:before="0" w:line="277" w:lineRule="exact"/>
              <w:ind w:firstLine="400"/>
              <w:jc w:val="both"/>
            </w:pPr>
            <w:r>
              <w:rPr>
                <w:rStyle w:val="27"/>
              </w:rPr>
              <w:t xml:space="preserve">К </w:t>
            </w:r>
            <w:r>
              <w:t xml:space="preserve">заданиям на </w:t>
            </w:r>
            <w:r>
              <w:rPr>
                <w:rStyle w:val="27"/>
              </w:rPr>
              <w:t xml:space="preserve">осмысление </w:t>
            </w:r>
            <w:r>
              <w:t>могут относиться задания, которые требуют от читателя обращения к собственному опыту или знаниям для сравнения, противопоставления или выдвижения гипотезы.</w:t>
            </w:r>
          </w:p>
        </w:tc>
        <w:tc>
          <w:tcPr>
            <w:tcW w:w="6808" w:type="dxa"/>
            <w:tcBorders>
              <w:top w:val="single" w:sz="4" w:space="0" w:color="auto"/>
              <w:left w:val="single" w:sz="4" w:space="0" w:color="auto"/>
              <w:right w:val="single" w:sz="4" w:space="0" w:color="auto"/>
            </w:tcBorders>
            <w:shd w:val="clear" w:color="auto" w:fill="FFFFFF"/>
          </w:tcPr>
          <w:p w:rsidR="00E505A5" w:rsidRDefault="00D163A8">
            <w:pPr>
              <w:pStyle w:val="20"/>
              <w:framePr w:w="15073" w:h="8964" w:wrap="none" w:vAnchor="page" w:hAnchor="page" w:x="1092" w:y="1582"/>
              <w:shd w:val="clear" w:color="auto" w:fill="auto"/>
              <w:spacing w:before="0" w:line="277" w:lineRule="exact"/>
              <w:ind w:firstLine="0"/>
              <w:jc w:val="both"/>
            </w:pPr>
            <w:r>
              <w:t>С. 159 (ИС) умение сравнивать по предложенному образцу исторические события, явления, процессы в истории Древнего мира, представленные в учебном тексте по предложенным критериям (2-3 критерия), оформлять результаты сравнения в виде сравнительной таблицы, на основе сравнения делать вывод; определять и объяснять с опорой на фактический материал свое отношение к наиболее значительным событиям, достижениям и личностям по истории Древнего мира;</w:t>
            </w:r>
          </w:p>
        </w:tc>
      </w:tr>
      <w:tr w:rsidR="00E505A5">
        <w:trPr>
          <w:trHeight w:hRule="exact" w:val="1332"/>
        </w:trPr>
        <w:tc>
          <w:tcPr>
            <w:tcW w:w="1771" w:type="dxa"/>
            <w:vMerge w:val="restart"/>
            <w:tcBorders>
              <w:top w:val="single" w:sz="4" w:space="0" w:color="auto"/>
              <w:left w:val="single" w:sz="4" w:space="0" w:color="auto"/>
            </w:tcBorders>
            <w:shd w:val="clear" w:color="auto" w:fill="FFFFFF"/>
          </w:tcPr>
          <w:p w:rsidR="00E505A5" w:rsidRDefault="00E505A5">
            <w:pPr>
              <w:framePr w:w="15073" w:h="8964" w:wrap="none" w:vAnchor="page" w:hAnchor="page" w:x="1092" w:y="1582"/>
              <w:rPr>
                <w:sz w:val="10"/>
                <w:szCs w:val="10"/>
              </w:rPr>
            </w:pPr>
          </w:p>
        </w:tc>
        <w:tc>
          <w:tcPr>
            <w:tcW w:w="2941" w:type="dxa"/>
            <w:vMerge w:val="restart"/>
            <w:tcBorders>
              <w:top w:val="single" w:sz="4" w:space="0" w:color="auto"/>
              <w:left w:val="single" w:sz="4" w:space="0" w:color="auto"/>
            </w:tcBorders>
            <w:shd w:val="clear" w:color="auto" w:fill="FFFFFF"/>
          </w:tcPr>
          <w:p w:rsidR="00E505A5" w:rsidRDefault="00D163A8">
            <w:pPr>
              <w:pStyle w:val="20"/>
              <w:framePr w:w="15073" w:h="8964" w:wrap="none" w:vAnchor="page" w:hAnchor="page" w:x="1092" w:y="1582"/>
              <w:shd w:val="clear" w:color="auto" w:fill="auto"/>
              <w:spacing w:before="0" w:line="277" w:lineRule="exact"/>
              <w:ind w:firstLine="400"/>
              <w:jc w:val="both"/>
            </w:pPr>
            <w:r>
              <w:rPr>
                <w:rStyle w:val="27"/>
                <w:lang w:val="en-US" w:eastAsia="en-US" w:bidi="en-US"/>
              </w:rPr>
              <w:t xml:space="preserve">Evaluate </w:t>
            </w:r>
            <w:r>
              <w:rPr>
                <w:lang w:val="en-US" w:eastAsia="en-US" w:bidi="en-US"/>
              </w:rPr>
              <w:t xml:space="preserve">items are those that ask readers to make a </w:t>
            </w:r>
            <w:proofErr w:type="spellStart"/>
            <w:r>
              <w:rPr>
                <w:lang w:val="en-US" w:eastAsia="en-US" w:bidi="en-US"/>
              </w:rPr>
              <w:t>judgement</w:t>
            </w:r>
            <w:proofErr w:type="spellEnd"/>
            <w:r>
              <w:rPr>
                <w:lang w:val="en-US" w:eastAsia="en-US" w:bidi="en-US"/>
              </w:rPr>
              <w:t xml:space="preserve"> drawing on standards beyond the text.</w:t>
            </w:r>
          </w:p>
        </w:tc>
        <w:tc>
          <w:tcPr>
            <w:tcW w:w="3553" w:type="dxa"/>
            <w:vMerge w:val="restart"/>
            <w:tcBorders>
              <w:top w:val="single" w:sz="4" w:space="0" w:color="auto"/>
              <w:left w:val="single" w:sz="4" w:space="0" w:color="auto"/>
            </w:tcBorders>
            <w:shd w:val="clear" w:color="auto" w:fill="FFFFFF"/>
          </w:tcPr>
          <w:p w:rsidR="00E505A5" w:rsidRDefault="00D163A8">
            <w:pPr>
              <w:pStyle w:val="20"/>
              <w:framePr w:w="15073" w:h="8964" w:wrap="none" w:vAnchor="page" w:hAnchor="page" w:x="1092" w:y="1582"/>
              <w:shd w:val="clear" w:color="auto" w:fill="auto"/>
              <w:spacing w:before="0" w:line="274" w:lineRule="exact"/>
              <w:ind w:firstLine="400"/>
              <w:jc w:val="both"/>
            </w:pPr>
            <w:r>
              <w:t xml:space="preserve">Задания на </w:t>
            </w:r>
            <w:r>
              <w:rPr>
                <w:rStyle w:val="27"/>
              </w:rPr>
              <w:t xml:space="preserve">оценку </w:t>
            </w:r>
            <w:r>
              <w:t>- это задания, которые требуют от читателей суждений, основанных на стандартах, выходящих за рамки текста.</w:t>
            </w:r>
          </w:p>
        </w:tc>
        <w:tc>
          <w:tcPr>
            <w:tcW w:w="6808"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15073" w:h="8964" w:wrap="none" w:vAnchor="page" w:hAnchor="page" w:x="1092" w:y="1582"/>
              <w:shd w:val="clear" w:color="auto" w:fill="auto"/>
              <w:spacing w:before="0" w:line="274" w:lineRule="exact"/>
              <w:ind w:firstLine="400"/>
              <w:jc w:val="both"/>
            </w:pPr>
            <w:r>
              <w:t>умение интерпретировать литературные произведения с учетом неоднозначности художественных смыслов (ЛИ)</w:t>
            </w:r>
          </w:p>
          <w:p w:rsidR="00E505A5" w:rsidRDefault="00D163A8">
            <w:pPr>
              <w:pStyle w:val="20"/>
              <w:framePr w:w="15073" w:h="8964" w:wrap="none" w:vAnchor="page" w:hAnchor="page" w:x="1092" w:y="1582"/>
              <w:shd w:val="clear" w:color="auto" w:fill="auto"/>
              <w:spacing w:before="0" w:line="274" w:lineRule="exact"/>
              <w:ind w:firstLine="400"/>
              <w:jc w:val="both"/>
            </w:pPr>
            <w:r>
              <w:t>умение определять наиболее существенные особенности языка художественного произведения, поэтической и прозаической речи, находить ключ к пониманию текста с</w:t>
            </w:r>
          </w:p>
        </w:tc>
      </w:tr>
      <w:tr w:rsidR="00E505A5">
        <w:trPr>
          <w:trHeight w:hRule="exact" w:val="281"/>
        </w:trPr>
        <w:tc>
          <w:tcPr>
            <w:tcW w:w="1771" w:type="dxa"/>
            <w:vMerge/>
            <w:tcBorders>
              <w:left w:val="single" w:sz="4" w:space="0" w:color="auto"/>
            </w:tcBorders>
            <w:shd w:val="clear" w:color="auto" w:fill="FFFFFF"/>
          </w:tcPr>
          <w:p w:rsidR="00E505A5" w:rsidRDefault="00E505A5">
            <w:pPr>
              <w:framePr w:w="15073" w:h="8964" w:wrap="none" w:vAnchor="page" w:hAnchor="page" w:x="1092" w:y="1582"/>
            </w:pPr>
          </w:p>
        </w:tc>
        <w:tc>
          <w:tcPr>
            <w:tcW w:w="2941" w:type="dxa"/>
            <w:vMerge/>
            <w:tcBorders>
              <w:left w:val="single" w:sz="4" w:space="0" w:color="auto"/>
            </w:tcBorders>
            <w:shd w:val="clear" w:color="auto" w:fill="FFFFFF"/>
          </w:tcPr>
          <w:p w:rsidR="00E505A5" w:rsidRDefault="00E505A5">
            <w:pPr>
              <w:framePr w:w="15073" w:h="8964" w:wrap="none" w:vAnchor="page" w:hAnchor="page" w:x="1092" w:y="1582"/>
            </w:pPr>
          </w:p>
        </w:tc>
        <w:tc>
          <w:tcPr>
            <w:tcW w:w="3553" w:type="dxa"/>
            <w:vMerge/>
            <w:tcBorders>
              <w:left w:val="single" w:sz="4" w:space="0" w:color="auto"/>
            </w:tcBorders>
            <w:shd w:val="clear" w:color="auto" w:fill="FFFFFF"/>
          </w:tcPr>
          <w:p w:rsidR="00E505A5" w:rsidRDefault="00E505A5">
            <w:pPr>
              <w:framePr w:w="15073" w:h="8964" w:wrap="none" w:vAnchor="page" w:hAnchor="page" w:x="1092" w:y="1582"/>
            </w:pPr>
          </w:p>
        </w:tc>
        <w:tc>
          <w:tcPr>
            <w:tcW w:w="6808"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15073" w:h="8964" w:wrap="none" w:vAnchor="page" w:hAnchor="page" w:x="1092" w:y="1582"/>
              <w:shd w:val="clear" w:color="auto" w:fill="auto"/>
              <w:spacing w:before="0" w:line="240" w:lineRule="exact"/>
              <w:ind w:firstLine="0"/>
              <w:jc w:val="both"/>
            </w:pPr>
            <w:r>
              <w:t xml:space="preserve">учетом авторского </w:t>
            </w:r>
            <w:proofErr w:type="spellStart"/>
            <w:r>
              <w:rPr>
                <w:lang w:val="en-US" w:eastAsia="en-US" w:bidi="en-US"/>
              </w:rPr>
              <w:t>nad</w:t>
            </w:r>
            <w:proofErr w:type="spellEnd"/>
            <w:r>
              <w:rPr>
                <w:lang w:val="en-US" w:eastAsia="en-US" w:bidi="en-US"/>
              </w:rPr>
              <w:t>)</w:t>
            </w:r>
            <w:proofErr w:type="spellStart"/>
            <w:r>
              <w:rPr>
                <w:lang w:val="en-US" w:eastAsia="en-US" w:bidi="en-US"/>
              </w:rPr>
              <w:t>oca</w:t>
            </w:r>
            <w:proofErr w:type="spellEnd"/>
            <w:r>
              <w:rPr>
                <w:lang w:val="en-US" w:eastAsia="en-US" w:bidi="en-US"/>
              </w:rPr>
              <w:t xml:space="preserve"> </w:t>
            </w:r>
            <w:r>
              <w:t>(героический, трагический.</w:t>
            </w:r>
          </w:p>
        </w:tc>
      </w:tr>
      <w:tr w:rsidR="00E505A5">
        <w:trPr>
          <w:trHeight w:hRule="exact" w:val="2549"/>
        </w:trPr>
        <w:tc>
          <w:tcPr>
            <w:tcW w:w="1771" w:type="dxa"/>
            <w:vMerge/>
            <w:tcBorders>
              <w:left w:val="single" w:sz="4" w:space="0" w:color="auto"/>
            </w:tcBorders>
            <w:shd w:val="clear" w:color="auto" w:fill="FFFFFF"/>
          </w:tcPr>
          <w:p w:rsidR="00E505A5" w:rsidRDefault="00E505A5">
            <w:pPr>
              <w:framePr w:w="15073" w:h="8964" w:wrap="none" w:vAnchor="page" w:hAnchor="page" w:x="1092" w:y="1582"/>
            </w:pPr>
          </w:p>
        </w:tc>
        <w:tc>
          <w:tcPr>
            <w:tcW w:w="2941" w:type="dxa"/>
            <w:vMerge/>
            <w:tcBorders>
              <w:left w:val="single" w:sz="4" w:space="0" w:color="auto"/>
            </w:tcBorders>
            <w:shd w:val="clear" w:color="auto" w:fill="FFFFFF"/>
          </w:tcPr>
          <w:p w:rsidR="00E505A5" w:rsidRDefault="00E505A5">
            <w:pPr>
              <w:framePr w:w="15073" w:h="8964" w:wrap="none" w:vAnchor="page" w:hAnchor="page" w:x="1092" w:y="1582"/>
            </w:pPr>
          </w:p>
        </w:tc>
        <w:tc>
          <w:tcPr>
            <w:tcW w:w="3553" w:type="dxa"/>
            <w:vMerge/>
            <w:tcBorders>
              <w:left w:val="single" w:sz="4" w:space="0" w:color="auto"/>
            </w:tcBorders>
            <w:shd w:val="clear" w:color="auto" w:fill="FFFFFF"/>
          </w:tcPr>
          <w:p w:rsidR="00E505A5" w:rsidRDefault="00E505A5">
            <w:pPr>
              <w:framePr w:w="15073" w:h="8964" w:wrap="none" w:vAnchor="page" w:hAnchor="page" w:x="1092" w:y="1582"/>
            </w:pPr>
          </w:p>
        </w:tc>
        <w:tc>
          <w:tcPr>
            <w:tcW w:w="6808"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15073" w:h="8964" w:wrap="none" w:vAnchor="page" w:hAnchor="page" w:x="1092" w:y="1582"/>
              <w:shd w:val="clear" w:color="auto" w:fill="auto"/>
              <w:spacing w:before="0" w:line="277" w:lineRule="exact"/>
              <w:ind w:firstLine="0"/>
              <w:jc w:val="both"/>
            </w:pPr>
            <w:r>
              <w:t xml:space="preserve">сатирический, комический), родовой принадлежности произведения (лирика, эпос, драма, </w:t>
            </w:r>
            <w:proofErr w:type="spellStart"/>
            <w:r>
              <w:t>лироэпос</w:t>
            </w:r>
            <w:proofErr w:type="spellEnd"/>
            <w:r>
              <w:t>), жанровой формы (рассказ, повесть, роман, пьеса, комедия, драма, трагедия, поэма, басня, баллада, песня, ода, элегия, послание, отрывок, сонет, эпиграмма) (ЛИ)</w:t>
            </w:r>
          </w:p>
          <w:p w:rsidR="00E505A5" w:rsidRDefault="00D163A8">
            <w:pPr>
              <w:pStyle w:val="20"/>
              <w:framePr w:w="15073" w:h="8964" w:wrap="none" w:vAnchor="page" w:hAnchor="page" w:x="1092" w:y="1582"/>
              <w:shd w:val="clear" w:color="auto" w:fill="auto"/>
              <w:spacing w:before="0" w:line="277" w:lineRule="exact"/>
              <w:ind w:firstLine="400"/>
              <w:jc w:val="both"/>
            </w:pPr>
            <w:proofErr w:type="spellStart"/>
            <w:r>
              <w:t>сформированность</w:t>
            </w:r>
            <w:proofErr w:type="spellEnd"/>
            <w:r>
              <w:t xml:space="preserve"> умений проводить атрибуцию письменного исторического источника (определять его авторство, время и место создания, события, явления, процессы, о которых идет речь) (ИС)</w:t>
            </w:r>
          </w:p>
        </w:tc>
      </w:tr>
      <w:tr w:rsidR="00E505A5">
        <w:trPr>
          <w:trHeight w:hRule="exact" w:val="893"/>
        </w:trPr>
        <w:tc>
          <w:tcPr>
            <w:tcW w:w="1771" w:type="dxa"/>
            <w:tcBorders>
              <w:top w:val="single" w:sz="4" w:space="0" w:color="auto"/>
              <w:left w:val="single" w:sz="4" w:space="0" w:color="auto"/>
              <w:bottom w:val="single" w:sz="4" w:space="0" w:color="auto"/>
            </w:tcBorders>
            <w:shd w:val="clear" w:color="auto" w:fill="FFFFFF"/>
          </w:tcPr>
          <w:p w:rsidR="00E505A5" w:rsidRDefault="00E505A5">
            <w:pPr>
              <w:framePr w:w="15073" w:h="8964" w:wrap="none" w:vAnchor="page" w:hAnchor="page" w:x="1092" w:y="1582"/>
              <w:rPr>
                <w:sz w:val="10"/>
                <w:szCs w:val="10"/>
              </w:rPr>
            </w:pPr>
          </w:p>
        </w:tc>
        <w:tc>
          <w:tcPr>
            <w:tcW w:w="2941" w:type="dxa"/>
            <w:tcBorders>
              <w:top w:val="single" w:sz="4" w:space="0" w:color="auto"/>
              <w:left w:val="single" w:sz="4" w:space="0" w:color="auto"/>
              <w:bottom w:val="single" w:sz="4" w:space="0" w:color="auto"/>
            </w:tcBorders>
            <w:shd w:val="clear" w:color="auto" w:fill="FFFFFF"/>
          </w:tcPr>
          <w:p w:rsidR="00E505A5" w:rsidRDefault="00D163A8">
            <w:pPr>
              <w:pStyle w:val="20"/>
              <w:framePr w:w="15073" w:h="8964" w:wrap="none" w:vAnchor="page" w:hAnchor="page" w:x="1092" w:y="1582"/>
              <w:shd w:val="clear" w:color="auto" w:fill="auto"/>
              <w:spacing w:before="0" w:line="274" w:lineRule="exact"/>
              <w:ind w:firstLine="400"/>
              <w:jc w:val="both"/>
            </w:pPr>
            <w:r>
              <w:rPr>
                <w:rStyle w:val="27"/>
                <w:lang w:val="en-US" w:eastAsia="en-US" w:bidi="en-US"/>
              </w:rPr>
              <w:t xml:space="preserve">Reflecting and evaluating </w:t>
            </w:r>
            <w:r>
              <w:rPr>
                <w:lang w:val="en-US" w:eastAsia="en-US" w:bidi="en-US"/>
              </w:rPr>
              <w:t>involves drawing upon knowledge,</w:t>
            </w:r>
          </w:p>
        </w:tc>
        <w:tc>
          <w:tcPr>
            <w:tcW w:w="3553" w:type="dxa"/>
            <w:tcBorders>
              <w:top w:val="single" w:sz="4" w:space="0" w:color="auto"/>
              <w:left w:val="single" w:sz="4" w:space="0" w:color="auto"/>
              <w:bottom w:val="single" w:sz="4" w:space="0" w:color="auto"/>
            </w:tcBorders>
            <w:shd w:val="clear" w:color="auto" w:fill="FFFFFF"/>
          </w:tcPr>
          <w:p w:rsidR="00E505A5" w:rsidRDefault="00D163A8">
            <w:pPr>
              <w:pStyle w:val="20"/>
              <w:framePr w:w="15073" w:h="8964" w:wrap="none" w:vAnchor="page" w:hAnchor="page" w:x="1092" w:y="1582"/>
              <w:shd w:val="clear" w:color="auto" w:fill="auto"/>
              <w:spacing w:before="0" w:line="274" w:lineRule="exact"/>
              <w:ind w:firstLine="0"/>
              <w:jc w:val="center"/>
            </w:pPr>
            <w:r>
              <w:rPr>
                <w:rStyle w:val="27"/>
              </w:rPr>
              <w:t>Осмысление и оценка</w:t>
            </w:r>
          </w:p>
          <w:p w:rsidR="00E505A5" w:rsidRDefault="00D163A8">
            <w:pPr>
              <w:pStyle w:val="20"/>
              <w:framePr w:w="15073" w:h="8964" w:wrap="none" w:vAnchor="page" w:hAnchor="page" w:x="1092" w:y="1582"/>
              <w:shd w:val="clear" w:color="auto" w:fill="auto"/>
              <w:spacing w:before="0" w:line="274" w:lineRule="exact"/>
              <w:ind w:firstLine="0"/>
              <w:jc w:val="both"/>
            </w:pPr>
            <w:r>
              <w:t>включают в себя использование знаний, идей или установок,</w:t>
            </w:r>
          </w:p>
        </w:tc>
        <w:tc>
          <w:tcPr>
            <w:tcW w:w="6808" w:type="dxa"/>
            <w:tcBorders>
              <w:top w:val="single" w:sz="4" w:space="0" w:color="auto"/>
              <w:left w:val="single" w:sz="4" w:space="0" w:color="auto"/>
              <w:bottom w:val="single" w:sz="4" w:space="0" w:color="auto"/>
              <w:right w:val="single" w:sz="4" w:space="0" w:color="auto"/>
            </w:tcBorders>
            <w:shd w:val="clear" w:color="auto" w:fill="FFFFFF"/>
          </w:tcPr>
          <w:p w:rsidR="00E505A5" w:rsidRDefault="00D163A8">
            <w:pPr>
              <w:pStyle w:val="20"/>
              <w:framePr w:w="15073" w:h="8964" w:wrap="none" w:vAnchor="page" w:hAnchor="page" w:x="1092" w:y="1582"/>
              <w:shd w:val="clear" w:color="auto" w:fill="auto"/>
              <w:spacing w:before="0" w:line="274" w:lineRule="exact"/>
              <w:ind w:firstLine="400"/>
              <w:jc w:val="both"/>
            </w:pPr>
            <w:r>
              <w:t>создание письменных текстов различных функционально- смысловых типов речи (повествование, описание, рассуждение: рассуждение-доказательство, рассуждение-объяснение,</w:t>
            </w:r>
          </w:p>
        </w:tc>
      </w:tr>
    </w:tbl>
    <w:p w:rsidR="00E505A5" w:rsidRDefault="00D163A8">
      <w:pPr>
        <w:pStyle w:val="37"/>
        <w:framePr w:wrap="none" w:vAnchor="page" w:hAnchor="page" w:x="8422" w:y="10543"/>
        <w:shd w:val="clear" w:color="auto" w:fill="auto"/>
        <w:spacing w:line="220" w:lineRule="exact"/>
      </w:pPr>
      <w:r>
        <w:rPr>
          <w:rStyle w:val="3-1pt"/>
        </w:rPr>
        <w:t>10</w:t>
      </w:r>
    </w:p>
    <w:p w:rsidR="00E505A5" w:rsidRDefault="00E505A5">
      <w:pPr>
        <w:rPr>
          <w:sz w:val="2"/>
          <w:szCs w:val="2"/>
        </w:rPr>
        <w:sectPr w:rsidR="00E505A5">
          <w:pgSz w:w="16840" w:h="11900" w:orient="landscape"/>
          <w:pgMar w:top="360" w:right="360" w:bottom="360" w:left="360" w:header="0" w:footer="3" w:gutter="0"/>
          <w:cols w:space="720"/>
          <w:noEndnote/>
          <w:docGrid w:linePitch="360"/>
        </w:sectPr>
      </w:pPr>
    </w:p>
    <w:p w:rsidR="00E505A5" w:rsidRDefault="004E1201">
      <w:pPr>
        <w:rPr>
          <w:sz w:val="2"/>
          <w:szCs w:val="2"/>
        </w:rPr>
      </w:pPr>
      <w:r w:rsidRPr="004E1201">
        <w:lastRenderedPageBreak/>
        <w:pict>
          <v:shapetype id="_x0000_t32" coordsize="21600,21600" o:spt="32" o:oned="t" path="m,l21600,21600e" filled="f">
            <v:path arrowok="t" fillok="f" o:connecttype="none"/>
            <o:lock v:ext="edit" shapetype="t"/>
          </v:shapetype>
          <v:shape id="_x0000_s1026" type="#_x0000_t32" style="position:absolute;margin-left:290.35pt;margin-top:82.8pt;width:0;height:443.7pt;z-index:-251658752;mso-position-horizontal-relative:page;mso-position-vertical-relative:page" filled="t" strokeweight=".7pt">
            <v:path arrowok="f" fillok="t" o:connecttype="segments"/>
            <o:lock v:ext="edit" shapetype="f"/>
            <w10:wrap anchorx="page" anchory="page"/>
          </v:shape>
        </w:pict>
      </w:r>
    </w:p>
    <w:p w:rsidR="00E505A5" w:rsidRDefault="00D163A8">
      <w:pPr>
        <w:pStyle w:val="24"/>
        <w:framePr w:wrap="none" w:vAnchor="page" w:hAnchor="page" w:x="14200" w:y="664"/>
        <w:shd w:val="clear" w:color="auto" w:fill="auto"/>
        <w:spacing w:line="220" w:lineRule="exact"/>
      </w:pPr>
      <w:r>
        <w:t>Приложение 2</w:t>
      </w:r>
    </w:p>
    <w:p w:rsidR="00E505A5" w:rsidRDefault="00D163A8">
      <w:pPr>
        <w:pStyle w:val="20"/>
        <w:framePr w:w="2830" w:h="1704" w:hRule="exact" w:wrap="none" w:vAnchor="page" w:hAnchor="page" w:x="2918" w:y="1629"/>
        <w:shd w:val="clear" w:color="auto" w:fill="auto"/>
        <w:spacing w:before="0" w:line="274" w:lineRule="exact"/>
        <w:ind w:firstLine="0"/>
        <w:jc w:val="both"/>
      </w:pPr>
      <w:r>
        <w:rPr>
          <w:lang w:val="en-US" w:eastAsia="en-US" w:bidi="en-US"/>
        </w:rPr>
        <w:t>ideas or attitudes beyond the text in order to relate the information provided within the text to one’s own conceptual and experiential frames of reference.</w:t>
      </w:r>
    </w:p>
    <w:p w:rsidR="00E505A5" w:rsidRDefault="00D163A8">
      <w:pPr>
        <w:pStyle w:val="20"/>
        <w:framePr w:w="3420" w:h="1724" w:hRule="exact" w:wrap="none" w:vAnchor="page" w:hAnchor="page" w:x="5870" w:y="1625"/>
        <w:shd w:val="clear" w:color="auto" w:fill="auto"/>
        <w:tabs>
          <w:tab w:val="left" w:pos="3204"/>
        </w:tabs>
        <w:spacing w:before="0" w:line="274" w:lineRule="exact"/>
        <w:ind w:firstLine="0"/>
        <w:jc w:val="both"/>
      </w:pPr>
      <w:r>
        <w:t>выходящих за рамки текста, чтобы связать информацию из текста с собственными концептуальными</w:t>
      </w:r>
      <w:r>
        <w:tab/>
        <w:t>и</w:t>
      </w:r>
    </w:p>
    <w:p w:rsidR="00E505A5" w:rsidRDefault="00D163A8">
      <w:pPr>
        <w:pStyle w:val="20"/>
        <w:framePr w:w="3420" w:h="1724" w:hRule="exact" w:wrap="none" w:vAnchor="page" w:hAnchor="page" w:x="5870" w:y="1625"/>
        <w:shd w:val="clear" w:color="auto" w:fill="auto"/>
        <w:spacing w:before="0" w:line="274" w:lineRule="exact"/>
        <w:ind w:firstLine="0"/>
        <w:jc w:val="both"/>
      </w:pPr>
      <w:r>
        <w:t>эмпирическими</w:t>
      </w:r>
    </w:p>
    <w:p w:rsidR="00E505A5" w:rsidRDefault="00D163A8">
      <w:pPr>
        <w:pStyle w:val="20"/>
        <w:framePr w:w="3420" w:h="1724" w:hRule="exact" w:wrap="none" w:vAnchor="page" w:hAnchor="page" w:x="5870" w:y="1625"/>
        <w:shd w:val="clear" w:color="auto" w:fill="auto"/>
        <w:tabs>
          <w:tab w:val="left" w:leader="underscore" w:pos="3370"/>
        </w:tabs>
        <w:spacing w:before="0" w:line="274" w:lineRule="exact"/>
        <w:ind w:firstLine="0"/>
        <w:jc w:val="both"/>
      </w:pPr>
      <w:r>
        <w:rPr>
          <w:rStyle w:val="2e"/>
        </w:rPr>
        <w:t>представлениями.</w:t>
      </w:r>
      <w:r>
        <w:tab/>
      </w:r>
    </w:p>
    <w:p w:rsidR="00E505A5" w:rsidRDefault="00D163A8">
      <w:pPr>
        <w:pStyle w:val="20"/>
        <w:framePr w:wrap="none" w:vAnchor="page" w:hAnchor="page" w:x="1092" w:y="1627"/>
        <w:shd w:val="clear" w:color="auto" w:fill="auto"/>
        <w:spacing w:before="0" w:line="240" w:lineRule="exact"/>
        <w:ind w:left="8326" w:right="461" w:firstLine="0"/>
        <w:jc w:val="both"/>
      </w:pPr>
      <w:r>
        <w:t xml:space="preserve">рассуждение-размышление) </w:t>
      </w:r>
      <w:r>
        <w:rPr>
          <w:rStyle w:val="2e"/>
        </w:rPr>
        <w:t>с опорой на жизненный</w:t>
      </w:r>
    </w:p>
    <w:p w:rsidR="00E505A5" w:rsidRDefault="00D163A8">
      <w:pPr>
        <w:pStyle w:val="20"/>
        <w:framePr w:w="15073" w:h="595" w:hRule="exact" w:wrap="none" w:vAnchor="page" w:hAnchor="page" w:x="1092" w:y="1920"/>
        <w:shd w:val="clear" w:color="auto" w:fill="auto"/>
        <w:spacing w:before="0" w:line="274" w:lineRule="exact"/>
        <w:ind w:left="8326" w:right="140" w:firstLine="0"/>
        <w:jc w:val="both"/>
      </w:pPr>
      <w:r>
        <w:rPr>
          <w:rStyle w:val="2e"/>
        </w:rPr>
        <w:t>читательский опыт</w:t>
      </w:r>
      <w:r>
        <w:t xml:space="preserve">; создание текстов с опорой </w:t>
      </w:r>
      <w:r>
        <w:rPr>
          <w:rStyle w:val="2e"/>
        </w:rPr>
        <w:t>на произведения</w:t>
      </w:r>
      <w:r>
        <w:rPr>
          <w:rStyle w:val="2e"/>
        </w:rPr>
        <w:br/>
        <w:t>искусства (РУ)</w:t>
      </w:r>
    </w:p>
    <w:p w:rsidR="00E505A5" w:rsidRDefault="00D163A8">
      <w:pPr>
        <w:pStyle w:val="20"/>
        <w:framePr w:w="2837" w:h="7218" w:hRule="exact" w:wrap="none" w:vAnchor="page" w:hAnchor="page" w:x="2925" w:y="3318"/>
        <w:shd w:val="clear" w:color="auto" w:fill="auto"/>
        <w:spacing w:before="0" w:line="274" w:lineRule="exact"/>
        <w:ind w:firstLine="340"/>
        <w:jc w:val="both"/>
      </w:pPr>
      <w:r>
        <w:rPr>
          <w:rStyle w:val="27"/>
          <w:lang w:val="en-US" w:eastAsia="en-US" w:bidi="en-US"/>
        </w:rPr>
        <w:t xml:space="preserve">Reflecting on and evaluating </w:t>
      </w:r>
      <w:r>
        <w:rPr>
          <w:lang w:val="en-US" w:eastAsia="en-US" w:bidi="en-US"/>
        </w:rPr>
        <w:t>the content of a text requires the reader to connect information in a text to knowledge from outside sources. Readers must also assess the claims made in the text against their own knowledge of the world.</w:t>
      </w:r>
    </w:p>
    <w:p w:rsidR="00E505A5" w:rsidRDefault="00D163A8">
      <w:pPr>
        <w:pStyle w:val="20"/>
        <w:framePr w:w="2837" w:h="7218" w:hRule="exact" w:wrap="none" w:vAnchor="page" w:hAnchor="page" w:x="2925" w:y="3318"/>
        <w:shd w:val="clear" w:color="auto" w:fill="auto"/>
        <w:spacing w:before="0" w:line="274" w:lineRule="exact"/>
        <w:ind w:firstLine="340"/>
        <w:jc w:val="both"/>
      </w:pPr>
      <w:r>
        <w:rPr>
          <w:lang w:val="en-US" w:eastAsia="en-US" w:bidi="en-US"/>
        </w:rPr>
        <w:t>Often readers are asked to articulate and defend their own points of view. To do so, readers must be able to develop an understanding of what is said and intended in a text. They must then test that mental representation against what they know and believe on the basis of either prior information, or information found in other texts. Readers must call on supporting evidence from within the text and contrast it with other sources of</w:t>
      </w:r>
    </w:p>
    <w:p w:rsidR="00E505A5" w:rsidRDefault="00D163A8">
      <w:pPr>
        <w:pStyle w:val="50"/>
        <w:framePr w:w="3427" w:h="7217" w:hRule="exact" w:wrap="none" w:vAnchor="page" w:hAnchor="page" w:x="5870" w:y="3310"/>
        <w:shd w:val="clear" w:color="auto" w:fill="auto"/>
        <w:spacing w:after="0" w:line="274" w:lineRule="exact"/>
        <w:ind w:firstLine="340"/>
        <w:jc w:val="both"/>
      </w:pPr>
      <w:r>
        <w:t>Осмысление и оценка</w:t>
      </w:r>
    </w:p>
    <w:p w:rsidR="00E505A5" w:rsidRDefault="00D163A8">
      <w:pPr>
        <w:pStyle w:val="20"/>
        <w:framePr w:w="3427" w:h="7217" w:hRule="exact" w:wrap="none" w:vAnchor="page" w:hAnchor="page" w:x="5870" w:y="3310"/>
        <w:shd w:val="clear" w:color="auto" w:fill="auto"/>
        <w:tabs>
          <w:tab w:val="right" w:pos="3316"/>
        </w:tabs>
        <w:spacing w:before="0" w:line="274" w:lineRule="exact"/>
        <w:ind w:firstLine="0"/>
        <w:jc w:val="both"/>
      </w:pPr>
      <w:r>
        <w:t>содержания текста требуют от читателя</w:t>
      </w:r>
      <w:r>
        <w:tab/>
        <w:t>связывания</w:t>
      </w:r>
    </w:p>
    <w:p w:rsidR="00E505A5" w:rsidRDefault="00D163A8">
      <w:pPr>
        <w:pStyle w:val="20"/>
        <w:framePr w:w="3427" w:h="7217" w:hRule="exact" w:wrap="none" w:vAnchor="page" w:hAnchor="page" w:x="5870" w:y="3310"/>
        <w:shd w:val="clear" w:color="auto" w:fill="auto"/>
        <w:tabs>
          <w:tab w:val="left" w:pos="1508"/>
          <w:tab w:val="right" w:pos="3319"/>
        </w:tabs>
        <w:spacing w:before="0" w:line="274" w:lineRule="exact"/>
        <w:ind w:firstLine="0"/>
        <w:jc w:val="both"/>
      </w:pPr>
      <w:r>
        <w:t>информации в тексте со знаниями из внешних источников. Читатели также должны оценить утверждения, сделанные в тексте, с точки зрения</w:t>
      </w:r>
      <w:r>
        <w:tab/>
        <w:t>их</w:t>
      </w:r>
      <w:r>
        <w:tab/>
        <w:t>личных</w:t>
      </w:r>
    </w:p>
    <w:p w:rsidR="00E505A5" w:rsidRDefault="00D163A8">
      <w:pPr>
        <w:pStyle w:val="20"/>
        <w:framePr w:w="3427" w:h="7217" w:hRule="exact" w:wrap="none" w:vAnchor="page" w:hAnchor="page" w:x="5870" w:y="3310"/>
        <w:shd w:val="clear" w:color="auto" w:fill="auto"/>
        <w:spacing w:before="0" w:line="274" w:lineRule="exact"/>
        <w:ind w:firstLine="0"/>
        <w:jc w:val="both"/>
      </w:pPr>
      <w:r>
        <w:t>представлений о мире.</w:t>
      </w:r>
    </w:p>
    <w:p w:rsidR="00E505A5" w:rsidRDefault="00D163A8">
      <w:pPr>
        <w:pStyle w:val="20"/>
        <w:framePr w:w="3427" w:h="7217" w:hRule="exact" w:wrap="none" w:vAnchor="page" w:hAnchor="page" w:x="5870" w:y="3310"/>
        <w:shd w:val="clear" w:color="auto" w:fill="auto"/>
        <w:tabs>
          <w:tab w:val="left" w:pos="1289"/>
          <w:tab w:val="right" w:pos="3316"/>
        </w:tabs>
        <w:spacing w:before="0" w:line="274" w:lineRule="exact"/>
        <w:ind w:firstLine="340"/>
        <w:jc w:val="both"/>
      </w:pPr>
      <w:r>
        <w:t>Часто читателям необходимо сформулировать и отстоять свою точку зрения. Для этого читатели должны понимать, о чем</w:t>
      </w:r>
      <w:r>
        <w:tab/>
        <w:t>говорится</w:t>
      </w:r>
      <w:r>
        <w:tab/>
        <w:t>и</w:t>
      </w:r>
    </w:p>
    <w:p w:rsidR="00E505A5" w:rsidRDefault="00D163A8">
      <w:pPr>
        <w:pStyle w:val="20"/>
        <w:framePr w:w="3427" w:h="7217" w:hRule="exact" w:wrap="none" w:vAnchor="page" w:hAnchor="page" w:x="5870" w:y="3310"/>
        <w:shd w:val="clear" w:color="auto" w:fill="auto"/>
        <w:tabs>
          <w:tab w:val="right" w:leader="underscore" w:pos="3312"/>
        </w:tabs>
        <w:spacing w:before="0" w:line="274" w:lineRule="exact"/>
        <w:ind w:firstLine="0"/>
        <w:jc w:val="both"/>
      </w:pPr>
      <w:r>
        <w:t xml:space="preserve">подразумевается в тексте. Затем они должны сопоставить это внутреннее понимание с тем, что они знают и во что верят, на основе либо имеющейся информации, либо информации, полученной из других текстов. Читатели должны обратиться к подтверждениям из текста и противопоставить их другим </w:t>
      </w:r>
      <w:r>
        <w:rPr>
          <w:rStyle w:val="2e"/>
        </w:rPr>
        <w:t>источникам</w:t>
      </w:r>
      <w:r>
        <w:tab/>
      </w:r>
      <w:r>
        <w:rPr>
          <w:rStyle w:val="2e"/>
        </w:rPr>
        <w:t>информации,</w:t>
      </w:r>
    </w:p>
    <w:p w:rsidR="00E505A5" w:rsidRDefault="00D163A8">
      <w:pPr>
        <w:pStyle w:val="20"/>
        <w:framePr w:w="15073" w:h="6082" w:hRule="exact" w:wrap="none" w:vAnchor="page" w:hAnchor="page" w:x="1092" w:y="3337"/>
        <w:shd w:val="clear" w:color="auto" w:fill="auto"/>
        <w:spacing w:before="0" w:after="259" w:line="240" w:lineRule="exact"/>
        <w:ind w:left="8019" w:right="79" w:firstLine="300"/>
        <w:jc w:val="both"/>
      </w:pPr>
      <w:r>
        <w:t>составление рецензии (РУ)</w:t>
      </w:r>
    </w:p>
    <w:p w:rsidR="00E505A5" w:rsidRDefault="00D163A8">
      <w:pPr>
        <w:pStyle w:val="20"/>
        <w:framePr w:w="15073" w:h="6082" w:hRule="exact" w:wrap="none" w:vAnchor="page" w:hAnchor="page" w:x="1092" w:y="3337"/>
        <w:shd w:val="clear" w:color="auto" w:fill="auto"/>
        <w:spacing w:before="0" w:line="274" w:lineRule="exact"/>
        <w:ind w:left="8319" w:right="140" w:firstLine="300"/>
        <w:jc w:val="both"/>
      </w:pPr>
      <w:r>
        <w:t xml:space="preserve">умение </w:t>
      </w:r>
      <w:r>
        <w:rPr>
          <w:rStyle w:val="2e"/>
        </w:rPr>
        <w:t>соотносить содержание и проблематику</w:t>
      </w:r>
      <w:r>
        <w:rPr>
          <w:rStyle w:val="2e"/>
        </w:rPr>
        <w:br/>
        <w:t>фольклорных и художественных произведений с историей и</w:t>
      </w:r>
      <w:r>
        <w:rPr>
          <w:rStyle w:val="2e"/>
        </w:rPr>
        <w:br/>
        <w:t>различными художественными системами</w:t>
      </w:r>
      <w:r>
        <w:t xml:space="preserve"> на основе освоения</w:t>
      </w:r>
      <w:r>
        <w:br/>
        <w:t>учебных предметов «История», «Музыка», «Изобразительное</w:t>
      </w:r>
      <w:r>
        <w:br/>
        <w:t>искусство» (ЛИ)</w:t>
      </w:r>
    </w:p>
    <w:p w:rsidR="00E505A5" w:rsidRDefault="00D163A8">
      <w:pPr>
        <w:pStyle w:val="20"/>
        <w:framePr w:w="15073" w:h="6082" w:hRule="exact" w:wrap="none" w:vAnchor="page" w:hAnchor="page" w:x="1092" w:y="3337"/>
        <w:shd w:val="clear" w:color="auto" w:fill="auto"/>
        <w:spacing w:before="0" w:line="274" w:lineRule="exact"/>
        <w:ind w:left="8319" w:right="140" w:firstLine="300"/>
        <w:jc w:val="both"/>
      </w:pPr>
      <w:r>
        <w:t xml:space="preserve">умение </w:t>
      </w:r>
      <w:r>
        <w:rPr>
          <w:rStyle w:val="2e"/>
        </w:rPr>
        <w:t>соотносить содержание</w:t>
      </w:r>
      <w:r>
        <w:t xml:space="preserve"> письменного исторического</w:t>
      </w:r>
      <w:r>
        <w:br/>
      </w:r>
      <w:r>
        <w:rPr>
          <w:rStyle w:val="2e"/>
        </w:rPr>
        <w:t>источника с другими источниками информации</w:t>
      </w:r>
      <w:r>
        <w:t xml:space="preserve"> при изучении</w:t>
      </w:r>
      <w:r>
        <w:br/>
        <w:t>событий (явлений, процессов); привлекать контекстную</w:t>
      </w:r>
      <w:r>
        <w:br/>
        <w:t>информацию для анализа исторического источника;</w:t>
      </w:r>
      <w:r>
        <w:br/>
        <w:t>использовать письменные исторические источники при</w:t>
      </w:r>
      <w:r>
        <w:br/>
        <w:t>аргументации дискуссионных точек зрения (ИС)</w:t>
      </w:r>
    </w:p>
    <w:p w:rsidR="00E505A5" w:rsidRDefault="00D163A8">
      <w:pPr>
        <w:pStyle w:val="20"/>
        <w:framePr w:w="15073" w:h="6082" w:hRule="exact" w:wrap="none" w:vAnchor="page" w:hAnchor="page" w:x="1092" w:y="3337"/>
        <w:shd w:val="clear" w:color="auto" w:fill="auto"/>
        <w:spacing w:before="0" w:line="274" w:lineRule="exact"/>
        <w:ind w:left="8319" w:right="140" w:firstLine="300"/>
        <w:jc w:val="both"/>
      </w:pPr>
      <w:r>
        <w:rPr>
          <w:rStyle w:val="2e"/>
        </w:rPr>
        <w:t>умение рассматривать</w:t>
      </w:r>
      <w:r>
        <w:t xml:space="preserve"> изученные </w:t>
      </w:r>
      <w:r>
        <w:rPr>
          <w:rStyle w:val="2e"/>
        </w:rPr>
        <w:t>произведения в рамках</w:t>
      </w:r>
      <w:r>
        <w:rPr>
          <w:rStyle w:val="2e"/>
        </w:rPr>
        <w:br/>
        <w:t>единого историко-литературного процесса</w:t>
      </w:r>
      <w:r>
        <w:t xml:space="preserve"> (определять и</w:t>
      </w:r>
      <w:r>
        <w:br/>
        <w:t>учитывать при анализе принадлежность произведения к</w:t>
      </w:r>
      <w:r>
        <w:br/>
        <w:t>определенному литературному направлению на основе знания</w:t>
      </w:r>
      <w:r>
        <w:br/>
        <w:t>особенностей классицизма, сентиментализма, романтизма и</w:t>
      </w:r>
      <w:r>
        <w:br/>
        <w:t>начальных представлений о реализме) (ЛИ)</w:t>
      </w:r>
    </w:p>
    <w:p w:rsidR="00E505A5" w:rsidRDefault="00D163A8">
      <w:pPr>
        <w:pStyle w:val="20"/>
        <w:framePr w:w="15073" w:h="6082" w:hRule="exact" w:wrap="none" w:vAnchor="page" w:hAnchor="page" w:x="1092" w:y="3337"/>
        <w:shd w:val="clear" w:color="auto" w:fill="auto"/>
        <w:spacing w:before="0" w:line="274" w:lineRule="exact"/>
        <w:ind w:left="8319" w:right="140" w:firstLine="300"/>
        <w:jc w:val="both"/>
      </w:pPr>
      <w:r>
        <w:t>умение сопоставлять произведения художественной</w:t>
      </w:r>
      <w:r>
        <w:br/>
        <w:t>литературы с произведениями других искусств (живопись,</w:t>
      </w:r>
      <w:r>
        <w:br/>
        <w:t>театр, музыка (ЛИ)</w:t>
      </w:r>
    </w:p>
    <w:p w:rsidR="00E505A5" w:rsidRDefault="00D163A8">
      <w:pPr>
        <w:pStyle w:val="37"/>
        <w:framePr w:wrap="none" w:vAnchor="page" w:hAnchor="page" w:x="8415" w:y="10596"/>
        <w:shd w:val="clear" w:color="auto" w:fill="auto"/>
        <w:spacing w:line="220" w:lineRule="exact"/>
      </w:pPr>
      <w:r>
        <w:rPr>
          <w:rStyle w:val="3-1pt"/>
        </w:rPr>
        <w:t>11</w:t>
      </w:r>
    </w:p>
    <w:p w:rsidR="00E505A5" w:rsidRDefault="00E505A5">
      <w:pPr>
        <w:rPr>
          <w:sz w:val="2"/>
          <w:szCs w:val="2"/>
        </w:rPr>
        <w:sectPr w:rsidR="00E505A5">
          <w:pgSz w:w="16840" w:h="11900" w:orient="landscape"/>
          <w:pgMar w:top="360" w:right="360" w:bottom="360" w:left="360" w:header="0" w:footer="3" w:gutter="0"/>
          <w:cols w:space="720"/>
          <w:noEndnote/>
          <w:docGrid w:linePitch="360"/>
        </w:sectPr>
      </w:pPr>
    </w:p>
    <w:p w:rsidR="00E505A5" w:rsidRDefault="00D163A8">
      <w:pPr>
        <w:pStyle w:val="24"/>
        <w:framePr w:wrap="none" w:vAnchor="page" w:hAnchor="page" w:x="14202" w:y="671"/>
        <w:shd w:val="clear" w:color="auto" w:fill="auto"/>
        <w:spacing w:line="220" w:lineRule="exact"/>
      </w:pPr>
      <w:r>
        <w:lastRenderedPageBreak/>
        <w:t>Приложение 2</w:t>
      </w:r>
    </w:p>
    <w:tbl>
      <w:tblPr>
        <w:tblOverlap w:val="never"/>
        <w:tblW w:w="0" w:type="auto"/>
        <w:tblLayout w:type="fixed"/>
        <w:tblCellMar>
          <w:left w:w="10" w:type="dxa"/>
          <w:right w:w="10" w:type="dxa"/>
        </w:tblCellMar>
        <w:tblLook w:val="04A0"/>
      </w:tblPr>
      <w:tblGrid>
        <w:gridCol w:w="1764"/>
        <w:gridCol w:w="2945"/>
        <w:gridCol w:w="3546"/>
        <w:gridCol w:w="6800"/>
      </w:tblGrid>
      <w:tr w:rsidR="00E505A5">
        <w:trPr>
          <w:trHeight w:hRule="exact" w:val="1123"/>
        </w:trPr>
        <w:tc>
          <w:tcPr>
            <w:tcW w:w="1764" w:type="dxa"/>
            <w:tcBorders>
              <w:top w:val="single" w:sz="4" w:space="0" w:color="auto"/>
              <w:left w:val="single" w:sz="4" w:space="0" w:color="auto"/>
            </w:tcBorders>
            <w:shd w:val="clear" w:color="auto" w:fill="FFFFFF"/>
          </w:tcPr>
          <w:p w:rsidR="00E505A5" w:rsidRDefault="00E505A5">
            <w:pPr>
              <w:framePr w:w="15055" w:h="8921" w:wrap="none" w:vAnchor="page" w:hAnchor="page" w:x="1101" w:y="1639"/>
              <w:rPr>
                <w:sz w:val="10"/>
                <w:szCs w:val="10"/>
              </w:rPr>
            </w:pPr>
          </w:p>
        </w:tc>
        <w:tc>
          <w:tcPr>
            <w:tcW w:w="2945" w:type="dxa"/>
            <w:tcBorders>
              <w:top w:val="single" w:sz="4" w:space="0" w:color="auto"/>
              <w:left w:val="single" w:sz="4" w:space="0" w:color="auto"/>
            </w:tcBorders>
            <w:shd w:val="clear" w:color="auto" w:fill="FFFFFF"/>
            <w:vAlign w:val="bottom"/>
          </w:tcPr>
          <w:p w:rsidR="00E505A5" w:rsidRDefault="00D163A8">
            <w:pPr>
              <w:pStyle w:val="20"/>
              <w:framePr w:w="15055" w:h="8921" w:wrap="none" w:vAnchor="page" w:hAnchor="page" w:x="1101" w:y="1639"/>
              <w:shd w:val="clear" w:color="auto" w:fill="auto"/>
              <w:spacing w:before="0" w:line="270" w:lineRule="exact"/>
              <w:ind w:firstLine="0"/>
              <w:jc w:val="both"/>
            </w:pPr>
            <w:r>
              <w:rPr>
                <w:lang w:val="en-US" w:eastAsia="en-US" w:bidi="en-US"/>
              </w:rPr>
              <w:t>information, using both general and specific knowledge as well as the ability to reason abstractly.</w:t>
            </w:r>
          </w:p>
        </w:tc>
        <w:tc>
          <w:tcPr>
            <w:tcW w:w="3546" w:type="dxa"/>
            <w:tcBorders>
              <w:top w:val="single" w:sz="4" w:space="0" w:color="auto"/>
              <w:left w:val="single" w:sz="4" w:space="0" w:color="auto"/>
            </w:tcBorders>
            <w:shd w:val="clear" w:color="auto" w:fill="FFFFFF"/>
            <w:vAlign w:val="bottom"/>
          </w:tcPr>
          <w:p w:rsidR="00E505A5" w:rsidRDefault="00D163A8">
            <w:pPr>
              <w:pStyle w:val="20"/>
              <w:framePr w:w="15055" w:h="8921" w:wrap="none" w:vAnchor="page" w:hAnchor="page" w:x="1101" w:y="1639"/>
              <w:shd w:val="clear" w:color="auto" w:fill="auto"/>
              <w:spacing w:before="0" w:line="270" w:lineRule="exact"/>
              <w:ind w:firstLine="0"/>
              <w:jc w:val="both"/>
            </w:pPr>
            <w:r>
              <w:t>используя как общие, так и специальные знания, а также способность к абстрактному рассуждению.</w:t>
            </w:r>
          </w:p>
        </w:tc>
        <w:tc>
          <w:tcPr>
            <w:tcW w:w="6800" w:type="dxa"/>
            <w:tcBorders>
              <w:top w:val="single" w:sz="4" w:space="0" w:color="auto"/>
              <w:left w:val="single" w:sz="4" w:space="0" w:color="auto"/>
              <w:right w:val="single" w:sz="4" w:space="0" w:color="auto"/>
            </w:tcBorders>
            <w:shd w:val="clear" w:color="auto" w:fill="FFFFFF"/>
          </w:tcPr>
          <w:p w:rsidR="00E505A5" w:rsidRDefault="00E505A5">
            <w:pPr>
              <w:framePr w:w="15055" w:h="8921" w:wrap="none" w:vAnchor="page" w:hAnchor="page" w:x="1101" w:y="1639"/>
              <w:rPr>
                <w:sz w:val="10"/>
                <w:szCs w:val="10"/>
              </w:rPr>
            </w:pPr>
          </w:p>
        </w:tc>
      </w:tr>
      <w:tr w:rsidR="00E505A5">
        <w:trPr>
          <w:trHeight w:hRule="exact" w:val="5836"/>
        </w:trPr>
        <w:tc>
          <w:tcPr>
            <w:tcW w:w="1764" w:type="dxa"/>
            <w:tcBorders>
              <w:top w:val="single" w:sz="4" w:space="0" w:color="auto"/>
              <w:left w:val="single" w:sz="4" w:space="0" w:color="auto"/>
            </w:tcBorders>
            <w:shd w:val="clear" w:color="auto" w:fill="FFFFFF"/>
          </w:tcPr>
          <w:p w:rsidR="00E505A5" w:rsidRDefault="00E505A5">
            <w:pPr>
              <w:framePr w:w="15055" w:h="8921" w:wrap="none" w:vAnchor="page" w:hAnchor="page" w:x="1101" w:y="1639"/>
              <w:rPr>
                <w:sz w:val="10"/>
                <w:szCs w:val="10"/>
              </w:rPr>
            </w:pPr>
          </w:p>
        </w:tc>
        <w:tc>
          <w:tcPr>
            <w:tcW w:w="2945" w:type="dxa"/>
            <w:tcBorders>
              <w:top w:val="single" w:sz="4" w:space="0" w:color="auto"/>
              <w:left w:val="single" w:sz="4" w:space="0" w:color="auto"/>
            </w:tcBorders>
            <w:shd w:val="clear" w:color="auto" w:fill="FFFFFF"/>
            <w:vAlign w:val="bottom"/>
          </w:tcPr>
          <w:p w:rsidR="00E505A5" w:rsidRDefault="00D163A8">
            <w:pPr>
              <w:pStyle w:val="20"/>
              <w:framePr w:w="15055" w:h="8921" w:wrap="none" w:vAnchor="page" w:hAnchor="page" w:x="1101" w:y="1639"/>
              <w:shd w:val="clear" w:color="auto" w:fill="auto"/>
              <w:spacing w:before="0" w:line="277" w:lineRule="exact"/>
              <w:ind w:firstLine="400"/>
              <w:jc w:val="both"/>
            </w:pPr>
            <w:r>
              <w:rPr>
                <w:rStyle w:val="27"/>
                <w:lang w:val="en-US" w:eastAsia="en-US" w:bidi="en-US"/>
              </w:rPr>
              <w:t xml:space="preserve">Reflecting on and evaluating </w:t>
            </w:r>
            <w:r>
              <w:rPr>
                <w:lang w:val="en-US" w:eastAsia="en-US" w:bidi="en-US"/>
              </w:rPr>
              <w:t>the form of a text requires readers to stand apart from the text, to consider it objectively and to evaluate its quality and appropriateness.</w:t>
            </w:r>
          </w:p>
          <w:p w:rsidR="00E505A5" w:rsidRDefault="00D163A8">
            <w:pPr>
              <w:pStyle w:val="20"/>
              <w:framePr w:w="15055" w:h="8921" w:wrap="none" w:vAnchor="page" w:hAnchor="page" w:x="1101" w:y="1639"/>
              <w:shd w:val="clear" w:color="auto" w:fill="auto"/>
              <w:spacing w:before="0" w:after="240" w:line="274" w:lineRule="exact"/>
              <w:ind w:firstLine="400"/>
              <w:jc w:val="both"/>
            </w:pPr>
            <w:r>
              <w:rPr>
                <w:lang w:val="en-US" w:eastAsia="en-US" w:bidi="en-US"/>
              </w:rPr>
              <w:t>Implicit knowledge of text structure and the style typical of different kinds of texts play an important role in these tasks.</w:t>
            </w:r>
          </w:p>
          <w:p w:rsidR="00E505A5" w:rsidRDefault="00D163A8">
            <w:pPr>
              <w:pStyle w:val="20"/>
              <w:framePr w:w="15055" w:h="8921" w:wrap="none" w:vAnchor="page" w:hAnchor="page" w:x="1101" w:y="1639"/>
              <w:shd w:val="clear" w:color="auto" w:fill="auto"/>
              <w:spacing w:before="240" w:line="277" w:lineRule="exact"/>
              <w:ind w:firstLine="0"/>
              <w:jc w:val="both"/>
            </w:pPr>
            <w:r>
              <w:rPr>
                <w:rStyle w:val="27"/>
                <w:lang w:val="en-US" w:eastAsia="en-US" w:bidi="en-US"/>
              </w:rPr>
              <w:t xml:space="preserve">Evaluating </w:t>
            </w:r>
            <w:r>
              <w:rPr>
                <w:lang w:val="en-US" w:eastAsia="en-US" w:bidi="en-US"/>
              </w:rPr>
              <w:t>how successful an author is in portraying some characteristic or persuading a reader depends not only on substantive knowledge but also on the ability to detect subtleties in language.</w:t>
            </w:r>
          </w:p>
        </w:tc>
        <w:tc>
          <w:tcPr>
            <w:tcW w:w="3546" w:type="dxa"/>
            <w:tcBorders>
              <w:top w:val="single" w:sz="4" w:space="0" w:color="auto"/>
              <w:left w:val="single" w:sz="4" w:space="0" w:color="auto"/>
            </w:tcBorders>
            <w:shd w:val="clear" w:color="auto" w:fill="FFFFFF"/>
          </w:tcPr>
          <w:p w:rsidR="00E505A5" w:rsidRDefault="00D163A8">
            <w:pPr>
              <w:pStyle w:val="20"/>
              <w:framePr w:w="15055" w:h="8921" w:wrap="none" w:vAnchor="page" w:hAnchor="page" w:x="1101" w:y="1639"/>
              <w:shd w:val="clear" w:color="auto" w:fill="auto"/>
              <w:spacing w:before="0" w:after="480" w:line="277" w:lineRule="exact"/>
              <w:ind w:firstLine="400"/>
              <w:jc w:val="both"/>
            </w:pPr>
            <w:r>
              <w:t xml:space="preserve">Чтобы </w:t>
            </w:r>
            <w:r>
              <w:rPr>
                <w:rStyle w:val="27"/>
              </w:rPr>
              <w:t xml:space="preserve">осмыслить и оценить форму текста, </w:t>
            </w:r>
            <w:r>
              <w:t>читатель должен посмотреть на текст со стороны, оценить его объективно и высказаться по поводу качества и уместности текста. Неявные знания структуры текста, стиля, типичного для разных видов текстов, играют важную роль в этих заданиях.</w:t>
            </w:r>
          </w:p>
          <w:p w:rsidR="00E505A5" w:rsidRDefault="00D163A8">
            <w:pPr>
              <w:pStyle w:val="20"/>
              <w:framePr w:w="15055" w:h="8921" w:wrap="none" w:vAnchor="page" w:hAnchor="page" w:x="1101" w:y="1639"/>
              <w:shd w:val="clear" w:color="auto" w:fill="auto"/>
              <w:spacing w:before="480" w:line="277" w:lineRule="exact"/>
              <w:ind w:firstLine="400"/>
              <w:jc w:val="both"/>
            </w:pPr>
            <w:r>
              <w:rPr>
                <w:rStyle w:val="27"/>
              </w:rPr>
              <w:t xml:space="preserve">Оценка </w:t>
            </w:r>
            <w:r>
              <w:t>того, насколько успешно автор изображает какую-то особенность или в чем-то убеждает читателя, зависит не только от глубоких знаний, но и от способности выявлять нюансы в языке.</w:t>
            </w:r>
          </w:p>
        </w:tc>
        <w:tc>
          <w:tcPr>
            <w:tcW w:w="6800" w:type="dxa"/>
            <w:tcBorders>
              <w:top w:val="single" w:sz="4" w:space="0" w:color="auto"/>
              <w:left w:val="single" w:sz="4" w:space="0" w:color="auto"/>
              <w:right w:val="single" w:sz="4" w:space="0" w:color="auto"/>
            </w:tcBorders>
            <w:shd w:val="clear" w:color="auto" w:fill="FFFFFF"/>
          </w:tcPr>
          <w:p w:rsidR="00E505A5" w:rsidRDefault="00D163A8">
            <w:pPr>
              <w:pStyle w:val="20"/>
              <w:framePr w:w="15055" w:h="8921" w:wrap="none" w:vAnchor="page" w:hAnchor="page" w:x="1101" w:y="1639"/>
              <w:shd w:val="clear" w:color="auto" w:fill="auto"/>
              <w:spacing w:before="0" w:line="274" w:lineRule="exact"/>
              <w:ind w:firstLine="400"/>
              <w:jc w:val="both"/>
            </w:pPr>
            <w:r>
              <w:t>оценивание письменных речевых высказываний с точки зрения их эффективности, понимание основных причин коммуникативных неудач и объяснение их; оценивание собственной и чужой речи с точки зрения точного, уместного и выразительного словоупотребления (РУ)</w:t>
            </w:r>
          </w:p>
          <w:p w:rsidR="00E505A5" w:rsidRDefault="00D163A8">
            <w:pPr>
              <w:pStyle w:val="20"/>
              <w:framePr w:w="15055" w:h="8921" w:wrap="none" w:vAnchor="page" w:hAnchor="page" w:x="1101" w:y="1639"/>
              <w:shd w:val="clear" w:color="auto" w:fill="auto"/>
              <w:spacing w:before="0" w:line="274" w:lineRule="exact"/>
              <w:ind w:firstLine="400"/>
              <w:jc w:val="both"/>
            </w:pPr>
            <w:r>
              <w:t>умение анализировать текст исторического источника с точки зрения его темы, цели создания, основной мысли, основной и дополнительной информации; анализировать позицию автора документа и участников событий (процессов), описываемых в историческом источнике (ИС)</w:t>
            </w:r>
          </w:p>
          <w:p w:rsidR="00E505A5" w:rsidRDefault="00D163A8">
            <w:pPr>
              <w:pStyle w:val="20"/>
              <w:framePr w:w="15055" w:h="8921" w:wrap="none" w:vAnchor="page" w:hAnchor="page" w:x="1101" w:y="1639"/>
              <w:shd w:val="clear" w:color="auto" w:fill="auto"/>
              <w:spacing w:before="0" w:line="274" w:lineRule="exact"/>
              <w:ind w:firstLine="400"/>
              <w:jc w:val="both"/>
            </w:pPr>
            <w:r>
              <w:t>формирование умений воспринимать, анализировать, критически оценивать прочитанное, осознавать художественную картину жизни, отраженную в литературном произведении как в плане эмоционального восприятия, так и интеллектуального осмысления (ЛИ)</w:t>
            </w:r>
          </w:p>
        </w:tc>
      </w:tr>
      <w:tr w:rsidR="00E505A5">
        <w:trPr>
          <w:trHeight w:hRule="exact" w:val="1962"/>
        </w:trPr>
        <w:tc>
          <w:tcPr>
            <w:tcW w:w="1764" w:type="dxa"/>
            <w:tcBorders>
              <w:top w:val="single" w:sz="4" w:space="0" w:color="auto"/>
              <w:left w:val="single" w:sz="4" w:space="0" w:color="auto"/>
              <w:bottom w:val="single" w:sz="4" w:space="0" w:color="auto"/>
            </w:tcBorders>
            <w:shd w:val="clear" w:color="auto" w:fill="FFFFFF"/>
          </w:tcPr>
          <w:p w:rsidR="00E505A5" w:rsidRDefault="00E505A5">
            <w:pPr>
              <w:framePr w:w="15055" w:h="8921" w:wrap="none" w:vAnchor="page" w:hAnchor="page" w:x="1101" w:y="1639"/>
              <w:rPr>
                <w:sz w:val="10"/>
                <w:szCs w:val="10"/>
              </w:rPr>
            </w:pPr>
          </w:p>
        </w:tc>
        <w:tc>
          <w:tcPr>
            <w:tcW w:w="2945" w:type="dxa"/>
            <w:tcBorders>
              <w:top w:val="single" w:sz="4" w:space="0" w:color="auto"/>
              <w:left w:val="single" w:sz="4" w:space="0" w:color="auto"/>
              <w:bottom w:val="single" w:sz="4" w:space="0" w:color="auto"/>
            </w:tcBorders>
            <w:shd w:val="clear" w:color="auto" w:fill="FFFFFF"/>
            <w:vAlign w:val="bottom"/>
          </w:tcPr>
          <w:p w:rsidR="00E505A5" w:rsidRDefault="00D163A8">
            <w:pPr>
              <w:pStyle w:val="20"/>
              <w:framePr w:w="15055" w:h="8921" w:wrap="none" w:vAnchor="page" w:hAnchor="page" w:x="1101" w:y="1639"/>
              <w:shd w:val="clear" w:color="auto" w:fill="auto"/>
              <w:spacing w:before="0" w:line="274" w:lineRule="exact"/>
              <w:ind w:firstLine="400"/>
              <w:jc w:val="both"/>
            </w:pPr>
            <w:r>
              <w:rPr>
                <w:lang w:val="en-US" w:eastAsia="en-US" w:bidi="en-US"/>
              </w:rPr>
              <w:t xml:space="preserve">Some examples of assessment tasks characteristic of </w:t>
            </w:r>
            <w:r>
              <w:rPr>
                <w:rStyle w:val="27"/>
                <w:lang w:val="en-US" w:eastAsia="en-US" w:bidi="en-US"/>
              </w:rPr>
              <w:t xml:space="preserve">reflecting on and evaluating </w:t>
            </w:r>
            <w:r>
              <w:rPr>
                <w:lang w:val="en-US" w:eastAsia="en-US" w:bidi="en-US"/>
              </w:rPr>
              <w:t>the form of a text include determining the usefulness of a particular text for a</w:t>
            </w:r>
          </w:p>
        </w:tc>
        <w:tc>
          <w:tcPr>
            <w:tcW w:w="3546" w:type="dxa"/>
            <w:tcBorders>
              <w:top w:val="single" w:sz="4" w:space="0" w:color="auto"/>
              <w:left w:val="single" w:sz="4" w:space="0" w:color="auto"/>
              <w:bottom w:val="single" w:sz="4" w:space="0" w:color="auto"/>
            </w:tcBorders>
            <w:shd w:val="clear" w:color="auto" w:fill="FFFFFF"/>
            <w:vAlign w:val="bottom"/>
          </w:tcPr>
          <w:p w:rsidR="00E505A5" w:rsidRDefault="00D163A8">
            <w:pPr>
              <w:pStyle w:val="20"/>
              <w:framePr w:w="15055" w:h="8921" w:wrap="none" w:vAnchor="page" w:hAnchor="page" w:x="1101" w:y="1639"/>
              <w:shd w:val="clear" w:color="auto" w:fill="auto"/>
              <w:spacing w:before="0" w:line="274" w:lineRule="exact"/>
              <w:ind w:firstLine="400"/>
              <w:jc w:val="both"/>
            </w:pPr>
            <w:r>
              <w:t xml:space="preserve">Некоторые примеры заданий на </w:t>
            </w:r>
            <w:r>
              <w:rPr>
                <w:rStyle w:val="27"/>
              </w:rPr>
              <w:t>осмысление и оценку</w:t>
            </w:r>
          </w:p>
          <w:p w:rsidR="00E505A5" w:rsidRDefault="00D163A8">
            <w:pPr>
              <w:pStyle w:val="20"/>
              <w:framePr w:w="15055" w:h="8921" w:wrap="none" w:vAnchor="page" w:hAnchor="page" w:x="1101" w:y="1639"/>
              <w:shd w:val="clear" w:color="auto" w:fill="auto"/>
              <w:spacing w:before="0" w:line="274" w:lineRule="exact"/>
              <w:ind w:firstLine="0"/>
              <w:jc w:val="both"/>
            </w:pPr>
            <w:r>
              <w:t>формы текста включают определение эффективности данного текста для конкретной цели и оценку использования автором определенных</w:t>
            </w:r>
          </w:p>
        </w:tc>
        <w:tc>
          <w:tcPr>
            <w:tcW w:w="6800" w:type="dxa"/>
            <w:tcBorders>
              <w:top w:val="single" w:sz="4" w:space="0" w:color="auto"/>
              <w:left w:val="single" w:sz="4" w:space="0" w:color="auto"/>
              <w:bottom w:val="single" w:sz="4" w:space="0" w:color="auto"/>
              <w:right w:val="single" w:sz="4" w:space="0" w:color="auto"/>
            </w:tcBorders>
            <w:shd w:val="clear" w:color="auto" w:fill="FFFFFF"/>
            <w:vAlign w:val="bottom"/>
          </w:tcPr>
          <w:p w:rsidR="00E505A5" w:rsidRDefault="00D163A8">
            <w:pPr>
              <w:pStyle w:val="20"/>
              <w:framePr w:w="15055" w:h="8921" w:wrap="none" w:vAnchor="page" w:hAnchor="page" w:x="1101" w:y="1639"/>
              <w:shd w:val="clear" w:color="auto" w:fill="auto"/>
              <w:spacing w:before="0" w:line="274" w:lineRule="exact"/>
              <w:ind w:firstLine="400"/>
              <w:jc w:val="both"/>
            </w:pPr>
            <w:r>
              <w:t>способность вести диалог о прочитанном, участвовать в дискуссии на литературные темы, уметь за словом видеть позицию и отделять свою точку зрения от позиции автора; давать собственную аргументированную оценку прочитанному и оформлять ее в устных и письменных высказываниях разных жанров, создавать развернутые высказывания аналитического и интерпретирующего характера (ЛИ)</w:t>
            </w:r>
          </w:p>
        </w:tc>
      </w:tr>
    </w:tbl>
    <w:p w:rsidR="00E505A5" w:rsidRDefault="00D163A8">
      <w:pPr>
        <w:pStyle w:val="37"/>
        <w:framePr w:wrap="none" w:vAnchor="page" w:hAnchor="page" w:x="8413" w:y="10592"/>
        <w:shd w:val="clear" w:color="auto" w:fill="auto"/>
        <w:spacing w:line="220" w:lineRule="exact"/>
      </w:pPr>
      <w:r>
        <w:rPr>
          <w:rStyle w:val="3-1pt"/>
        </w:rPr>
        <w:t>12</w:t>
      </w:r>
    </w:p>
    <w:p w:rsidR="00E505A5" w:rsidRDefault="00E505A5">
      <w:pPr>
        <w:rPr>
          <w:sz w:val="2"/>
          <w:szCs w:val="2"/>
        </w:rPr>
        <w:sectPr w:rsidR="00E505A5">
          <w:pgSz w:w="16840" w:h="11900" w:orient="landscape"/>
          <w:pgMar w:top="360" w:right="360" w:bottom="360" w:left="360" w:header="0" w:footer="3" w:gutter="0"/>
          <w:cols w:space="720"/>
          <w:noEndnote/>
          <w:docGrid w:linePitch="360"/>
        </w:sectPr>
      </w:pPr>
    </w:p>
    <w:p w:rsidR="00E505A5" w:rsidRDefault="00D163A8">
      <w:pPr>
        <w:pStyle w:val="24"/>
        <w:framePr w:wrap="none" w:vAnchor="page" w:hAnchor="page" w:x="14204" w:y="675"/>
        <w:shd w:val="clear" w:color="auto" w:fill="auto"/>
        <w:spacing w:line="220" w:lineRule="exact"/>
      </w:pPr>
      <w:r>
        <w:lastRenderedPageBreak/>
        <w:t>Приложение 2</w:t>
      </w:r>
    </w:p>
    <w:tbl>
      <w:tblPr>
        <w:tblOverlap w:val="never"/>
        <w:tblW w:w="0" w:type="auto"/>
        <w:tblLayout w:type="fixed"/>
        <w:tblCellMar>
          <w:left w:w="10" w:type="dxa"/>
          <w:right w:w="10" w:type="dxa"/>
        </w:tblCellMar>
        <w:tblLook w:val="04A0"/>
      </w:tblPr>
      <w:tblGrid>
        <w:gridCol w:w="1764"/>
        <w:gridCol w:w="166"/>
        <w:gridCol w:w="2779"/>
        <w:gridCol w:w="3553"/>
        <w:gridCol w:w="6804"/>
      </w:tblGrid>
      <w:tr w:rsidR="00E505A5">
        <w:trPr>
          <w:trHeight w:hRule="exact" w:val="6098"/>
        </w:trPr>
        <w:tc>
          <w:tcPr>
            <w:tcW w:w="1764" w:type="dxa"/>
            <w:tcBorders>
              <w:top w:val="single" w:sz="4" w:space="0" w:color="auto"/>
              <w:left w:val="single" w:sz="4" w:space="0" w:color="auto"/>
            </w:tcBorders>
            <w:shd w:val="clear" w:color="auto" w:fill="FFFFFF"/>
          </w:tcPr>
          <w:p w:rsidR="00E505A5" w:rsidRDefault="00E505A5">
            <w:pPr>
              <w:framePr w:w="15066" w:h="8935" w:wrap="none" w:vAnchor="page" w:hAnchor="page" w:x="1096" w:y="1643"/>
              <w:rPr>
                <w:sz w:val="10"/>
                <w:szCs w:val="10"/>
              </w:rPr>
            </w:pPr>
          </w:p>
        </w:tc>
        <w:tc>
          <w:tcPr>
            <w:tcW w:w="2945" w:type="dxa"/>
            <w:gridSpan w:val="2"/>
            <w:tcBorders>
              <w:top w:val="single" w:sz="4" w:space="0" w:color="auto"/>
              <w:left w:val="single" w:sz="4" w:space="0" w:color="auto"/>
            </w:tcBorders>
            <w:shd w:val="clear" w:color="auto" w:fill="FFFFFF"/>
            <w:vAlign w:val="bottom"/>
          </w:tcPr>
          <w:p w:rsidR="00E505A5" w:rsidRDefault="00D163A8">
            <w:pPr>
              <w:pStyle w:val="20"/>
              <w:framePr w:w="15066" w:h="8935" w:wrap="none" w:vAnchor="page" w:hAnchor="page" w:x="1096" w:y="1643"/>
              <w:shd w:val="clear" w:color="auto" w:fill="auto"/>
              <w:spacing w:before="0" w:line="274" w:lineRule="exact"/>
              <w:ind w:firstLine="0"/>
              <w:jc w:val="both"/>
            </w:pPr>
            <w:r>
              <w:rPr>
                <w:lang w:val="en-US" w:eastAsia="en-US" w:bidi="en-US"/>
              </w:rPr>
              <w:t xml:space="preserve">specified purpose and evaluating an author’s use of particular textual features in accomplishing a particular goal. The student may also be called upon to describe or comment on the author’s use of style and to identify the author’s purpose and attitude. To some extent, every critical </w:t>
            </w:r>
            <w:proofErr w:type="spellStart"/>
            <w:r>
              <w:rPr>
                <w:lang w:val="en-US" w:eastAsia="en-US" w:bidi="en-US"/>
              </w:rPr>
              <w:t>judgement</w:t>
            </w:r>
            <w:proofErr w:type="spellEnd"/>
            <w:r>
              <w:rPr>
                <w:lang w:val="en-US" w:eastAsia="en-US" w:bidi="en-US"/>
              </w:rPr>
              <w:t xml:space="preserve"> requires the reader to consult his or her own experience; some kinds of reflection, on the other hand, do not require evaluation (for example, comparing personal experience with something described in a text). Thus evaluation might be seen as a subset of reflection.</w:t>
            </w:r>
          </w:p>
        </w:tc>
        <w:tc>
          <w:tcPr>
            <w:tcW w:w="3553" w:type="dxa"/>
            <w:tcBorders>
              <w:top w:val="single" w:sz="4" w:space="0" w:color="auto"/>
              <w:left w:val="single" w:sz="4" w:space="0" w:color="auto"/>
            </w:tcBorders>
            <w:shd w:val="clear" w:color="auto" w:fill="FFFFFF"/>
          </w:tcPr>
          <w:p w:rsidR="00E505A5" w:rsidRDefault="00D163A8">
            <w:pPr>
              <w:pStyle w:val="20"/>
              <w:framePr w:w="15066" w:h="8935" w:wrap="none" w:vAnchor="page" w:hAnchor="page" w:x="1096" w:y="1643"/>
              <w:shd w:val="clear" w:color="auto" w:fill="auto"/>
              <w:spacing w:before="0" w:line="274" w:lineRule="exact"/>
              <w:ind w:firstLine="0"/>
              <w:jc w:val="both"/>
            </w:pPr>
            <w:r>
              <w:t>текстовых функций для достижения поставленной цели. Учащийся также может получить задание описать или прокомментировать использованный автором стиль и определить цель и подход автора. В некоторой степени каждое критическое суждение требует, чтобы читатель обращался к своему опыту; с другой стороны, некоторые виды осмысления не требуют оценки (например, сравнение личного опыта с чем-то описанным в тексте). Таким образом, оценка может рассматриваться как разновидность осмысления.</w:t>
            </w:r>
          </w:p>
        </w:tc>
        <w:tc>
          <w:tcPr>
            <w:tcW w:w="6804" w:type="dxa"/>
            <w:tcBorders>
              <w:top w:val="single" w:sz="4" w:space="0" w:color="auto"/>
              <w:left w:val="single" w:sz="4" w:space="0" w:color="auto"/>
              <w:right w:val="single" w:sz="4" w:space="0" w:color="auto"/>
            </w:tcBorders>
            <w:shd w:val="clear" w:color="auto" w:fill="FFFFFF"/>
          </w:tcPr>
          <w:p w:rsidR="00E505A5" w:rsidRDefault="00D163A8">
            <w:pPr>
              <w:pStyle w:val="20"/>
              <w:framePr w:w="15066" w:h="8935" w:wrap="none" w:vAnchor="page" w:hAnchor="page" w:x="1096" w:y="1643"/>
              <w:shd w:val="clear" w:color="auto" w:fill="auto"/>
              <w:spacing w:before="0" w:line="270" w:lineRule="exact"/>
              <w:ind w:firstLine="400"/>
              <w:jc w:val="both"/>
            </w:pPr>
            <w:r>
              <w:t>умение соотносить интерпретации произведений художественной литературы в других видах искусства с литературным первоисточником и давать им обоснованную оценку (ЛИ);</w:t>
            </w:r>
          </w:p>
        </w:tc>
      </w:tr>
      <w:tr w:rsidR="00E505A5">
        <w:trPr>
          <w:trHeight w:hRule="exact" w:val="868"/>
        </w:trPr>
        <w:tc>
          <w:tcPr>
            <w:tcW w:w="15066" w:type="dxa"/>
            <w:gridSpan w:val="5"/>
            <w:tcBorders>
              <w:top w:val="single" w:sz="4" w:space="0" w:color="auto"/>
              <w:left w:val="single" w:sz="4" w:space="0" w:color="auto"/>
              <w:right w:val="single" w:sz="4" w:space="0" w:color="auto"/>
            </w:tcBorders>
            <w:shd w:val="clear" w:color="auto" w:fill="FFFFFF"/>
          </w:tcPr>
          <w:p w:rsidR="00E505A5" w:rsidRDefault="00D163A8">
            <w:pPr>
              <w:pStyle w:val="20"/>
              <w:framePr w:w="15066" w:h="8935" w:wrap="none" w:vAnchor="page" w:hAnchor="page" w:x="1096" w:y="1643"/>
              <w:shd w:val="clear" w:color="auto" w:fill="auto"/>
              <w:spacing w:before="0" w:line="284" w:lineRule="exact"/>
              <w:ind w:firstLine="0"/>
              <w:jc w:val="center"/>
            </w:pPr>
            <w:r>
              <w:rPr>
                <w:rStyle w:val="27"/>
              </w:rPr>
              <w:t>Формат текстов</w:t>
            </w:r>
          </w:p>
          <w:p w:rsidR="00E505A5" w:rsidRDefault="00D163A8">
            <w:pPr>
              <w:pStyle w:val="20"/>
              <w:framePr w:w="15066" w:h="8935" w:wrap="none" w:vAnchor="page" w:hAnchor="page" w:x="1096" w:y="1643"/>
              <w:shd w:val="clear" w:color="auto" w:fill="auto"/>
              <w:spacing w:before="0" w:line="284" w:lineRule="exact"/>
              <w:ind w:firstLine="0"/>
              <w:jc w:val="both"/>
            </w:pPr>
            <w:r>
              <w:t xml:space="preserve">В тестировании по читательской грамотности исследования </w:t>
            </w:r>
            <w:r>
              <w:rPr>
                <w:lang w:val="en-US" w:eastAsia="en-US" w:bidi="en-US"/>
              </w:rPr>
              <w:t xml:space="preserve">PISA-2015 </w:t>
            </w:r>
            <w:r>
              <w:t xml:space="preserve">использовались следующие типы текстов: сплошные, </w:t>
            </w:r>
            <w:proofErr w:type="spellStart"/>
            <w:r>
              <w:t>несплошные</w:t>
            </w:r>
            <w:proofErr w:type="spellEnd"/>
            <w:r>
              <w:t>, смешанные и составные.</w:t>
            </w:r>
          </w:p>
        </w:tc>
      </w:tr>
      <w:tr w:rsidR="00E505A5">
        <w:trPr>
          <w:trHeight w:hRule="exact" w:val="1969"/>
        </w:trPr>
        <w:tc>
          <w:tcPr>
            <w:tcW w:w="1930" w:type="dxa"/>
            <w:gridSpan w:val="2"/>
            <w:tcBorders>
              <w:top w:val="single" w:sz="4" w:space="0" w:color="auto"/>
              <w:left w:val="single" w:sz="4" w:space="0" w:color="auto"/>
              <w:bottom w:val="single" w:sz="4" w:space="0" w:color="auto"/>
            </w:tcBorders>
            <w:shd w:val="clear" w:color="auto" w:fill="FFFFFF"/>
          </w:tcPr>
          <w:p w:rsidR="00E505A5" w:rsidRDefault="00E505A5">
            <w:pPr>
              <w:framePr w:w="15066" w:h="8935" w:wrap="none" w:vAnchor="page" w:hAnchor="page" w:x="1096" w:y="1643"/>
              <w:rPr>
                <w:sz w:val="10"/>
                <w:szCs w:val="10"/>
              </w:rPr>
            </w:pPr>
          </w:p>
        </w:tc>
        <w:tc>
          <w:tcPr>
            <w:tcW w:w="2779" w:type="dxa"/>
            <w:tcBorders>
              <w:top w:val="single" w:sz="4" w:space="0" w:color="auto"/>
              <w:left w:val="single" w:sz="4" w:space="0" w:color="auto"/>
              <w:bottom w:val="single" w:sz="4" w:space="0" w:color="auto"/>
            </w:tcBorders>
            <w:shd w:val="clear" w:color="auto" w:fill="FFFFFF"/>
            <w:vAlign w:val="bottom"/>
          </w:tcPr>
          <w:p w:rsidR="00E505A5" w:rsidRDefault="00D163A8">
            <w:pPr>
              <w:pStyle w:val="20"/>
              <w:framePr w:w="15066" w:h="8935" w:wrap="none" w:vAnchor="page" w:hAnchor="page" w:x="1096" w:y="1643"/>
              <w:shd w:val="clear" w:color="auto" w:fill="auto"/>
              <w:spacing w:before="0" w:line="274" w:lineRule="exact"/>
              <w:ind w:firstLine="0"/>
              <w:jc w:val="right"/>
            </w:pPr>
            <w:r>
              <w:rPr>
                <w:rStyle w:val="27"/>
                <w:lang w:val="en-US" w:eastAsia="en-US" w:bidi="en-US"/>
              </w:rPr>
              <w:t xml:space="preserve">Continuous texts </w:t>
            </w:r>
            <w:r>
              <w:rPr>
                <w:lang w:val="en-US" w:eastAsia="en-US" w:bidi="en-US"/>
              </w:rPr>
              <w:t>are</w:t>
            </w:r>
          </w:p>
          <w:p w:rsidR="00E505A5" w:rsidRDefault="00D163A8">
            <w:pPr>
              <w:pStyle w:val="20"/>
              <w:framePr w:w="15066" w:h="8935" w:wrap="none" w:vAnchor="page" w:hAnchor="page" w:x="1096" w:y="1643"/>
              <w:shd w:val="clear" w:color="auto" w:fill="auto"/>
              <w:spacing w:before="0" w:line="274" w:lineRule="exact"/>
              <w:ind w:firstLine="0"/>
              <w:jc w:val="both"/>
            </w:pPr>
            <w:r>
              <w:rPr>
                <w:lang w:val="en-US" w:eastAsia="en-US" w:bidi="en-US"/>
              </w:rPr>
              <w:t xml:space="preserve">formed by sentences </w:t>
            </w:r>
            <w:proofErr w:type="spellStart"/>
            <w:r>
              <w:rPr>
                <w:lang w:val="en-US" w:eastAsia="en-US" w:bidi="en-US"/>
              </w:rPr>
              <w:t>organised</w:t>
            </w:r>
            <w:proofErr w:type="spellEnd"/>
            <w:r>
              <w:rPr>
                <w:lang w:val="en-US" w:eastAsia="en-US" w:bidi="en-US"/>
              </w:rPr>
              <w:t xml:space="preserve"> into paragraphs. These may fit into even larger structures, such as sections, chapters, and books (e.g. newspaper</w:t>
            </w:r>
          </w:p>
        </w:tc>
        <w:tc>
          <w:tcPr>
            <w:tcW w:w="3553" w:type="dxa"/>
            <w:tcBorders>
              <w:top w:val="single" w:sz="4" w:space="0" w:color="auto"/>
              <w:left w:val="single" w:sz="4" w:space="0" w:color="auto"/>
              <w:bottom w:val="single" w:sz="4" w:space="0" w:color="auto"/>
            </w:tcBorders>
            <w:shd w:val="clear" w:color="auto" w:fill="FFFFFF"/>
            <w:vAlign w:val="bottom"/>
          </w:tcPr>
          <w:p w:rsidR="00E505A5" w:rsidRDefault="00D163A8">
            <w:pPr>
              <w:pStyle w:val="20"/>
              <w:framePr w:w="15066" w:h="8935" w:wrap="none" w:vAnchor="page" w:hAnchor="page" w:x="1096" w:y="1643"/>
              <w:shd w:val="clear" w:color="auto" w:fill="auto"/>
              <w:spacing w:before="0" w:line="277" w:lineRule="exact"/>
              <w:ind w:firstLine="400"/>
              <w:jc w:val="both"/>
            </w:pPr>
            <w:r>
              <w:rPr>
                <w:rStyle w:val="27"/>
              </w:rPr>
              <w:t xml:space="preserve">Сплошные тексты </w:t>
            </w:r>
            <w:r>
              <w:t>состоят из предложений, которые соединены в абзацы. Они могут быть соединены в еще более крупные структуры, такие как разделы, главы и книги (например, газетные статьи,</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E505A5" w:rsidRDefault="00D163A8">
            <w:pPr>
              <w:pStyle w:val="20"/>
              <w:framePr w:w="15066" w:h="8935" w:wrap="none" w:vAnchor="page" w:hAnchor="page" w:x="1096" w:y="1643"/>
              <w:shd w:val="clear" w:color="auto" w:fill="auto"/>
              <w:spacing w:before="0" w:line="277" w:lineRule="exact"/>
              <w:ind w:firstLine="0"/>
              <w:jc w:val="both"/>
            </w:pPr>
            <w:r>
              <w:t>(ЛИ) умение читать фольклорные и художественные произведения;</w:t>
            </w:r>
          </w:p>
        </w:tc>
      </w:tr>
    </w:tbl>
    <w:p w:rsidR="00E505A5" w:rsidRDefault="00D163A8">
      <w:pPr>
        <w:pStyle w:val="37"/>
        <w:framePr w:wrap="none" w:vAnchor="page" w:hAnchor="page" w:x="8415" w:y="10596"/>
        <w:shd w:val="clear" w:color="auto" w:fill="auto"/>
        <w:spacing w:line="220" w:lineRule="exact"/>
      </w:pPr>
      <w:r>
        <w:rPr>
          <w:rStyle w:val="3-1pt"/>
        </w:rPr>
        <w:t>13</w:t>
      </w:r>
    </w:p>
    <w:p w:rsidR="00E505A5" w:rsidRDefault="00E505A5">
      <w:pPr>
        <w:rPr>
          <w:sz w:val="2"/>
          <w:szCs w:val="2"/>
        </w:rPr>
        <w:sectPr w:rsidR="00E505A5">
          <w:pgSz w:w="16840" w:h="11900" w:orient="landscape"/>
          <w:pgMar w:top="360" w:right="360" w:bottom="360" w:left="360" w:header="0" w:footer="3" w:gutter="0"/>
          <w:cols w:space="720"/>
          <w:noEndnote/>
          <w:docGrid w:linePitch="360"/>
        </w:sectPr>
      </w:pPr>
    </w:p>
    <w:p w:rsidR="00E505A5" w:rsidRDefault="00D163A8">
      <w:pPr>
        <w:pStyle w:val="24"/>
        <w:framePr w:wrap="none" w:vAnchor="page" w:hAnchor="page" w:x="14198" w:y="678"/>
        <w:shd w:val="clear" w:color="auto" w:fill="auto"/>
        <w:spacing w:line="220" w:lineRule="exact"/>
      </w:pPr>
      <w:r>
        <w:lastRenderedPageBreak/>
        <w:t>Приложение 2</w:t>
      </w:r>
    </w:p>
    <w:tbl>
      <w:tblPr>
        <w:tblOverlap w:val="never"/>
        <w:tblW w:w="0" w:type="auto"/>
        <w:tblLayout w:type="fixed"/>
        <w:tblCellMar>
          <w:left w:w="10" w:type="dxa"/>
          <w:right w:w="10" w:type="dxa"/>
        </w:tblCellMar>
        <w:tblLook w:val="04A0"/>
      </w:tblPr>
      <w:tblGrid>
        <w:gridCol w:w="1930"/>
        <w:gridCol w:w="2772"/>
        <w:gridCol w:w="3553"/>
        <w:gridCol w:w="6815"/>
      </w:tblGrid>
      <w:tr w:rsidR="00E505A5">
        <w:trPr>
          <w:trHeight w:hRule="exact" w:val="1112"/>
        </w:trPr>
        <w:tc>
          <w:tcPr>
            <w:tcW w:w="1930" w:type="dxa"/>
            <w:tcBorders>
              <w:top w:val="single" w:sz="4" w:space="0" w:color="auto"/>
              <w:left w:val="single" w:sz="4" w:space="0" w:color="auto"/>
            </w:tcBorders>
            <w:shd w:val="clear" w:color="auto" w:fill="FFFFFF"/>
          </w:tcPr>
          <w:p w:rsidR="00E505A5" w:rsidRDefault="00E505A5">
            <w:pPr>
              <w:framePr w:w="15070" w:h="8903" w:wrap="none" w:vAnchor="page" w:hAnchor="page" w:x="1094" w:y="1639"/>
              <w:rPr>
                <w:sz w:val="10"/>
                <w:szCs w:val="10"/>
              </w:rPr>
            </w:pPr>
          </w:p>
        </w:tc>
        <w:tc>
          <w:tcPr>
            <w:tcW w:w="2772" w:type="dxa"/>
            <w:tcBorders>
              <w:top w:val="single" w:sz="4" w:space="0" w:color="auto"/>
              <w:left w:val="single" w:sz="4" w:space="0" w:color="auto"/>
            </w:tcBorders>
            <w:shd w:val="clear" w:color="auto" w:fill="FFFFFF"/>
            <w:vAlign w:val="bottom"/>
          </w:tcPr>
          <w:p w:rsidR="00E505A5" w:rsidRDefault="00D163A8">
            <w:pPr>
              <w:pStyle w:val="20"/>
              <w:framePr w:w="15070" w:h="8903" w:wrap="none" w:vAnchor="page" w:hAnchor="page" w:x="1094" w:y="1639"/>
              <w:shd w:val="clear" w:color="auto" w:fill="auto"/>
              <w:spacing w:before="0" w:line="270" w:lineRule="exact"/>
              <w:ind w:firstLine="0"/>
              <w:jc w:val="both"/>
            </w:pPr>
            <w:r>
              <w:rPr>
                <w:lang w:val="en-US" w:eastAsia="en-US" w:bidi="en-US"/>
              </w:rPr>
              <w:t>reports, essays, novels, short stories, reviews and letters including on e-book readers).</w:t>
            </w:r>
          </w:p>
        </w:tc>
        <w:tc>
          <w:tcPr>
            <w:tcW w:w="3553" w:type="dxa"/>
            <w:tcBorders>
              <w:top w:val="single" w:sz="4" w:space="0" w:color="auto"/>
              <w:left w:val="single" w:sz="4" w:space="0" w:color="auto"/>
            </w:tcBorders>
            <w:shd w:val="clear" w:color="auto" w:fill="FFFFFF"/>
            <w:vAlign w:val="bottom"/>
          </w:tcPr>
          <w:p w:rsidR="00E505A5" w:rsidRDefault="00D163A8">
            <w:pPr>
              <w:pStyle w:val="20"/>
              <w:framePr w:w="15070" w:h="8903" w:wrap="none" w:vAnchor="page" w:hAnchor="page" w:x="1094" w:y="1639"/>
              <w:shd w:val="clear" w:color="auto" w:fill="auto"/>
              <w:spacing w:before="0" w:line="270" w:lineRule="exact"/>
              <w:ind w:firstLine="0"/>
              <w:jc w:val="both"/>
            </w:pPr>
            <w:r>
              <w:t>эссе, романы, короткие рассказы, отзывы и письма, в том числе в электронных книгах).</w:t>
            </w:r>
          </w:p>
        </w:tc>
        <w:tc>
          <w:tcPr>
            <w:tcW w:w="6815" w:type="dxa"/>
            <w:tcBorders>
              <w:top w:val="single" w:sz="4" w:space="0" w:color="auto"/>
              <w:left w:val="single" w:sz="4" w:space="0" w:color="auto"/>
              <w:right w:val="single" w:sz="4" w:space="0" w:color="auto"/>
            </w:tcBorders>
            <w:shd w:val="clear" w:color="auto" w:fill="FFFFFF"/>
          </w:tcPr>
          <w:p w:rsidR="00E505A5" w:rsidRDefault="00E505A5">
            <w:pPr>
              <w:framePr w:w="15070" w:h="8903" w:wrap="none" w:vAnchor="page" w:hAnchor="page" w:x="1094" w:y="1639"/>
              <w:rPr>
                <w:sz w:val="10"/>
                <w:szCs w:val="10"/>
              </w:rPr>
            </w:pPr>
          </w:p>
        </w:tc>
      </w:tr>
      <w:tr w:rsidR="00E505A5">
        <w:trPr>
          <w:trHeight w:hRule="exact" w:val="4990"/>
        </w:trPr>
        <w:tc>
          <w:tcPr>
            <w:tcW w:w="1930" w:type="dxa"/>
            <w:tcBorders>
              <w:top w:val="single" w:sz="4" w:space="0" w:color="auto"/>
              <w:left w:val="single" w:sz="4" w:space="0" w:color="auto"/>
            </w:tcBorders>
            <w:shd w:val="clear" w:color="auto" w:fill="FFFFFF"/>
          </w:tcPr>
          <w:p w:rsidR="00E505A5" w:rsidRDefault="00E505A5">
            <w:pPr>
              <w:framePr w:w="15070" w:h="8903" w:wrap="none" w:vAnchor="page" w:hAnchor="page" w:x="1094" w:y="1639"/>
              <w:rPr>
                <w:sz w:val="10"/>
                <w:szCs w:val="10"/>
              </w:rPr>
            </w:pPr>
          </w:p>
        </w:tc>
        <w:tc>
          <w:tcPr>
            <w:tcW w:w="2772" w:type="dxa"/>
            <w:tcBorders>
              <w:top w:val="single" w:sz="4" w:space="0" w:color="auto"/>
              <w:left w:val="single" w:sz="4" w:space="0" w:color="auto"/>
            </w:tcBorders>
            <w:shd w:val="clear" w:color="auto" w:fill="FFFFFF"/>
          </w:tcPr>
          <w:p w:rsidR="00E505A5" w:rsidRDefault="00D163A8">
            <w:pPr>
              <w:pStyle w:val="20"/>
              <w:framePr w:w="15070" w:h="8903" w:wrap="none" w:vAnchor="page" w:hAnchor="page" w:x="1094" w:y="1639"/>
              <w:shd w:val="clear" w:color="auto" w:fill="auto"/>
              <w:spacing w:before="0" w:line="274" w:lineRule="exact"/>
              <w:ind w:firstLine="380"/>
              <w:jc w:val="both"/>
            </w:pPr>
            <w:r>
              <w:rPr>
                <w:rStyle w:val="27"/>
                <w:lang w:val="en-US" w:eastAsia="en-US" w:bidi="en-US"/>
              </w:rPr>
              <w:t xml:space="preserve">Non-continuous </w:t>
            </w:r>
            <w:r>
              <w:rPr>
                <w:lang w:val="en-US" w:eastAsia="en-US" w:bidi="en-US"/>
              </w:rPr>
              <w:t>are</w:t>
            </w:r>
          </w:p>
          <w:p w:rsidR="00E505A5" w:rsidRDefault="00D163A8">
            <w:pPr>
              <w:pStyle w:val="20"/>
              <w:framePr w:w="15070" w:h="8903" w:wrap="none" w:vAnchor="page" w:hAnchor="page" w:x="1094" w:y="1639"/>
              <w:shd w:val="clear" w:color="auto" w:fill="auto"/>
              <w:spacing w:before="0" w:line="274" w:lineRule="exact"/>
              <w:ind w:firstLine="0"/>
              <w:jc w:val="both"/>
            </w:pPr>
            <w:r>
              <w:rPr>
                <w:lang w:val="en-US" w:eastAsia="en-US" w:bidi="en-US"/>
              </w:rPr>
              <w:t xml:space="preserve">most frequently </w:t>
            </w:r>
            <w:proofErr w:type="spellStart"/>
            <w:r>
              <w:rPr>
                <w:lang w:val="en-US" w:eastAsia="en-US" w:bidi="en-US"/>
              </w:rPr>
              <w:t>organised</w:t>
            </w:r>
            <w:proofErr w:type="spellEnd"/>
            <w:r>
              <w:rPr>
                <w:lang w:val="en-US" w:eastAsia="en-US" w:bidi="en-US"/>
              </w:rPr>
              <w:t xml:space="preserve"> in matrix format, composed of a number of lists (e.g. lists, tables, graphs, diagrams, advertisements, schedules, catalogues, indexes and forms). They thus require a different approach to reading than continuous texts do.</w:t>
            </w:r>
          </w:p>
        </w:tc>
        <w:tc>
          <w:tcPr>
            <w:tcW w:w="3553" w:type="dxa"/>
            <w:tcBorders>
              <w:top w:val="single" w:sz="4" w:space="0" w:color="auto"/>
              <w:left w:val="single" w:sz="4" w:space="0" w:color="auto"/>
            </w:tcBorders>
            <w:shd w:val="clear" w:color="auto" w:fill="FFFFFF"/>
          </w:tcPr>
          <w:p w:rsidR="00E505A5" w:rsidRDefault="00D163A8">
            <w:pPr>
              <w:pStyle w:val="20"/>
              <w:framePr w:w="15070" w:h="8903" w:wrap="none" w:vAnchor="page" w:hAnchor="page" w:x="1094" w:y="1639"/>
              <w:shd w:val="clear" w:color="auto" w:fill="auto"/>
              <w:spacing w:before="0" w:line="277" w:lineRule="exact"/>
              <w:ind w:firstLine="400"/>
              <w:jc w:val="both"/>
            </w:pPr>
            <w:proofErr w:type="spellStart"/>
            <w:r>
              <w:rPr>
                <w:rStyle w:val="27"/>
              </w:rPr>
              <w:t>Несплошные</w:t>
            </w:r>
            <w:proofErr w:type="spellEnd"/>
            <w:r>
              <w:rPr>
                <w:rStyle w:val="27"/>
              </w:rPr>
              <w:t xml:space="preserve"> тексты </w:t>
            </w:r>
            <w:r>
              <w:t>чаще всего организованы в табличном формате, состоящем из ряда списков (например, списки, таблицы, графики, диаграммы, рекламные объявления, каталоги, индексы и формы). Таким образом, они требуют иного подхода к чтению, чем сплошные тексты.</w:t>
            </w:r>
          </w:p>
        </w:tc>
        <w:tc>
          <w:tcPr>
            <w:tcW w:w="6815"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15070" w:h="8903" w:wrap="none" w:vAnchor="page" w:hAnchor="page" w:x="1094" w:y="1639"/>
              <w:shd w:val="clear" w:color="auto" w:fill="auto"/>
              <w:spacing w:before="0" w:line="274" w:lineRule="exact"/>
              <w:ind w:firstLine="400"/>
              <w:jc w:val="both"/>
            </w:pPr>
            <w:proofErr w:type="spellStart"/>
            <w:r>
              <w:t>сформированность</w:t>
            </w:r>
            <w:proofErr w:type="spellEnd"/>
            <w:r>
              <w:t xml:space="preserve"> умений читать и анализировать историческую карту / схему; на основе анализа исторической карты / схемы рассказывать о ходе исторических событий, процессов, характеризовать социально-экономическое развитие изучаемых регионов, геополитическое положение государств в указанный период (ИС)</w:t>
            </w:r>
          </w:p>
          <w:p w:rsidR="00E505A5" w:rsidRDefault="00D163A8">
            <w:pPr>
              <w:pStyle w:val="20"/>
              <w:framePr w:w="15070" w:h="8903" w:wrap="none" w:vAnchor="page" w:hAnchor="page" w:x="1094" w:y="1639"/>
              <w:shd w:val="clear" w:color="auto" w:fill="auto"/>
              <w:spacing w:before="0" w:line="274" w:lineRule="exact"/>
              <w:ind w:firstLine="400"/>
              <w:jc w:val="both"/>
            </w:pPr>
            <w:r>
              <w:t>умение анализировать историческую информацию, представленную в различных формах (в том числе в форме таблиц, схем, графиков, диаграмм); представлять историческую информацию в форме таблиц, схем (ИС)</w:t>
            </w:r>
          </w:p>
          <w:p w:rsidR="00E505A5" w:rsidRDefault="00D163A8">
            <w:pPr>
              <w:pStyle w:val="20"/>
              <w:framePr w:w="15070" w:h="8903" w:wrap="none" w:vAnchor="page" w:hAnchor="page" w:x="1094" w:y="1639"/>
              <w:shd w:val="clear" w:color="auto" w:fill="auto"/>
              <w:spacing w:before="0" w:line="274" w:lineRule="exact"/>
              <w:ind w:firstLine="400"/>
              <w:jc w:val="both"/>
            </w:pPr>
            <w:r>
              <w:t>умение представлять содержание таблицы, схемы в виде текста (РЯ)</w:t>
            </w:r>
          </w:p>
          <w:p w:rsidR="00E505A5" w:rsidRDefault="00D163A8">
            <w:pPr>
              <w:pStyle w:val="20"/>
              <w:framePr w:w="15070" w:h="8903" w:wrap="none" w:vAnchor="page" w:hAnchor="page" w:x="1094" w:y="1639"/>
              <w:shd w:val="clear" w:color="auto" w:fill="auto"/>
              <w:spacing w:before="0" w:line="274" w:lineRule="exact"/>
              <w:ind w:firstLine="400"/>
              <w:jc w:val="both"/>
            </w:pPr>
            <w:r>
              <w:t>умение читать нелинейные тексты (таблицы, диаграммы) и понимать представленную в них информацию (ИЯ)</w:t>
            </w:r>
          </w:p>
          <w:p w:rsidR="00E505A5" w:rsidRDefault="00D163A8">
            <w:pPr>
              <w:pStyle w:val="20"/>
              <w:framePr w:w="15070" w:h="8903" w:wrap="none" w:vAnchor="page" w:hAnchor="page" w:x="1094" w:y="1639"/>
              <w:shd w:val="clear" w:color="auto" w:fill="auto"/>
              <w:spacing w:before="0" w:line="274" w:lineRule="exact"/>
              <w:ind w:firstLine="400"/>
              <w:jc w:val="both"/>
            </w:pPr>
            <w:r>
              <w:t>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(МА)</w:t>
            </w:r>
          </w:p>
        </w:tc>
      </w:tr>
      <w:tr w:rsidR="00E505A5">
        <w:trPr>
          <w:trHeight w:hRule="exact" w:val="2801"/>
        </w:trPr>
        <w:tc>
          <w:tcPr>
            <w:tcW w:w="1930" w:type="dxa"/>
            <w:tcBorders>
              <w:top w:val="single" w:sz="4" w:space="0" w:color="auto"/>
              <w:left w:val="single" w:sz="4" w:space="0" w:color="auto"/>
              <w:bottom w:val="single" w:sz="4" w:space="0" w:color="auto"/>
            </w:tcBorders>
            <w:shd w:val="clear" w:color="auto" w:fill="FFFFFF"/>
          </w:tcPr>
          <w:p w:rsidR="00E505A5" w:rsidRDefault="00E505A5">
            <w:pPr>
              <w:framePr w:w="15070" w:h="8903" w:wrap="none" w:vAnchor="page" w:hAnchor="page" w:x="1094" w:y="1639"/>
              <w:rPr>
                <w:sz w:val="10"/>
                <w:szCs w:val="10"/>
              </w:rPr>
            </w:pPr>
          </w:p>
        </w:tc>
        <w:tc>
          <w:tcPr>
            <w:tcW w:w="2772" w:type="dxa"/>
            <w:tcBorders>
              <w:top w:val="single" w:sz="4" w:space="0" w:color="auto"/>
              <w:left w:val="single" w:sz="4" w:space="0" w:color="auto"/>
              <w:bottom w:val="single" w:sz="4" w:space="0" w:color="auto"/>
            </w:tcBorders>
            <w:shd w:val="clear" w:color="auto" w:fill="FFFFFF"/>
            <w:vAlign w:val="bottom"/>
          </w:tcPr>
          <w:p w:rsidR="00E505A5" w:rsidRDefault="00D163A8">
            <w:pPr>
              <w:pStyle w:val="20"/>
              <w:framePr w:w="15070" w:h="8903" w:wrap="none" w:vAnchor="page" w:hAnchor="page" w:x="1094" w:y="1639"/>
              <w:shd w:val="clear" w:color="auto" w:fill="auto"/>
              <w:spacing w:before="0" w:line="274" w:lineRule="exact"/>
              <w:ind w:firstLine="380"/>
              <w:jc w:val="both"/>
            </w:pPr>
            <w:r>
              <w:rPr>
                <w:rStyle w:val="27"/>
                <w:lang w:val="en-US" w:eastAsia="en-US" w:bidi="en-US"/>
              </w:rPr>
              <w:t>Mixed texts</w:t>
            </w:r>
          </w:p>
          <w:p w:rsidR="00E505A5" w:rsidRDefault="00D163A8">
            <w:pPr>
              <w:pStyle w:val="20"/>
              <w:framePr w:w="15070" w:h="8903" w:wrap="none" w:vAnchor="page" w:hAnchor="page" w:x="1094" w:y="1639"/>
              <w:shd w:val="clear" w:color="auto" w:fill="auto"/>
              <w:spacing w:before="0" w:after="240" w:line="274" w:lineRule="exact"/>
              <w:ind w:firstLine="380"/>
              <w:jc w:val="both"/>
            </w:pPr>
            <w:r>
              <w:rPr>
                <w:lang w:val="en-US" w:eastAsia="en-US" w:bidi="en-US"/>
              </w:rPr>
              <w:t xml:space="preserve">Many texts are single, coherent </w:t>
            </w:r>
            <w:proofErr w:type="spellStart"/>
            <w:r>
              <w:rPr>
                <w:lang w:val="en-US" w:eastAsia="en-US" w:bidi="en-US"/>
              </w:rPr>
              <w:t>artefacts</w:t>
            </w:r>
            <w:proofErr w:type="spellEnd"/>
            <w:r>
              <w:rPr>
                <w:lang w:val="en-US" w:eastAsia="en-US" w:bidi="en-US"/>
              </w:rPr>
              <w:t xml:space="preserve"> consisting of a set of elements in both a continuous and non- continuous format.</w:t>
            </w:r>
          </w:p>
          <w:p w:rsidR="00E505A5" w:rsidRDefault="00D163A8">
            <w:pPr>
              <w:pStyle w:val="20"/>
              <w:framePr w:w="15070" w:h="8903" w:wrap="none" w:vAnchor="page" w:hAnchor="page" w:x="1094" w:y="1639"/>
              <w:shd w:val="clear" w:color="auto" w:fill="auto"/>
              <w:spacing w:before="240" w:after="60" w:line="240" w:lineRule="exact"/>
              <w:ind w:firstLine="380"/>
              <w:jc w:val="both"/>
            </w:pPr>
            <w:r>
              <w:rPr>
                <w:lang w:val="en-US" w:eastAsia="en-US" w:bidi="en-US"/>
              </w:rPr>
              <w:t>In well-constructed</w:t>
            </w:r>
          </w:p>
          <w:p w:rsidR="00E505A5" w:rsidRDefault="00D163A8">
            <w:pPr>
              <w:pStyle w:val="20"/>
              <w:framePr w:w="15070" w:h="8903" w:wrap="none" w:vAnchor="page" w:hAnchor="page" w:x="1094" w:y="1639"/>
              <w:shd w:val="clear" w:color="auto" w:fill="auto"/>
              <w:spacing w:before="60" w:line="240" w:lineRule="exact"/>
              <w:ind w:firstLine="0"/>
              <w:jc w:val="both"/>
            </w:pPr>
            <w:r>
              <w:rPr>
                <w:rStyle w:val="28"/>
                <w:lang w:val="en-US" w:eastAsia="en-US" w:bidi="en-US"/>
              </w:rPr>
              <w:t>mixed texts</w:t>
            </w:r>
            <w:r>
              <w:rPr>
                <w:lang w:val="en-US" w:eastAsia="en-US" w:bidi="en-US"/>
              </w:rPr>
              <w:t>, the</w:t>
            </w:r>
          </w:p>
        </w:tc>
        <w:tc>
          <w:tcPr>
            <w:tcW w:w="3553" w:type="dxa"/>
            <w:tcBorders>
              <w:top w:val="single" w:sz="4" w:space="0" w:color="auto"/>
              <w:left w:val="single" w:sz="4" w:space="0" w:color="auto"/>
              <w:bottom w:val="single" w:sz="4" w:space="0" w:color="auto"/>
            </w:tcBorders>
            <w:shd w:val="clear" w:color="auto" w:fill="FFFFFF"/>
            <w:vAlign w:val="bottom"/>
          </w:tcPr>
          <w:p w:rsidR="00E505A5" w:rsidRDefault="00D163A8">
            <w:pPr>
              <w:pStyle w:val="20"/>
              <w:framePr w:w="15070" w:h="8903" w:wrap="none" w:vAnchor="page" w:hAnchor="page" w:x="1094" w:y="1639"/>
              <w:shd w:val="clear" w:color="auto" w:fill="auto"/>
              <w:spacing w:before="0" w:after="60" w:line="240" w:lineRule="exact"/>
              <w:ind w:firstLine="400"/>
              <w:jc w:val="both"/>
            </w:pPr>
            <w:r>
              <w:rPr>
                <w:rStyle w:val="27"/>
              </w:rPr>
              <w:t>Смешанные тексты</w:t>
            </w:r>
          </w:p>
          <w:p w:rsidR="00E505A5" w:rsidRDefault="00D163A8">
            <w:pPr>
              <w:pStyle w:val="20"/>
              <w:framePr w:w="15070" w:h="8903" w:wrap="none" w:vAnchor="page" w:hAnchor="page" w:x="1094" w:y="1639"/>
              <w:shd w:val="clear" w:color="auto" w:fill="auto"/>
              <w:spacing w:before="60" w:after="240" w:line="277" w:lineRule="exact"/>
              <w:ind w:firstLine="400"/>
              <w:jc w:val="both"/>
            </w:pPr>
            <w:r>
              <w:t xml:space="preserve">Многие тексты представляют собой единые, связанные произведения, состоящие из набора элементов как сплошных, так и в </w:t>
            </w:r>
            <w:proofErr w:type="spellStart"/>
            <w:r>
              <w:t>несплошных</w:t>
            </w:r>
            <w:proofErr w:type="spellEnd"/>
            <w:r>
              <w:t xml:space="preserve"> форматов.</w:t>
            </w:r>
          </w:p>
          <w:p w:rsidR="00E505A5" w:rsidRDefault="00D163A8">
            <w:pPr>
              <w:pStyle w:val="20"/>
              <w:framePr w:w="15070" w:h="8903" w:wrap="none" w:vAnchor="page" w:hAnchor="page" w:x="1094" w:y="1639"/>
              <w:shd w:val="clear" w:color="auto" w:fill="auto"/>
              <w:spacing w:before="240" w:line="277" w:lineRule="exact"/>
              <w:ind w:firstLine="400"/>
              <w:jc w:val="both"/>
            </w:pPr>
            <w:r>
              <w:t xml:space="preserve">В хорошо сконструированных </w:t>
            </w:r>
            <w:r>
              <w:rPr>
                <w:rStyle w:val="28"/>
              </w:rPr>
              <w:t>смешанных</w:t>
            </w:r>
          </w:p>
        </w:tc>
        <w:tc>
          <w:tcPr>
            <w:tcW w:w="6815" w:type="dxa"/>
            <w:tcBorders>
              <w:top w:val="single" w:sz="4" w:space="0" w:color="auto"/>
              <w:left w:val="single" w:sz="4" w:space="0" w:color="auto"/>
              <w:bottom w:val="single" w:sz="4" w:space="0" w:color="auto"/>
              <w:right w:val="single" w:sz="4" w:space="0" w:color="auto"/>
            </w:tcBorders>
            <w:shd w:val="clear" w:color="auto" w:fill="FFFFFF"/>
            <w:vAlign w:val="bottom"/>
          </w:tcPr>
          <w:p w:rsidR="00E505A5" w:rsidRDefault="00D163A8">
            <w:pPr>
              <w:pStyle w:val="20"/>
              <w:framePr w:w="15070" w:h="8903" w:wrap="none" w:vAnchor="page" w:hAnchor="page" w:x="1094" w:y="1639"/>
              <w:shd w:val="clear" w:color="auto" w:fill="auto"/>
              <w:spacing w:before="0" w:line="274" w:lineRule="exact"/>
              <w:ind w:firstLine="400"/>
            </w:pPr>
            <w:proofErr w:type="spellStart"/>
            <w:r>
              <w:t>сформированность</w:t>
            </w:r>
            <w:proofErr w:type="spellEnd"/>
            <w:r>
              <w:t xml:space="preserve"> умений использования </w:t>
            </w:r>
            <w:proofErr w:type="spellStart"/>
            <w:r>
              <w:t>условно</w:t>
            </w:r>
            <w:r>
              <w:softHyphen/>
              <w:t>графической</w:t>
            </w:r>
            <w:proofErr w:type="spellEnd"/>
            <w:r>
              <w:t xml:space="preserve">, изобразительной наглядности и статистической информации при изучении событий (явлений, процессов) (ИС) (РУ) использование словарей, в том числе </w:t>
            </w:r>
            <w:proofErr w:type="spellStart"/>
            <w:r>
              <w:t>мультимедийных</w:t>
            </w:r>
            <w:proofErr w:type="spellEnd"/>
            <w:r>
              <w:t>,</w:t>
            </w:r>
          </w:p>
        </w:tc>
      </w:tr>
    </w:tbl>
    <w:p w:rsidR="00E505A5" w:rsidRDefault="00D163A8">
      <w:pPr>
        <w:pStyle w:val="24"/>
        <w:framePr w:wrap="none" w:vAnchor="page" w:hAnchor="page" w:x="8399" w:y="10592"/>
        <w:shd w:val="clear" w:color="auto" w:fill="auto"/>
        <w:spacing w:line="220" w:lineRule="exact"/>
      </w:pPr>
      <w:r>
        <w:t>14</w:t>
      </w:r>
    </w:p>
    <w:p w:rsidR="00E505A5" w:rsidRDefault="00E505A5">
      <w:pPr>
        <w:rPr>
          <w:sz w:val="2"/>
          <w:szCs w:val="2"/>
        </w:rPr>
        <w:sectPr w:rsidR="00E505A5">
          <w:pgSz w:w="16840" w:h="11900" w:orient="landscape"/>
          <w:pgMar w:top="360" w:right="360" w:bottom="360" w:left="360" w:header="0" w:footer="3" w:gutter="0"/>
          <w:cols w:space="720"/>
          <w:noEndnote/>
          <w:docGrid w:linePitch="360"/>
        </w:sectPr>
      </w:pPr>
    </w:p>
    <w:p w:rsidR="00E505A5" w:rsidRDefault="00D163A8">
      <w:pPr>
        <w:pStyle w:val="24"/>
        <w:framePr w:wrap="none" w:vAnchor="page" w:hAnchor="page" w:x="14209" w:y="697"/>
        <w:shd w:val="clear" w:color="auto" w:fill="auto"/>
        <w:spacing w:line="220" w:lineRule="exact"/>
      </w:pPr>
      <w:r>
        <w:lastRenderedPageBreak/>
        <w:t>Приложение 2</w:t>
      </w:r>
    </w:p>
    <w:tbl>
      <w:tblPr>
        <w:tblOverlap w:val="never"/>
        <w:tblW w:w="0" w:type="auto"/>
        <w:tblLayout w:type="fixed"/>
        <w:tblCellMar>
          <w:left w:w="10" w:type="dxa"/>
          <w:right w:w="10" w:type="dxa"/>
        </w:tblCellMar>
        <w:tblLook w:val="04A0"/>
      </w:tblPr>
      <w:tblGrid>
        <w:gridCol w:w="1930"/>
        <w:gridCol w:w="2776"/>
        <w:gridCol w:w="3557"/>
        <w:gridCol w:w="6822"/>
      </w:tblGrid>
      <w:tr w:rsidR="00E505A5">
        <w:trPr>
          <w:trHeight w:hRule="exact" w:val="7758"/>
        </w:trPr>
        <w:tc>
          <w:tcPr>
            <w:tcW w:w="1930" w:type="dxa"/>
            <w:tcBorders>
              <w:top w:val="single" w:sz="4" w:space="0" w:color="auto"/>
              <w:left w:val="single" w:sz="4" w:space="0" w:color="auto"/>
            </w:tcBorders>
            <w:shd w:val="clear" w:color="auto" w:fill="FFFFFF"/>
          </w:tcPr>
          <w:p w:rsidR="00E505A5" w:rsidRDefault="00E505A5">
            <w:pPr>
              <w:framePr w:w="15084" w:h="8888" w:wrap="none" w:vAnchor="page" w:hAnchor="page" w:x="1087" w:y="1658"/>
              <w:rPr>
                <w:sz w:val="10"/>
                <w:szCs w:val="10"/>
              </w:rPr>
            </w:pPr>
          </w:p>
        </w:tc>
        <w:tc>
          <w:tcPr>
            <w:tcW w:w="2776" w:type="dxa"/>
            <w:tcBorders>
              <w:top w:val="single" w:sz="4" w:space="0" w:color="auto"/>
              <w:left w:val="single" w:sz="4" w:space="0" w:color="auto"/>
            </w:tcBorders>
            <w:shd w:val="clear" w:color="auto" w:fill="FFFFFF"/>
          </w:tcPr>
          <w:p w:rsidR="00E505A5" w:rsidRDefault="00D163A8">
            <w:pPr>
              <w:pStyle w:val="20"/>
              <w:framePr w:w="15084" w:h="8888" w:wrap="none" w:vAnchor="page" w:hAnchor="page" w:x="1087" w:y="1658"/>
              <w:shd w:val="clear" w:color="auto" w:fill="auto"/>
              <w:spacing w:before="0" w:after="240" w:line="274" w:lineRule="exact"/>
              <w:ind w:firstLine="0"/>
              <w:jc w:val="both"/>
            </w:pPr>
            <w:r>
              <w:rPr>
                <w:lang w:val="en-US" w:eastAsia="en-US" w:bidi="en-US"/>
              </w:rPr>
              <w:t>constituents (e.g. a prose explanation, along with a graph or table) are mutually supportive, with coherence and cohesion links throughout.</w:t>
            </w:r>
          </w:p>
          <w:p w:rsidR="00E505A5" w:rsidRDefault="00D163A8">
            <w:pPr>
              <w:pStyle w:val="20"/>
              <w:framePr w:w="15084" w:h="8888" w:wrap="none" w:vAnchor="page" w:hAnchor="page" w:x="1087" w:y="1658"/>
              <w:shd w:val="clear" w:color="auto" w:fill="auto"/>
              <w:spacing w:before="240" w:line="274" w:lineRule="exact"/>
              <w:ind w:firstLine="400"/>
              <w:jc w:val="both"/>
            </w:pPr>
            <w:r>
              <w:rPr>
                <w:rStyle w:val="28"/>
                <w:lang w:val="en-US" w:eastAsia="en-US" w:bidi="en-US"/>
              </w:rPr>
              <w:t>Mixed text</w:t>
            </w:r>
            <w:r>
              <w:rPr>
                <w:lang w:val="en-US" w:eastAsia="en-US" w:bidi="en-US"/>
              </w:rPr>
              <w:t xml:space="preserve"> in the print medium is a common format in magazines, reference books and reports.</w:t>
            </w:r>
          </w:p>
          <w:p w:rsidR="00E505A5" w:rsidRDefault="00D163A8">
            <w:pPr>
              <w:pStyle w:val="20"/>
              <w:framePr w:w="15084" w:h="8888" w:wrap="none" w:vAnchor="page" w:hAnchor="page" w:x="1087" w:y="1658"/>
              <w:shd w:val="clear" w:color="auto" w:fill="auto"/>
              <w:spacing w:before="0" w:line="274" w:lineRule="exact"/>
              <w:ind w:firstLine="400"/>
              <w:jc w:val="both"/>
            </w:pPr>
            <w:r>
              <w:rPr>
                <w:lang w:val="en-US" w:eastAsia="en-US" w:bidi="en-US"/>
              </w:rPr>
              <w:t>In the digital medium, authored web pages are typically mixed texts, with combinations of lists, paragraphs of prose, and often graphics. Message- based texts, such as online forms, e-mail messages and forums, also combine texts that are continuous and non-continuous in format.</w:t>
            </w:r>
          </w:p>
        </w:tc>
        <w:tc>
          <w:tcPr>
            <w:tcW w:w="3557" w:type="dxa"/>
            <w:tcBorders>
              <w:top w:val="single" w:sz="4" w:space="0" w:color="auto"/>
              <w:left w:val="single" w:sz="4" w:space="0" w:color="auto"/>
            </w:tcBorders>
            <w:shd w:val="clear" w:color="auto" w:fill="FFFFFF"/>
          </w:tcPr>
          <w:p w:rsidR="00E505A5" w:rsidRDefault="00D163A8">
            <w:pPr>
              <w:pStyle w:val="20"/>
              <w:framePr w:w="15084" w:h="8888" w:wrap="none" w:vAnchor="page" w:hAnchor="page" w:x="1087" w:y="1658"/>
              <w:shd w:val="clear" w:color="auto" w:fill="auto"/>
              <w:spacing w:before="0" w:after="240" w:line="277" w:lineRule="exact"/>
              <w:ind w:firstLine="0"/>
              <w:jc w:val="both"/>
            </w:pPr>
            <w:r>
              <w:rPr>
                <w:rStyle w:val="28"/>
              </w:rPr>
              <w:t>текстах</w:t>
            </w:r>
            <w:r>
              <w:t xml:space="preserve"> составляющие (например, объяснение прозы вместе с графиком или таблицей) являются взаимодополняющими и имеют согласованные и последовательные связи.</w:t>
            </w:r>
          </w:p>
          <w:p w:rsidR="00E505A5" w:rsidRDefault="00D163A8">
            <w:pPr>
              <w:pStyle w:val="20"/>
              <w:framePr w:w="15084" w:h="8888" w:wrap="none" w:vAnchor="page" w:hAnchor="page" w:x="1087" w:y="1658"/>
              <w:shd w:val="clear" w:color="auto" w:fill="auto"/>
              <w:spacing w:before="240" w:line="274" w:lineRule="exact"/>
              <w:ind w:firstLine="440"/>
              <w:jc w:val="both"/>
            </w:pPr>
            <w:r>
              <w:rPr>
                <w:rStyle w:val="28"/>
              </w:rPr>
              <w:t>Смешанный текст</w:t>
            </w:r>
            <w:r>
              <w:t xml:space="preserve"> в печатной среде является общим форматом для журналов, справочников и отчетов.</w:t>
            </w:r>
          </w:p>
          <w:p w:rsidR="00E505A5" w:rsidRDefault="00D163A8">
            <w:pPr>
              <w:pStyle w:val="20"/>
              <w:framePr w:w="15084" w:h="8888" w:wrap="none" w:vAnchor="page" w:hAnchor="page" w:x="1087" w:y="1658"/>
              <w:shd w:val="clear" w:color="auto" w:fill="auto"/>
              <w:spacing w:before="0" w:line="274" w:lineRule="exact"/>
              <w:ind w:firstLine="440"/>
              <w:jc w:val="both"/>
            </w:pPr>
            <w:r>
              <w:t xml:space="preserve">В цифровой среде авторские </w:t>
            </w:r>
            <w:proofErr w:type="spellStart"/>
            <w:r>
              <w:t>веб-страницы</w:t>
            </w:r>
            <w:proofErr w:type="spellEnd"/>
            <w:r>
              <w:t xml:space="preserve"> обычно представляют собой смешанные тексты с сочетаниями списков, абзацев и часто графиков. Тексты на основе сообщений, такие как </w:t>
            </w:r>
            <w:proofErr w:type="spellStart"/>
            <w:r>
              <w:t>онлайн-формы</w:t>
            </w:r>
            <w:proofErr w:type="spellEnd"/>
            <w:r>
              <w:t xml:space="preserve">, сообщения электронной почты и форумы, также объединяют тексты, которые являются сплошными и не </w:t>
            </w:r>
            <w:proofErr w:type="spellStart"/>
            <w:r>
              <w:t>несплошными</w:t>
            </w:r>
            <w:proofErr w:type="spellEnd"/>
            <w:r>
              <w:t xml:space="preserve"> по формату.</w:t>
            </w:r>
          </w:p>
        </w:tc>
        <w:tc>
          <w:tcPr>
            <w:tcW w:w="6822"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15084" w:h="8888" w:wrap="none" w:vAnchor="page" w:hAnchor="page" w:x="1087" w:y="1658"/>
              <w:shd w:val="clear" w:color="auto" w:fill="auto"/>
              <w:spacing w:before="0" w:line="274" w:lineRule="exact"/>
              <w:ind w:firstLine="0"/>
              <w:jc w:val="both"/>
            </w:pPr>
            <w:r>
              <w:t>при построении устного и письменного речевого высказывания, для осуществления эффективного и оперативного поиска нужной лингвистической информации (с учетом сведений о назначении конкретного вида словаря, особенностях строения его словарной статьи, о разных способах конструирования информационных запросов); -использование толковых словарей для определения лексического значения слова, принадлежности его к группе однозначных или многозначных слов, для определения прямого и переносного значения, особенностей употребления слова;</w:t>
            </w:r>
          </w:p>
          <w:p w:rsidR="00E505A5" w:rsidRDefault="00D163A8">
            <w:pPr>
              <w:pStyle w:val="20"/>
              <w:framePr w:w="15084" w:h="8888" w:wrap="none" w:vAnchor="page" w:hAnchor="page" w:x="1087" w:y="1658"/>
              <w:shd w:val="clear" w:color="auto" w:fill="auto"/>
              <w:spacing w:before="0" w:line="274" w:lineRule="exact"/>
              <w:ind w:firstLine="0"/>
              <w:jc w:val="both"/>
            </w:pPr>
            <w:r>
              <w:t>-использование орфоэпических, орфографических словарей для определения нормативного написания и произношения слова;</w:t>
            </w:r>
          </w:p>
          <w:p w:rsidR="00E505A5" w:rsidRDefault="00D163A8">
            <w:pPr>
              <w:pStyle w:val="20"/>
              <w:framePr w:w="15084" w:h="8888" w:wrap="none" w:vAnchor="page" w:hAnchor="page" w:x="1087" w:y="1658"/>
              <w:shd w:val="clear" w:color="auto" w:fill="auto"/>
              <w:spacing w:before="0" w:line="274" w:lineRule="exact"/>
              <w:ind w:firstLine="0"/>
            </w:pPr>
            <w:r>
              <w:t>-использование фразеологических словарей для определения значения и особенностей употребления фразеологизмов; -использование морфемных и словообразовательных словарей при проведении морфемного и словообразовательного анализа слов, а также учебного этимологического словаря для получения краткой информации о происхождении слова; -использование словарей синонимов, антонимов для уточнения значения слов, подбора к ним синонимов или антонимов, для редактирования текста;</w:t>
            </w:r>
          </w:p>
          <w:p w:rsidR="00E505A5" w:rsidRDefault="00D163A8">
            <w:pPr>
              <w:pStyle w:val="20"/>
              <w:framePr w:w="15084" w:h="8888" w:wrap="none" w:vAnchor="page" w:hAnchor="page" w:x="1087" w:y="1658"/>
              <w:shd w:val="clear" w:color="auto" w:fill="auto"/>
              <w:spacing w:before="0" w:line="274" w:lineRule="exact"/>
              <w:ind w:firstLine="0"/>
              <w:jc w:val="both"/>
            </w:pPr>
            <w:r>
              <w:t>(ИЯ) умение осуществлять информационную переработку иноязычных текстов с использованием разнообразных способов раскрытия значения новых слов и с определением их грамматической Формы; использовать иноязычные словари и справочники, в том числе электронные;</w:t>
            </w:r>
          </w:p>
        </w:tc>
      </w:tr>
      <w:tr w:rsidR="00E505A5">
        <w:trPr>
          <w:trHeight w:hRule="exact" w:val="1130"/>
        </w:trPr>
        <w:tc>
          <w:tcPr>
            <w:tcW w:w="1930" w:type="dxa"/>
            <w:tcBorders>
              <w:top w:val="single" w:sz="4" w:space="0" w:color="auto"/>
              <w:left w:val="single" w:sz="4" w:space="0" w:color="auto"/>
              <w:bottom w:val="single" w:sz="4" w:space="0" w:color="auto"/>
            </w:tcBorders>
            <w:shd w:val="clear" w:color="auto" w:fill="FFFFFF"/>
          </w:tcPr>
          <w:p w:rsidR="00E505A5" w:rsidRDefault="00E505A5">
            <w:pPr>
              <w:framePr w:w="15084" w:h="8888" w:wrap="none" w:vAnchor="page" w:hAnchor="page" w:x="1087" w:y="1658"/>
              <w:rPr>
                <w:sz w:val="10"/>
                <w:szCs w:val="10"/>
              </w:rPr>
            </w:pPr>
          </w:p>
        </w:tc>
        <w:tc>
          <w:tcPr>
            <w:tcW w:w="2776" w:type="dxa"/>
            <w:tcBorders>
              <w:top w:val="single" w:sz="4" w:space="0" w:color="auto"/>
              <w:left w:val="single" w:sz="4" w:space="0" w:color="auto"/>
              <w:bottom w:val="single" w:sz="4" w:space="0" w:color="auto"/>
            </w:tcBorders>
            <w:shd w:val="clear" w:color="auto" w:fill="FFFFFF"/>
            <w:vAlign w:val="bottom"/>
          </w:tcPr>
          <w:p w:rsidR="00E505A5" w:rsidRDefault="00D163A8">
            <w:pPr>
              <w:pStyle w:val="20"/>
              <w:framePr w:w="15084" w:h="8888" w:wrap="none" w:vAnchor="page" w:hAnchor="page" w:x="1087" w:y="1658"/>
              <w:shd w:val="clear" w:color="auto" w:fill="auto"/>
              <w:spacing w:before="0" w:line="274" w:lineRule="exact"/>
              <w:ind w:firstLine="400"/>
              <w:jc w:val="both"/>
            </w:pPr>
            <w:r>
              <w:rPr>
                <w:rStyle w:val="27"/>
                <w:lang w:val="en-US" w:eastAsia="en-US" w:bidi="en-US"/>
              </w:rPr>
              <w:t xml:space="preserve">Multiple texts </w:t>
            </w:r>
            <w:r>
              <w:rPr>
                <w:lang w:val="en-US" w:eastAsia="en-US" w:bidi="en-US"/>
              </w:rPr>
              <w:t>are</w:t>
            </w:r>
          </w:p>
          <w:p w:rsidR="00E505A5" w:rsidRDefault="00D163A8">
            <w:pPr>
              <w:pStyle w:val="20"/>
              <w:framePr w:w="15084" w:h="8888" w:wrap="none" w:vAnchor="page" w:hAnchor="page" w:x="1087" w:y="1658"/>
              <w:shd w:val="clear" w:color="auto" w:fill="auto"/>
              <w:spacing w:before="0" w:line="274" w:lineRule="exact"/>
              <w:ind w:firstLine="0"/>
              <w:jc w:val="both"/>
            </w:pPr>
            <w:r>
              <w:rPr>
                <w:lang w:val="en-US" w:eastAsia="en-US" w:bidi="en-US"/>
              </w:rPr>
              <w:t>defined as those that have been generated independently, and make</w:t>
            </w:r>
          </w:p>
        </w:tc>
        <w:tc>
          <w:tcPr>
            <w:tcW w:w="3557" w:type="dxa"/>
            <w:tcBorders>
              <w:top w:val="single" w:sz="4" w:space="0" w:color="auto"/>
              <w:left w:val="single" w:sz="4" w:space="0" w:color="auto"/>
              <w:bottom w:val="single" w:sz="4" w:space="0" w:color="auto"/>
            </w:tcBorders>
            <w:shd w:val="clear" w:color="auto" w:fill="FFFFFF"/>
            <w:vAlign w:val="bottom"/>
          </w:tcPr>
          <w:p w:rsidR="00E505A5" w:rsidRDefault="00D163A8">
            <w:pPr>
              <w:pStyle w:val="20"/>
              <w:framePr w:w="15084" w:h="8888" w:wrap="none" w:vAnchor="page" w:hAnchor="page" w:x="1087" w:y="1658"/>
              <w:shd w:val="clear" w:color="auto" w:fill="auto"/>
              <w:spacing w:before="0" w:line="274" w:lineRule="exact"/>
              <w:ind w:firstLine="440"/>
              <w:jc w:val="both"/>
            </w:pPr>
            <w:r>
              <w:rPr>
                <w:rStyle w:val="27"/>
              </w:rPr>
              <w:t xml:space="preserve">Составные тексты </w:t>
            </w:r>
            <w:r>
              <w:t>— это</w:t>
            </w:r>
          </w:p>
          <w:p w:rsidR="00E505A5" w:rsidRDefault="00D163A8">
            <w:pPr>
              <w:pStyle w:val="20"/>
              <w:framePr w:w="15084" w:h="8888" w:wrap="none" w:vAnchor="page" w:hAnchor="page" w:x="1087" w:y="1658"/>
              <w:shd w:val="clear" w:color="auto" w:fill="auto"/>
              <w:spacing w:before="0" w:line="274" w:lineRule="exact"/>
              <w:ind w:firstLine="0"/>
              <w:jc w:val="both"/>
            </w:pPr>
            <w:r>
              <w:t>тексты, которые были созданы независимо друг от друга и имеют независимый смысл; они</w:t>
            </w:r>
          </w:p>
        </w:tc>
        <w:tc>
          <w:tcPr>
            <w:tcW w:w="6822" w:type="dxa"/>
            <w:tcBorders>
              <w:top w:val="single" w:sz="4" w:space="0" w:color="auto"/>
              <w:left w:val="single" w:sz="4" w:space="0" w:color="auto"/>
              <w:bottom w:val="single" w:sz="4" w:space="0" w:color="auto"/>
              <w:right w:val="single" w:sz="4" w:space="0" w:color="auto"/>
            </w:tcBorders>
            <w:shd w:val="clear" w:color="auto" w:fill="FFFFFF"/>
            <w:vAlign w:val="bottom"/>
          </w:tcPr>
          <w:p w:rsidR="00E505A5" w:rsidRDefault="00D163A8">
            <w:pPr>
              <w:pStyle w:val="20"/>
              <w:framePr w:w="15084" w:h="8888" w:wrap="none" w:vAnchor="page" w:hAnchor="page" w:x="1087" w:y="1658"/>
              <w:shd w:val="clear" w:color="auto" w:fill="auto"/>
              <w:spacing w:before="0" w:line="277" w:lineRule="exact"/>
              <w:ind w:firstLine="380"/>
              <w:jc w:val="both"/>
            </w:pPr>
            <w:proofErr w:type="spellStart"/>
            <w:r>
              <w:t>сформированность</w:t>
            </w:r>
            <w:proofErr w:type="spellEnd"/>
            <w:r>
              <w:t xml:space="preserve"> умения сравнивать произведения и их фрагменты, сопоставлять образы персонажей, литературные явления и факты, сюжеты разных литературных произведений, темы и проблемы, жанры, стили, приемы, микроэлементы</w:t>
            </w:r>
          </w:p>
        </w:tc>
      </w:tr>
    </w:tbl>
    <w:p w:rsidR="00E505A5" w:rsidRDefault="00D163A8">
      <w:pPr>
        <w:pStyle w:val="24"/>
        <w:framePr w:wrap="none" w:vAnchor="page" w:hAnchor="page" w:x="8395" w:y="10611"/>
        <w:shd w:val="clear" w:color="auto" w:fill="auto"/>
        <w:spacing w:line="220" w:lineRule="exact"/>
      </w:pPr>
      <w:r>
        <w:t>15</w:t>
      </w:r>
    </w:p>
    <w:p w:rsidR="00E505A5" w:rsidRDefault="00E505A5">
      <w:pPr>
        <w:rPr>
          <w:sz w:val="2"/>
          <w:szCs w:val="2"/>
        </w:rPr>
        <w:sectPr w:rsidR="00E505A5">
          <w:pgSz w:w="16840" w:h="11900" w:orient="landscape"/>
          <w:pgMar w:top="360" w:right="360" w:bottom="360" w:left="360" w:header="0" w:footer="3" w:gutter="0"/>
          <w:cols w:space="720"/>
          <w:noEndnote/>
          <w:docGrid w:linePitch="360"/>
        </w:sectPr>
      </w:pPr>
    </w:p>
    <w:p w:rsidR="00E505A5" w:rsidRDefault="00D163A8">
      <w:pPr>
        <w:pStyle w:val="24"/>
        <w:framePr w:wrap="none" w:vAnchor="page" w:hAnchor="page" w:x="14193" w:y="671"/>
        <w:shd w:val="clear" w:color="auto" w:fill="auto"/>
        <w:spacing w:line="220" w:lineRule="exact"/>
      </w:pPr>
      <w:r>
        <w:lastRenderedPageBreak/>
        <w:t>Приложение 2</w:t>
      </w:r>
    </w:p>
    <w:tbl>
      <w:tblPr>
        <w:tblOverlap w:val="never"/>
        <w:tblW w:w="0" w:type="auto"/>
        <w:tblLayout w:type="fixed"/>
        <w:tblCellMar>
          <w:left w:w="10" w:type="dxa"/>
          <w:right w:w="10" w:type="dxa"/>
        </w:tblCellMar>
        <w:tblLook w:val="04A0"/>
      </w:tblPr>
      <w:tblGrid>
        <w:gridCol w:w="1919"/>
        <w:gridCol w:w="2776"/>
        <w:gridCol w:w="3553"/>
        <w:gridCol w:w="6804"/>
      </w:tblGrid>
      <w:tr w:rsidR="00E505A5">
        <w:trPr>
          <w:trHeight w:hRule="exact" w:val="6383"/>
        </w:trPr>
        <w:tc>
          <w:tcPr>
            <w:tcW w:w="1919" w:type="dxa"/>
            <w:tcBorders>
              <w:top w:val="single" w:sz="4" w:space="0" w:color="auto"/>
              <w:left w:val="single" w:sz="4" w:space="0" w:color="auto"/>
            </w:tcBorders>
            <w:shd w:val="clear" w:color="auto" w:fill="FFFFFF"/>
          </w:tcPr>
          <w:p w:rsidR="00E505A5" w:rsidRDefault="00E505A5">
            <w:pPr>
              <w:framePr w:w="15052" w:h="8939" w:wrap="none" w:vAnchor="page" w:hAnchor="page" w:x="1103" w:y="1639"/>
              <w:rPr>
                <w:sz w:val="10"/>
                <w:szCs w:val="10"/>
              </w:rPr>
            </w:pPr>
          </w:p>
        </w:tc>
        <w:tc>
          <w:tcPr>
            <w:tcW w:w="2776" w:type="dxa"/>
            <w:tcBorders>
              <w:top w:val="single" w:sz="4" w:space="0" w:color="auto"/>
              <w:left w:val="single" w:sz="4" w:space="0" w:color="auto"/>
            </w:tcBorders>
            <w:shd w:val="clear" w:color="auto" w:fill="FFFFFF"/>
            <w:vAlign w:val="bottom"/>
          </w:tcPr>
          <w:p w:rsidR="00E505A5" w:rsidRDefault="00D163A8">
            <w:pPr>
              <w:pStyle w:val="20"/>
              <w:framePr w:w="15052" w:h="8939" w:wrap="none" w:vAnchor="page" w:hAnchor="page" w:x="1103" w:y="1639"/>
              <w:shd w:val="clear" w:color="auto" w:fill="auto"/>
              <w:spacing w:before="0" w:line="274" w:lineRule="exact"/>
              <w:ind w:firstLine="0"/>
              <w:jc w:val="both"/>
            </w:pPr>
            <w:r>
              <w:rPr>
                <w:lang w:val="en-US" w:eastAsia="en-US" w:bidi="en-US"/>
              </w:rPr>
              <w:t>sense independently; they are juxtaposed for a particular occasion or may be loosely linked together for the purposes of the assessment.</w:t>
            </w:r>
          </w:p>
          <w:p w:rsidR="00E505A5" w:rsidRDefault="00D163A8">
            <w:pPr>
              <w:pStyle w:val="20"/>
              <w:framePr w:w="15052" w:h="8939" w:wrap="none" w:vAnchor="page" w:hAnchor="page" w:x="1103" w:y="1639"/>
              <w:shd w:val="clear" w:color="auto" w:fill="auto"/>
              <w:spacing w:before="0" w:line="274" w:lineRule="exact"/>
              <w:ind w:firstLine="440"/>
              <w:jc w:val="both"/>
            </w:pPr>
            <w:r>
              <w:rPr>
                <w:lang w:val="en-US" w:eastAsia="en-US" w:bidi="en-US"/>
              </w:rPr>
              <w:t>The relationship between the texts may not be obvious; they may be complementary or may contradict one another. For example, a set of websites from different companies providing travel advice may or may not provide similar directions to tourists. Multiple texts may have a single “pure” format (for example, continuous), or may include both continuous and non- continuous texts.</w:t>
            </w:r>
          </w:p>
        </w:tc>
        <w:tc>
          <w:tcPr>
            <w:tcW w:w="3553" w:type="dxa"/>
            <w:tcBorders>
              <w:top w:val="single" w:sz="4" w:space="0" w:color="auto"/>
              <w:left w:val="single" w:sz="4" w:space="0" w:color="auto"/>
            </w:tcBorders>
            <w:shd w:val="clear" w:color="auto" w:fill="FFFFFF"/>
          </w:tcPr>
          <w:p w:rsidR="00E505A5" w:rsidRDefault="00D163A8">
            <w:pPr>
              <w:pStyle w:val="20"/>
              <w:framePr w:w="15052" w:h="8939" w:wrap="none" w:vAnchor="page" w:hAnchor="page" w:x="1103" w:y="1639"/>
              <w:shd w:val="clear" w:color="auto" w:fill="auto"/>
              <w:spacing w:before="0" w:line="274" w:lineRule="exact"/>
              <w:ind w:firstLine="0"/>
              <w:jc w:val="both"/>
            </w:pPr>
            <w:r>
              <w:t>сопоставляются для конкретного случая или могут быть связаны друг с другом для целей оценивания.</w:t>
            </w:r>
          </w:p>
          <w:p w:rsidR="00E505A5" w:rsidRDefault="00D163A8">
            <w:pPr>
              <w:pStyle w:val="20"/>
              <w:framePr w:w="15052" w:h="8939" w:wrap="none" w:vAnchor="page" w:hAnchor="page" w:x="1103" w:y="1639"/>
              <w:shd w:val="clear" w:color="auto" w:fill="auto"/>
              <w:spacing w:before="0" w:line="274" w:lineRule="exact"/>
              <w:ind w:firstLine="400"/>
              <w:jc w:val="both"/>
            </w:pPr>
            <w:r>
              <w:t xml:space="preserve">Взаимосвязь между текстами может быть неочевидной; они могут дополнять друг друга или противоречить друг другу. Например, набор </w:t>
            </w:r>
            <w:proofErr w:type="spellStart"/>
            <w:r>
              <w:t>веб-сайтов</w:t>
            </w:r>
            <w:proofErr w:type="spellEnd"/>
            <w:r>
              <w:t xml:space="preserve"> различных компаний, предоставляющих туристическую консультацию, могут предоставлять или не предоставлять туристам аналогичные направления. Составные тексты могут иметь один «чистый» формат (например, сплошные) или могут включать как сплошные, так и не </w:t>
            </w:r>
            <w:proofErr w:type="spellStart"/>
            <w:r>
              <w:t>несплошные</w:t>
            </w:r>
            <w:proofErr w:type="spellEnd"/>
            <w:r>
              <w:t xml:space="preserve"> тексты.</w:t>
            </w:r>
          </w:p>
        </w:tc>
        <w:tc>
          <w:tcPr>
            <w:tcW w:w="6804" w:type="dxa"/>
            <w:tcBorders>
              <w:top w:val="single" w:sz="4" w:space="0" w:color="auto"/>
              <w:left w:val="single" w:sz="4" w:space="0" w:color="auto"/>
              <w:right w:val="single" w:sz="4" w:space="0" w:color="auto"/>
            </w:tcBorders>
            <w:shd w:val="clear" w:color="auto" w:fill="FFFFFF"/>
          </w:tcPr>
          <w:p w:rsidR="00E505A5" w:rsidRDefault="00D163A8">
            <w:pPr>
              <w:pStyle w:val="20"/>
              <w:framePr w:w="15052" w:h="8939" w:wrap="none" w:vAnchor="page" w:hAnchor="page" w:x="1103" w:y="1639"/>
              <w:shd w:val="clear" w:color="auto" w:fill="auto"/>
              <w:spacing w:before="0" w:line="277" w:lineRule="exact"/>
              <w:ind w:firstLine="0"/>
              <w:jc w:val="both"/>
            </w:pPr>
            <w:r>
              <w:t>текста (с выявлением общего и различного, аргументацией выводов) (ЛИ)</w:t>
            </w:r>
          </w:p>
          <w:p w:rsidR="00E505A5" w:rsidRDefault="00D163A8">
            <w:pPr>
              <w:pStyle w:val="20"/>
              <w:framePr w:w="15052" w:h="8939" w:wrap="none" w:vAnchor="page" w:hAnchor="page" w:x="1103" w:y="1639"/>
              <w:shd w:val="clear" w:color="auto" w:fill="auto"/>
              <w:spacing w:before="0" w:line="277" w:lineRule="exact"/>
              <w:ind w:firstLine="400"/>
              <w:jc w:val="both"/>
            </w:pPr>
            <w:proofErr w:type="spellStart"/>
            <w:r>
              <w:t>сформированность</w:t>
            </w:r>
            <w:proofErr w:type="spellEnd"/>
            <w:r>
              <w:t xml:space="preserve"> умения анализировать, обобщать, систематизировать и конкретизировать социальную информацию из адаптированных источников (материалов СМИ, учебного текста, фото- и видеоизображений, диаграмм, графиков), умения соотносить ее с собственными знаниями; делать выводы (ОБ)</w:t>
            </w:r>
          </w:p>
        </w:tc>
      </w:tr>
      <w:tr w:rsidR="00E505A5">
        <w:trPr>
          <w:trHeight w:hRule="exact" w:val="860"/>
        </w:trPr>
        <w:tc>
          <w:tcPr>
            <w:tcW w:w="15052" w:type="dxa"/>
            <w:gridSpan w:val="4"/>
            <w:tcBorders>
              <w:top w:val="single" w:sz="4" w:space="0" w:color="auto"/>
              <w:left w:val="single" w:sz="4" w:space="0" w:color="auto"/>
              <w:right w:val="single" w:sz="4" w:space="0" w:color="auto"/>
            </w:tcBorders>
            <w:shd w:val="clear" w:color="auto" w:fill="FFFFFF"/>
            <w:vAlign w:val="center"/>
          </w:tcPr>
          <w:p w:rsidR="00E505A5" w:rsidRDefault="00D163A8">
            <w:pPr>
              <w:pStyle w:val="20"/>
              <w:framePr w:w="15052" w:h="8939" w:wrap="none" w:vAnchor="page" w:hAnchor="page" w:x="1103" w:y="1639"/>
              <w:shd w:val="clear" w:color="auto" w:fill="auto"/>
              <w:spacing w:before="0" w:line="240" w:lineRule="exact"/>
              <w:ind w:firstLine="0"/>
              <w:jc w:val="center"/>
            </w:pPr>
            <w:r>
              <w:rPr>
                <w:rStyle w:val="27"/>
              </w:rPr>
              <w:t>Тип текста</w:t>
            </w:r>
          </w:p>
        </w:tc>
      </w:tr>
      <w:tr w:rsidR="00E505A5">
        <w:trPr>
          <w:trHeight w:hRule="exact" w:val="1696"/>
        </w:trPr>
        <w:tc>
          <w:tcPr>
            <w:tcW w:w="1919" w:type="dxa"/>
            <w:tcBorders>
              <w:top w:val="single" w:sz="4" w:space="0" w:color="auto"/>
              <w:left w:val="single" w:sz="4" w:space="0" w:color="auto"/>
              <w:bottom w:val="single" w:sz="4" w:space="0" w:color="auto"/>
            </w:tcBorders>
            <w:shd w:val="clear" w:color="auto" w:fill="FFFFFF"/>
          </w:tcPr>
          <w:p w:rsidR="00E505A5" w:rsidRDefault="00E505A5">
            <w:pPr>
              <w:framePr w:w="15052" w:h="8939" w:wrap="none" w:vAnchor="page" w:hAnchor="page" w:x="1103" w:y="1639"/>
              <w:rPr>
                <w:sz w:val="10"/>
                <w:szCs w:val="10"/>
              </w:rPr>
            </w:pPr>
          </w:p>
        </w:tc>
        <w:tc>
          <w:tcPr>
            <w:tcW w:w="2776" w:type="dxa"/>
            <w:tcBorders>
              <w:top w:val="single" w:sz="4" w:space="0" w:color="auto"/>
              <w:left w:val="single" w:sz="4" w:space="0" w:color="auto"/>
              <w:bottom w:val="single" w:sz="4" w:space="0" w:color="auto"/>
            </w:tcBorders>
            <w:shd w:val="clear" w:color="auto" w:fill="FFFFFF"/>
          </w:tcPr>
          <w:p w:rsidR="00E505A5" w:rsidRDefault="00D163A8">
            <w:pPr>
              <w:pStyle w:val="20"/>
              <w:framePr w:w="15052" w:h="8939" w:wrap="none" w:vAnchor="page" w:hAnchor="page" w:x="1103" w:y="1639"/>
              <w:shd w:val="clear" w:color="auto" w:fill="auto"/>
              <w:spacing w:before="0" w:line="277" w:lineRule="exact"/>
              <w:ind w:firstLine="440"/>
              <w:jc w:val="both"/>
            </w:pPr>
            <w:r>
              <w:rPr>
                <w:lang w:val="en-US" w:eastAsia="en-US" w:bidi="en-US"/>
              </w:rPr>
              <w:t xml:space="preserve">A different </w:t>
            </w:r>
            <w:proofErr w:type="spellStart"/>
            <w:r>
              <w:rPr>
                <w:lang w:val="en-US" w:eastAsia="en-US" w:bidi="en-US"/>
              </w:rPr>
              <w:t>categorisation</w:t>
            </w:r>
            <w:proofErr w:type="spellEnd"/>
            <w:r>
              <w:rPr>
                <w:lang w:val="en-US" w:eastAsia="en-US" w:bidi="en-US"/>
              </w:rPr>
              <w:t xml:space="preserve"> of text in PISA is by text type:</w:t>
            </w:r>
          </w:p>
          <w:p w:rsidR="00E505A5" w:rsidRDefault="00D163A8">
            <w:pPr>
              <w:pStyle w:val="20"/>
              <w:framePr w:w="15052" w:h="8939" w:wrap="none" w:vAnchor="page" w:hAnchor="page" w:x="1103" w:y="1639"/>
              <w:numPr>
                <w:ilvl w:val="0"/>
                <w:numId w:val="12"/>
              </w:numPr>
              <w:shd w:val="clear" w:color="auto" w:fill="auto"/>
              <w:tabs>
                <w:tab w:val="left" w:pos="789"/>
              </w:tabs>
              <w:spacing w:before="0" w:after="60" w:line="240" w:lineRule="exact"/>
              <w:ind w:firstLine="440"/>
              <w:jc w:val="both"/>
            </w:pPr>
            <w:r>
              <w:rPr>
                <w:lang w:val="en-US" w:eastAsia="en-US" w:bidi="en-US"/>
              </w:rPr>
              <w:t>description;</w:t>
            </w:r>
          </w:p>
          <w:p w:rsidR="00E505A5" w:rsidRDefault="00D163A8">
            <w:pPr>
              <w:pStyle w:val="20"/>
              <w:framePr w:w="15052" w:h="8939" w:wrap="none" w:vAnchor="page" w:hAnchor="page" w:x="1103" w:y="1639"/>
              <w:numPr>
                <w:ilvl w:val="0"/>
                <w:numId w:val="12"/>
              </w:numPr>
              <w:shd w:val="clear" w:color="auto" w:fill="auto"/>
              <w:tabs>
                <w:tab w:val="left" w:pos="789"/>
              </w:tabs>
              <w:spacing w:before="60" w:line="240" w:lineRule="exact"/>
              <w:ind w:firstLine="440"/>
              <w:jc w:val="both"/>
            </w:pPr>
            <w:r>
              <w:rPr>
                <w:lang w:val="en-US" w:eastAsia="en-US" w:bidi="en-US"/>
              </w:rPr>
              <w:t>narration;</w:t>
            </w:r>
          </w:p>
        </w:tc>
        <w:tc>
          <w:tcPr>
            <w:tcW w:w="3553" w:type="dxa"/>
            <w:tcBorders>
              <w:top w:val="single" w:sz="4" w:space="0" w:color="auto"/>
              <w:left w:val="single" w:sz="4" w:space="0" w:color="auto"/>
              <w:bottom w:val="single" w:sz="4" w:space="0" w:color="auto"/>
            </w:tcBorders>
            <w:shd w:val="clear" w:color="auto" w:fill="FFFFFF"/>
          </w:tcPr>
          <w:p w:rsidR="00E505A5" w:rsidRDefault="00D163A8">
            <w:pPr>
              <w:pStyle w:val="20"/>
              <w:framePr w:w="15052" w:h="8939" w:wrap="none" w:vAnchor="page" w:hAnchor="page" w:x="1103" w:y="1639"/>
              <w:shd w:val="clear" w:color="auto" w:fill="auto"/>
              <w:spacing w:before="0" w:line="274" w:lineRule="exact"/>
              <w:ind w:firstLine="400"/>
              <w:jc w:val="both"/>
            </w:pPr>
            <w:r>
              <w:t xml:space="preserve">Другим подходом к делению текстов на категории в исследовании </w:t>
            </w:r>
            <w:r>
              <w:rPr>
                <w:lang w:val="en-US" w:eastAsia="en-US" w:bidi="en-US"/>
              </w:rPr>
              <w:t xml:space="preserve">PISA </w:t>
            </w:r>
            <w:r>
              <w:t>является деление текстов по типу:</w:t>
            </w:r>
          </w:p>
          <w:p w:rsidR="00E505A5" w:rsidRDefault="00D163A8">
            <w:pPr>
              <w:pStyle w:val="20"/>
              <w:framePr w:w="15052" w:h="8939" w:wrap="none" w:vAnchor="page" w:hAnchor="page" w:x="1103" w:y="1639"/>
              <w:shd w:val="clear" w:color="auto" w:fill="auto"/>
              <w:spacing w:before="0" w:line="240" w:lineRule="exact"/>
              <w:ind w:left="480" w:firstLine="0"/>
            </w:pPr>
            <w:r>
              <w:t>• описание;</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bottom"/>
          </w:tcPr>
          <w:p w:rsidR="00E505A5" w:rsidRDefault="00D163A8">
            <w:pPr>
              <w:pStyle w:val="20"/>
              <w:framePr w:w="15052" w:h="8939" w:wrap="none" w:vAnchor="page" w:hAnchor="page" w:x="1103" w:y="1639"/>
              <w:shd w:val="clear" w:color="auto" w:fill="auto"/>
              <w:spacing w:before="0" w:line="274" w:lineRule="exact"/>
              <w:ind w:firstLine="820"/>
              <w:jc w:val="both"/>
            </w:pPr>
            <w:r>
              <w:t>передача в устной или письменной форме содержания прослушанных или прочитанных текстов различных функционально-смысловых типов речи (повествование, описание, рассуждение-доказательство, рассуждение- объяснение, рассуждение-размышление) с заданной степенью свернутости: подробное изложение (исходный текст объемом</w:t>
            </w:r>
          </w:p>
        </w:tc>
      </w:tr>
    </w:tbl>
    <w:p w:rsidR="00E505A5" w:rsidRDefault="00D163A8">
      <w:pPr>
        <w:pStyle w:val="37"/>
        <w:framePr w:wrap="none" w:vAnchor="page" w:hAnchor="page" w:x="8404" w:y="10596"/>
        <w:shd w:val="clear" w:color="auto" w:fill="auto"/>
        <w:spacing w:line="220" w:lineRule="exact"/>
      </w:pPr>
      <w:r>
        <w:rPr>
          <w:rStyle w:val="3-1pt"/>
        </w:rPr>
        <w:t>16</w:t>
      </w:r>
    </w:p>
    <w:p w:rsidR="00E505A5" w:rsidRDefault="00E505A5">
      <w:pPr>
        <w:rPr>
          <w:sz w:val="2"/>
          <w:szCs w:val="2"/>
        </w:rPr>
        <w:sectPr w:rsidR="00E505A5">
          <w:pgSz w:w="16840" w:h="11900" w:orient="landscape"/>
          <w:pgMar w:top="360" w:right="360" w:bottom="360" w:left="360" w:header="0" w:footer="3" w:gutter="0"/>
          <w:cols w:space="720"/>
          <w:noEndnote/>
          <w:docGrid w:linePitch="360"/>
        </w:sectPr>
      </w:pPr>
    </w:p>
    <w:p w:rsidR="00E505A5" w:rsidRDefault="00D163A8">
      <w:pPr>
        <w:pStyle w:val="24"/>
        <w:framePr w:wrap="none" w:vAnchor="page" w:hAnchor="page" w:x="14191" w:y="656"/>
        <w:shd w:val="clear" w:color="auto" w:fill="auto"/>
        <w:spacing w:line="220" w:lineRule="exact"/>
      </w:pPr>
      <w:r>
        <w:lastRenderedPageBreak/>
        <w:t>Приложение 2</w:t>
      </w:r>
    </w:p>
    <w:tbl>
      <w:tblPr>
        <w:tblOverlap w:val="never"/>
        <w:tblW w:w="0" w:type="auto"/>
        <w:tblLayout w:type="fixed"/>
        <w:tblCellMar>
          <w:left w:w="10" w:type="dxa"/>
          <w:right w:w="10" w:type="dxa"/>
        </w:tblCellMar>
        <w:tblLook w:val="04A0"/>
      </w:tblPr>
      <w:tblGrid>
        <w:gridCol w:w="1922"/>
        <w:gridCol w:w="2776"/>
        <w:gridCol w:w="3557"/>
        <w:gridCol w:w="6808"/>
      </w:tblGrid>
      <w:tr w:rsidR="00E505A5">
        <w:trPr>
          <w:trHeight w:hRule="exact" w:val="4169"/>
        </w:trPr>
        <w:tc>
          <w:tcPr>
            <w:tcW w:w="1922" w:type="dxa"/>
            <w:tcBorders>
              <w:top w:val="single" w:sz="4" w:space="0" w:color="auto"/>
              <w:left w:val="single" w:sz="4" w:space="0" w:color="auto"/>
            </w:tcBorders>
            <w:shd w:val="clear" w:color="auto" w:fill="FFFFFF"/>
          </w:tcPr>
          <w:p w:rsidR="00E505A5" w:rsidRDefault="00E505A5">
            <w:pPr>
              <w:framePr w:w="15062" w:h="8366" w:wrap="none" w:vAnchor="page" w:hAnchor="page" w:x="1098" w:y="1632"/>
              <w:rPr>
                <w:sz w:val="10"/>
                <w:szCs w:val="10"/>
              </w:rPr>
            </w:pPr>
          </w:p>
        </w:tc>
        <w:tc>
          <w:tcPr>
            <w:tcW w:w="2776" w:type="dxa"/>
            <w:tcBorders>
              <w:top w:val="single" w:sz="4" w:space="0" w:color="auto"/>
              <w:left w:val="single" w:sz="4" w:space="0" w:color="auto"/>
            </w:tcBorders>
            <w:shd w:val="clear" w:color="auto" w:fill="FFFFFF"/>
          </w:tcPr>
          <w:p w:rsidR="00E505A5" w:rsidRDefault="00D163A8">
            <w:pPr>
              <w:pStyle w:val="20"/>
              <w:framePr w:w="15062" w:h="8366" w:wrap="none" w:vAnchor="page" w:hAnchor="page" w:x="1098" w:y="1632"/>
              <w:numPr>
                <w:ilvl w:val="0"/>
                <w:numId w:val="13"/>
              </w:numPr>
              <w:shd w:val="clear" w:color="auto" w:fill="auto"/>
              <w:tabs>
                <w:tab w:val="left" w:pos="813"/>
              </w:tabs>
              <w:spacing w:before="0" w:line="288" w:lineRule="exact"/>
              <w:ind w:firstLine="460"/>
              <w:jc w:val="both"/>
            </w:pPr>
            <w:r>
              <w:rPr>
                <w:lang w:val="en-US" w:eastAsia="en-US" w:bidi="en-US"/>
              </w:rPr>
              <w:t>exposition;</w:t>
            </w:r>
          </w:p>
          <w:p w:rsidR="00E505A5" w:rsidRDefault="00D163A8">
            <w:pPr>
              <w:pStyle w:val="20"/>
              <w:framePr w:w="15062" w:h="8366" w:wrap="none" w:vAnchor="page" w:hAnchor="page" w:x="1098" w:y="1632"/>
              <w:numPr>
                <w:ilvl w:val="0"/>
                <w:numId w:val="13"/>
              </w:numPr>
              <w:shd w:val="clear" w:color="auto" w:fill="auto"/>
              <w:tabs>
                <w:tab w:val="left" w:pos="870"/>
              </w:tabs>
              <w:spacing w:before="0" w:line="288" w:lineRule="exact"/>
              <w:ind w:firstLine="460"/>
              <w:jc w:val="both"/>
            </w:pPr>
            <w:r>
              <w:rPr>
                <w:lang w:val="en-US" w:eastAsia="en-US" w:bidi="en-US"/>
              </w:rPr>
              <w:t>argumentation;</w:t>
            </w:r>
          </w:p>
          <w:p w:rsidR="00E505A5" w:rsidRDefault="00D163A8">
            <w:pPr>
              <w:pStyle w:val="20"/>
              <w:framePr w:w="15062" w:h="8366" w:wrap="none" w:vAnchor="page" w:hAnchor="page" w:x="1098" w:y="1632"/>
              <w:numPr>
                <w:ilvl w:val="0"/>
                <w:numId w:val="13"/>
              </w:numPr>
              <w:shd w:val="clear" w:color="auto" w:fill="auto"/>
              <w:tabs>
                <w:tab w:val="left" w:pos="878"/>
              </w:tabs>
              <w:spacing w:before="0" w:line="288" w:lineRule="exact"/>
              <w:ind w:firstLine="460"/>
              <w:jc w:val="both"/>
            </w:pPr>
            <w:r>
              <w:rPr>
                <w:lang w:val="en-US" w:eastAsia="en-US" w:bidi="en-US"/>
              </w:rPr>
              <w:t>instruction</w:t>
            </w:r>
          </w:p>
          <w:p w:rsidR="00E505A5" w:rsidRDefault="00D163A8">
            <w:pPr>
              <w:pStyle w:val="20"/>
              <w:framePr w:w="15062" w:h="8366" w:wrap="none" w:vAnchor="page" w:hAnchor="page" w:x="1098" w:y="1632"/>
              <w:numPr>
                <w:ilvl w:val="0"/>
                <w:numId w:val="13"/>
              </w:numPr>
              <w:shd w:val="clear" w:color="auto" w:fill="auto"/>
              <w:tabs>
                <w:tab w:val="left" w:pos="813"/>
              </w:tabs>
              <w:spacing w:before="0" w:line="288" w:lineRule="exact"/>
              <w:ind w:firstLine="460"/>
              <w:jc w:val="both"/>
            </w:pPr>
            <w:r>
              <w:rPr>
                <w:lang w:val="en-US" w:eastAsia="en-US" w:bidi="en-US"/>
              </w:rPr>
              <w:t>transaction.</w:t>
            </w:r>
          </w:p>
        </w:tc>
        <w:tc>
          <w:tcPr>
            <w:tcW w:w="3557" w:type="dxa"/>
            <w:tcBorders>
              <w:top w:val="single" w:sz="4" w:space="0" w:color="auto"/>
              <w:left w:val="single" w:sz="4" w:space="0" w:color="auto"/>
            </w:tcBorders>
            <w:shd w:val="clear" w:color="auto" w:fill="FFFFFF"/>
          </w:tcPr>
          <w:p w:rsidR="00E505A5" w:rsidRDefault="00D163A8">
            <w:pPr>
              <w:pStyle w:val="20"/>
              <w:framePr w:w="15062" w:h="8366" w:wrap="none" w:vAnchor="page" w:hAnchor="page" w:x="1098" w:y="1632"/>
              <w:numPr>
                <w:ilvl w:val="0"/>
                <w:numId w:val="14"/>
              </w:numPr>
              <w:shd w:val="clear" w:color="auto" w:fill="auto"/>
              <w:tabs>
                <w:tab w:val="left" w:pos="353"/>
              </w:tabs>
              <w:spacing w:before="0" w:line="292" w:lineRule="exact"/>
              <w:ind w:firstLine="0"/>
              <w:jc w:val="both"/>
            </w:pPr>
            <w:r>
              <w:t>повествование;</w:t>
            </w:r>
          </w:p>
          <w:p w:rsidR="00E505A5" w:rsidRDefault="00D163A8">
            <w:pPr>
              <w:pStyle w:val="20"/>
              <w:framePr w:w="15062" w:h="8366" w:wrap="none" w:vAnchor="page" w:hAnchor="page" w:x="1098" w:y="1632"/>
              <w:numPr>
                <w:ilvl w:val="0"/>
                <w:numId w:val="14"/>
              </w:numPr>
              <w:shd w:val="clear" w:color="auto" w:fill="auto"/>
              <w:tabs>
                <w:tab w:val="left" w:pos="356"/>
              </w:tabs>
              <w:spacing w:before="0" w:line="292" w:lineRule="exact"/>
              <w:ind w:firstLine="0"/>
              <w:jc w:val="both"/>
            </w:pPr>
            <w:r>
              <w:t>изложение;</w:t>
            </w:r>
          </w:p>
          <w:p w:rsidR="00E505A5" w:rsidRDefault="00D163A8">
            <w:pPr>
              <w:pStyle w:val="20"/>
              <w:framePr w:w="15062" w:h="8366" w:wrap="none" w:vAnchor="page" w:hAnchor="page" w:x="1098" w:y="1632"/>
              <w:numPr>
                <w:ilvl w:val="0"/>
                <w:numId w:val="14"/>
              </w:numPr>
              <w:shd w:val="clear" w:color="auto" w:fill="auto"/>
              <w:tabs>
                <w:tab w:val="left" w:pos="353"/>
              </w:tabs>
              <w:spacing w:before="0" w:line="292" w:lineRule="exact"/>
              <w:ind w:firstLine="0"/>
              <w:jc w:val="both"/>
            </w:pPr>
            <w:r>
              <w:t>аргументация;</w:t>
            </w:r>
          </w:p>
          <w:p w:rsidR="00E505A5" w:rsidRDefault="00D163A8">
            <w:pPr>
              <w:pStyle w:val="20"/>
              <w:framePr w:w="15062" w:h="8366" w:wrap="none" w:vAnchor="page" w:hAnchor="page" w:x="1098" w:y="1632"/>
              <w:numPr>
                <w:ilvl w:val="0"/>
                <w:numId w:val="14"/>
              </w:numPr>
              <w:shd w:val="clear" w:color="auto" w:fill="auto"/>
              <w:tabs>
                <w:tab w:val="left" w:pos="360"/>
              </w:tabs>
              <w:spacing w:before="0" w:line="292" w:lineRule="exact"/>
              <w:ind w:firstLine="0"/>
              <w:jc w:val="both"/>
            </w:pPr>
            <w:r>
              <w:t>инструкция;</w:t>
            </w:r>
          </w:p>
          <w:p w:rsidR="00E505A5" w:rsidRDefault="00D163A8">
            <w:pPr>
              <w:pStyle w:val="20"/>
              <w:framePr w:w="15062" w:h="8366" w:wrap="none" w:vAnchor="page" w:hAnchor="page" w:x="1098" w:y="1632"/>
              <w:numPr>
                <w:ilvl w:val="0"/>
                <w:numId w:val="14"/>
              </w:numPr>
              <w:shd w:val="clear" w:color="auto" w:fill="auto"/>
              <w:tabs>
                <w:tab w:val="left" w:pos="356"/>
              </w:tabs>
              <w:spacing w:before="0" w:line="292" w:lineRule="exact"/>
              <w:ind w:firstLine="0"/>
              <w:jc w:val="both"/>
            </w:pPr>
            <w:r>
              <w:t>взаимодействие.</w:t>
            </w:r>
          </w:p>
        </w:tc>
        <w:tc>
          <w:tcPr>
            <w:tcW w:w="6808"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15062" w:h="8366" w:wrap="none" w:vAnchor="page" w:hAnchor="page" w:x="1098" w:y="1632"/>
              <w:shd w:val="clear" w:color="auto" w:fill="auto"/>
              <w:spacing w:before="0" w:line="274" w:lineRule="exact"/>
              <w:ind w:firstLine="0"/>
              <w:jc w:val="both"/>
            </w:pPr>
            <w:r>
              <w:t>не менее 280 слов), сжатое и выборочное изложение (исходный текст объемом не менее 300 слов);...</w:t>
            </w:r>
          </w:p>
          <w:p w:rsidR="00E505A5" w:rsidRDefault="00D163A8">
            <w:pPr>
              <w:pStyle w:val="20"/>
              <w:framePr w:w="15062" w:h="8366" w:wrap="none" w:vAnchor="page" w:hAnchor="page" w:x="1098" w:y="1632"/>
              <w:shd w:val="clear" w:color="auto" w:fill="auto"/>
              <w:spacing w:before="0" w:line="274" w:lineRule="exact"/>
              <w:ind w:firstLine="820"/>
              <w:jc w:val="both"/>
            </w:pPr>
            <w:r>
              <w:t>- соблюдение норм построения текстов, принадлежащих к различным типам речи (описание, повествование, рассуждение): соответствие текста теме и основной мысли; цельность и относительная законченность; последовательность изложения (развертывание содержания в зависимости от цели текста, типа речи); правильность выделения абзацев в тексте; наличие грамматической связи предложений в тексте; логичность;(РУ)</w:t>
            </w:r>
          </w:p>
          <w:p w:rsidR="00E505A5" w:rsidRDefault="00D163A8">
            <w:pPr>
              <w:pStyle w:val="20"/>
              <w:framePr w:w="15062" w:h="8366" w:wrap="none" w:vAnchor="page" w:hAnchor="page" w:x="1098" w:y="1632"/>
              <w:shd w:val="clear" w:color="auto" w:fill="auto"/>
              <w:spacing w:before="0" w:line="274" w:lineRule="exact"/>
              <w:ind w:firstLine="820"/>
              <w:jc w:val="both"/>
            </w:pPr>
            <w:r>
              <w:t>(ИЯ): Тексты для чтения: отрывок из художественного произведения, в том числе рассказа, сказки; отрывок из статьи научно-популярного характера; сообщение информационного характера; текст прагматического характера, в том числе объявление; сообщение личного характера.</w:t>
            </w:r>
          </w:p>
        </w:tc>
      </w:tr>
      <w:tr w:rsidR="00E505A5">
        <w:trPr>
          <w:trHeight w:hRule="exact" w:val="4198"/>
        </w:trPr>
        <w:tc>
          <w:tcPr>
            <w:tcW w:w="1922" w:type="dxa"/>
            <w:tcBorders>
              <w:top w:val="single" w:sz="4" w:space="0" w:color="auto"/>
              <w:left w:val="single" w:sz="4" w:space="0" w:color="auto"/>
              <w:bottom w:val="single" w:sz="4" w:space="0" w:color="auto"/>
            </w:tcBorders>
            <w:shd w:val="clear" w:color="auto" w:fill="FFFFFF"/>
          </w:tcPr>
          <w:p w:rsidR="00E505A5" w:rsidRDefault="00E505A5">
            <w:pPr>
              <w:framePr w:w="15062" w:h="8366" w:wrap="none" w:vAnchor="page" w:hAnchor="page" w:x="1098" w:y="1632"/>
              <w:rPr>
                <w:sz w:val="10"/>
                <w:szCs w:val="10"/>
              </w:rPr>
            </w:pPr>
          </w:p>
        </w:tc>
        <w:tc>
          <w:tcPr>
            <w:tcW w:w="2776" w:type="dxa"/>
            <w:tcBorders>
              <w:top w:val="single" w:sz="4" w:space="0" w:color="auto"/>
              <w:left w:val="single" w:sz="4" w:space="0" w:color="auto"/>
              <w:bottom w:val="single" w:sz="4" w:space="0" w:color="auto"/>
            </w:tcBorders>
            <w:shd w:val="clear" w:color="auto" w:fill="FFFFFF"/>
            <w:vAlign w:val="bottom"/>
          </w:tcPr>
          <w:p w:rsidR="00E505A5" w:rsidRDefault="00D163A8">
            <w:pPr>
              <w:pStyle w:val="20"/>
              <w:framePr w:w="15062" w:h="8366" w:wrap="none" w:vAnchor="page" w:hAnchor="page" w:x="1098" w:y="1632"/>
              <w:shd w:val="clear" w:color="auto" w:fill="auto"/>
              <w:spacing w:before="0" w:line="277" w:lineRule="exact"/>
              <w:ind w:firstLine="460"/>
              <w:jc w:val="both"/>
            </w:pPr>
            <w:r>
              <w:rPr>
                <w:rStyle w:val="27"/>
                <w:lang w:val="en-US" w:eastAsia="en-US" w:bidi="en-US"/>
              </w:rPr>
              <w:t xml:space="preserve">Description </w:t>
            </w:r>
            <w:r>
              <w:rPr>
                <w:lang w:val="en-US" w:eastAsia="en-US" w:bidi="en-US"/>
              </w:rPr>
              <w:t>is the type of text in which the information refers to properties of objects in space. The typical question that these texts answer are “what” questions (e.g. a depiction of a particular place in a travelogue or diary, a geographical map, an online flight schedule or a description of a feature, function or process in a technical manual).</w:t>
            </w:r>
          </w:p>
        </w:tc>
        <w:tc>
          <w:tcPr>
            <w:tcW w:w="3557" w:type="dxa"/>
            <w:tcBorders>
              <w:top w:val="single" w:sz="4" w:space="0" w:color="auto"/>
              <w:left w:val="single" w:sz="4" w:space="0" w:color="auto"/>
              <w:bottom w:val="single" w:sz="4" w:space="0" w:color="auto"/>
            </w:tcBorders>
            <w:shd w:val="clear" w:color="auto" w:fill="FFFFFF"/>
            <w:vAlign w:val="bottom"/>
          </w:tcPr>
          <w:p w:rsidR="00E505A5" w:rsidRDefault="00D163A8">
            <w:pPr>
              <w:pStyle w:val="20"/>
              <w:framePr w:w="15062" w:h="8366" w:wrap="none" w:vAnchor="page" w:hAnchor="page" w:x="1098" w:y="1632"/>
              <w:shd w:val="clear" w:color="auto" w:fill="auto"/>
              <w:spacing w:before="0" w:line="277" w:lineRule="exact"/>
              <w:ind w:firstLine="400"/>
              <w:jc w:val="both"/>
            </w:pPr>
            <w:r>
              <w:rPr>
                <w:rStyle w:val="27"/>
              </w:rPr>
              <w:t xml:space="preserve">Описание </w:t>
            </w:r>
            <w:r>
              <w:t xml:space="preserve">- это тип текста, в котором информация относится к свойствам предметов в пространстве. Типичный вопрос для таких текстов - это вопрос, начинающийся с вопросительного слова «что» (например, описание определенного места в книге о путешествиях или дневнике, географическая карта, </w:t>
            </w:r>
            <w:proofErr w:type="spellStart"/>
            <w:r>
              <w:t>онлайн</w:t>
            </w:r>
            <w:proofErr w:type="spellEnd"/>
            <w:r>
              <w:t>- расписание полетов или описание черты, функции или процесса в техническом руководстве).</w:t>
            </w:r>
          </w:p>
        </w:tc>
        <w:tc>
          <w:tcPr>
            <w:tcW w:w="6808" w:type="dxa"/>
            <w:tcBorders>
              <w:top w:val="single" w:sz="4" w:space="0" w:color="auto"/>
              <w:left w:val="single" w:sz="4" w:space="0" w:color="auto"/>
              <w:bottom w:val="single" w:sz="4" w:space="0" w:color="auto"/>
              <w:right w:val="single" w:sz="4" w:space="0" w:color="auto"/>
            </w:tcBorders>
            <w:shd w:val="clear" w:color="auto" w:fill="FFFFFF"/>
          </w:tcPr>
          <w:p w:rsidR="00E505A5" w:rsidRDefault="00D163A8">
            <w:pPr>
              <w:pStyle w:val="20"/>
              <w:framePr w:w="15062" w:h="8366" w:wrap="none" w:vAnchor="page" w:hAnchor="page" w:x="1098" w:y="1632"/>
              <w:shd w:val="clear" w:color="auto" w:fill="auto"/>
              <w:spacing w:before="0" w:line="277" w:lineRule="exact"/>
              <w:ind w:firstLine="820"/>
              <w:jc w:val="both"/>
            </w:pPr>
            <w:r>
              <w:t xml:space="preserve">(ИС): </w:t>
            </w:r>
            <w:proofErr w:type="spellStart"/>
            <w:r>
              <w:t>сформированность</w:t>
            </w:r>
            <w:proofErr w:type="spellEnd"/>
            <w:r>
              <w:t xml:space="preserve"> умений отвечать на вопросы по содержанию исторического источника</w:t>
            </w:r>
          </w:p>
        </w:tc>
      </w:tr>
    </w:tbl>
    <w:p w:rsidR="00E505A5" w:rsidRDefault="00D163A8">
      <w:pPr>
        <w:pStyle w:val="37"/>
        <w:framePr w:wrap="none" w:vAnchor="page" w:hAnchor="page" w:x="8417" w:y="10589"/>
        <w:shd w:val="clear" w:color="auto" w:fill="auto"/>
        <w:spacing w:line="220" w:lineRule="exact"/>
      </w:pPr>
      <w:r>
        <w:rPr>
          <w:rStyle w:val="3-1pt"/>
        </w:rPr>
        <w:t>17</w:t>
      </w:r>
    </w:p>
    <w:p w:rsidR="00E505A5" w:rsidRDefault="00E505A5">
      <w:pPr>
        <w:rPr>
          <w:sz w:val="2"/>
          <w:szCs w:val="2"/>
        </w:rPr>
        <w:sectPr w:rsidR="00E505A5">
          <w:pgSz w:w="16840" w:h="11900" w:orient="landscape"/>
          <w:pgMar w:top="360" w:right="360" w:bottom="360" w:left="360" w:header="0" w:footer="3" w:gutter="0"/>
          <w:cols w:space="720"/>
          <w:noEndnote/>
          <w:docGrid w:linePitch="360"/>
        </w:sectPr>
      </w:pPr>
    </w:p>
    <w:p w:rsidR="00E505A5" w:rsidRDefault="00D163A8">
      <w:pPr>
        <w:pStyle w:val="24"/>
        <w:framePr w:wrap="none" w:vAnchor="page" w:hAnchor="page" w:x="14196" w:y="686"/>
        <w:shd w:val="clear" w:color="auto" w:fill="auto"/>
        <w:spacing w:line="220" w:lineRule="exact"/>
      </w:pPr>
      <w:r>
        <w:lastRenderedPageBreak/>
        <w:t>Приложение 2</w:t>
      </w:r>
    </w:p>
    <w:tbl>
      <w:tblPr>
        <w:tblOverlap w:val="never"/>
        <w:tblW w:w="0" w:type="auto"/>
        <w:tblLayout w:type="fixed"/>
        <w:tblCellMar>
          <w:left w:w="10" w:type="dxa"/>
          <w:right w:w="10" w:type="dxa"/>
        </w:tblCellMar>
        <w:tblLook w:val="04A0"/>
      </w:tblPr>
      <w:tblGrid>
        <w:gridCol w:w="1926"/>
        <w:gridCol w:w="2776"/>
        <w:gridCol w:w="3546"/>
        <w:gridCol w:w="6833"/>
      </w:tblGrid>
      <w:tr w:rsidR="00E505A5">
        <w:trPr>
          <w:trHeight w:hRule="exact" w:val="4702"/>
        </w:trPr>
        <w:tc>
          <w:tcPr>
            <w:tcW w:w="1926" w:type="dxa"/>
            <w:tcBorders>
              <w:top w:val="single" w:sz="4" w:space="0" w:color="auto"/>
              <w:left w:val="single" w:sz="4" w:space="0" w:color="auto"/>
            </w:tcBorders>
            <w:shd w:val="clear" w:color="auto" w:fill="FFFFFF"/>
          </w:tcPr>
          <w:p w:rsidR="00E505A5" w:rsidRDefault="00E505A5">
            <w:pPr>
              <w:framePr w:w="15080" w:h="8892" w:wrap="none" w:vAnchor="page" w:hAnchor="page" w:x="1089" w:y="1643"/>
              <w:rPr>
                <w:sz w:val="10"/>
                <w:szCs w:val="10"/>
              </w:rPr>
            </w:pPr>
          </w:p>
        </w:tc>
        <w:tc>
          <w:tcPr>
            <w:tcW w:w="2776" w:type="dxa"/>
            <w:tcBorders>
              <w:top w:val="single" w:sz="4" w:space="0" w:color="auto"/>
              <w:left w:val="single" w:sz="4" w:space="0" w:color="auto"/>
            </w:tcBorders>
            <w:shd w:val="clear" w:color="auto" w:fill="FFFFFF"/>
            <w:vAlign w:val="bottom"/>
          </w:tcPr>
          <w:p w:rsidR="00E505A5" w:rsidRDefault="00D163A8">
            <w:pPr>
              <w:pStyle w:val="20"/>
              <w:framePr w:w="15080" w:h="8892" w:wrap="none" w:vAnchor="page" w:hAnchor="page" w:x="1089" w:y="1643"/>
              <w:shd w:val="clear" w:color="auto" w:fill="auto"/>
              <w:spacing w:before="0" w:line="274" w:lineRule="exact"/>
              <w:ind w:firstLine="420"/>
              <w:jc w:val="both"/>
            </w:pPr>
            <w:r>
              <w:rPr>
                <w:rStyle w:val="27"/>
                <w:lang w:val="en-US" w:eastAsia="en-US" w:bidi="en-US"/>
              </w:rPr>
              <w:t xml:space="preserve">Narration </w:t>
            </w:r>
            <w:r>
              <w:rPr>
                <w:lang w:val="en-US" w:eastAsia="en-US" w:bidi="en-US"/>
              </w:rPr>
              <w:t>is the type of text in which the information refers to properties of objects in time. Narration typically answers questions relating to “when”, or “in what sequence”. “Why characters in stories behave as they do” is another question that narration typically answers (e.g. a novel, a short story, a play, a biography, fictional texts and a newspaper report of an event).</w:t>
            </w:r>
          </w:p>
        </w:tc>
        <w:tc>
          <w:tcPr>
            <w:tcW w:w="3546" w:type="dxa"/>
            <w:tcBorders>
              <w:top w:val="single" w:sz="4" w:space="0" w:color="auto"/>
              <w:left w:val="single" w:sz="4" w:space="0" w:color="auto"/>
            </w:tcBorders>
            <w:shd w:val="clear" w:color="auto" w:fill="FFFFFF"/>
            <w:vAlign w:val="bottom"/>
          </w:tcPr>
          <w:p w:rsidR="00E505A5" w:rsidRDefault="00D163A8">
            <w:pPr>
              <w:pStyle w:val="20"/>
              <w:framePr w:w="15080" w:h="8892" w:wrap="none" w:vAnchor="page" w:hAnchor="page" w:x="1089" w:y="1643"/>
              <w:shd w:val="clear" w:color="auto" w:fill="auto"/>
              <w:spacing w:before="0" w:line="274" w:lineRule="exact"/>
              <w:ind w:firstLine="400"/>
              <w:jc w:val="both"/>
            </w:pPr>
            <w:r>
              <w:rPr>
                <w:rStyle w:val="27"/>
              </w:rPr>
              <w:t xml:space="preserve">Повествование </w:t>
            </w:r>
            <w:r>
              <w:rPr>
                <w:lang w:val="en-US" w:eastAsia="en-US" w:bidi="en-US"/>
              </w:rPr>
              <w:t xml:space="preserve">- </w:t>
            </w:r>
            <w:r>
              <w:t>это тип</w:t>
            </w:r>
          </w:p>
          <w:p w:rsidR="00E505A5" w:rsidRDefault="00D163A8">
            <w:pPr>
              <w:pStyle w:val="20"/>
              <w:framePr w:w="15080" w:h="8892" w:wrap="none" w:vAnchor="page" w:hAnchor="page" w:x="1089" w:y="1643"/>
              <w:shd w:val="clear" w:color="auto" w:fill="auto"/>
              <w:spacing w:before="0" w:line="274" w:lineRule="exact"/>
              <w:ind w:firstLine="0"/>
              <w:jc w:val="both"/>
            </w:pPr>
            <w:r>
              <w:t>текста, в котором информация относится к свойствам предметов во времени. Повествование обычно отвечает на вопросы, которые начинаются с вопросительного слова «когда» или «при каких обстоятельствах». «Почему герои в истории ведет себя именно так» - это еще один вопрос, на который отвечает повествование (например, роман, краткий рассказ, пьеса, биография, художественные тексты и сообщения о событиях в газете).</w:t>
            </w:r>
          </w:p>
        </w:tc>
        <w:tc>
          <w:tcPr>
            <w:tcW w:w="6833" w:type="dxa"/>
            <w:tcBorders>
              <w:top w:val="single" w:sz="4" w:space="0" w:color="auto"/>
              <w:left w:val="single" w:sz="4" w:space="0" w:color="auto"/>
              <w:right w:val="single" w:sz="4" w:space="0" w:color="auto"/>
            </w:tcBorders>
            <w:shd w:val="clear" w:color="auto" w:fill="FFFFFF"/>
          </w:tcPr>
          <w:p w:rsidR="00E505A5" w:rsidRDefault="00D163A8">
            <w:pPr>
              <w:pStyle w:val="20"/>
              <w:framePr w:w="15080" w:h="8892" w:wrap="none" w:vAnchor="page" w:hAnchor="page" w:x="1089" w:y="1643"/>
              <w:shd w:val="clear" w:color="auto" w:fill="auto"/>
              <w:spacing w:before="0" w:line="270" w:lineRule="exact"/>
              <w:ind w:firstLine="420"/>
              <w:jc w:val="both"/>
            </w:pPr>
            <w:r>
              <w:t>(ИС) умение рассказывать по самостоятельно оставленному плану об исторических событиях, процессах, явлениях, деятелях истории..., используя информацию, представленную в исторических источниках различного типа;</w:t>
            </w:r>
          </w:p>
        </w:tc>
      </w:tr>
      <w:tr w:rsidR="00E505A5">
        <w:trPr>
          <w:trHeight w:hRule="exact" w:val="4190"/>
        </w:trPr>
        <w:tc>
          <w:tcPr>
            <w:tcW w:w="1926" w:type="dxa"/>
            <w:tcBorders>
              <w:top w:val="single" w:sz="4" w:space="0" w:color="auto"/>
              <w:left w:val="single" w:sz="4" w:space="0" w:color="auto"/>
              <w:bottom w:val="single" w:sz="4" w:space="0" w:color="auto"/>
            </w:tcBorders>
            <w:shd w:val="clear" w:color="auto" w:fill="FFFFFF"/>
          </w:tcPr>
          <w:p w:rsidR="00E505A5" w:rsidRDefault="00E505A5">
            <w:pPr>
              <w:framePr w:w="15080" w:h="8892" w:wrap="none" w:vAnchor="page" w:hAnchor="page" w:x="1089" w:y="1643"/>
              <w:rPr>
                <w:sz w:val="10"/>
                <w:szCs w:val="10"/>
              </w:rPr>
            </w:pPr>
          </w:p>
        </w:tc>
        <w:tc>
          <w:tcPr>
            <w:tcW w:w="2776" w:type="dxa"/>
            <w:tcBorders>
              <w:top w:val="single" w:sz="4" w:space="0" w:color="auto"/>
              <w:left w:val="single" w:sz="4" w:space="0" w:color="auto"/>
              <w:bottom w:val="single" w:sz="4" w:space="0" w:color="auto"/>
            </w:tcBorders>
            <w:shd w:val="clear" w:color="auto" w:fill="FFFFFF"/>
            <w:vAlign w:val="bottom"/>
          </w:tcPr>
          <w:p w:rsidR="00E505A5" w:rsidRDefault="00D163A8">
            <w:pPr>
              <w:pStyle w:val="20"/>
              <w:framePr w:w="15080" w:h="8892" w:wrap="none" w:vAnchor="page" w:hAnchor="page" w:x="1089" w:y="1643"/>
              <w:shd w:val="clear" w:color="auto" w:fill="auto"/>
              <w:spacing w:before="0" w:line="277" w:lineRule="exact"/>
              <w:ind w:firstLine="420"/>
              <w:jc w:val="both"/>
            </w:pPr>
            <w:r>
              <w:rPr>
                <w:rStyle w:val="27"/>
                <w:lang w:val="en-US" w:eastAsia="en-US" w:bidi="en-US"/>
              </w:rPr>
              <w:t xml:space="preserve">Exposition </w:t>
            </w:r>
            <w:r>
              <w:rPr>
                <w:lang w:val="en-US" w:eastAsia="en-US" w:bidi="en-US"/>
              </w:rPr>
              <w:t xml:space="preserve">is the type of text in which the information is presented as composite concepts or mental constructs, or those elements into which concepts or mental constructs can be </w:t>
            </w:r>
            <w:proofErr w:type="spellStart"/>
            <w:r>
              <w:rPr>
                <w:lang w:val="en-US" w:eastAsia="en-US" w:bidi="en-US"/>
              </w:rPr>
              <w:t>analysed</w:t>
            </w:r>
            <w:proofErr w:type="spellEnd"/>
            <w:r>
              <w:rPr>
                <w:lang w:val="en-US" w:eastAsia="en-US" w:bidi="en-US"/>
              </w:rPr>
              <w:t>.</w:t>
            </w:r>
          </w:p>
          <w:p w:rsidR="00E505A5" w:rsidRDefault="00D163A8">
            <w:pPr>
              <w:pStyle w:val="20"/>
              <w:framePr w:w="15080" w:h="8892" w:wrap="none" w:vAnchor="page" w:hAnchor="page" w:x="1089" w:y="1643"/>
              <w:shd w:val="clear" w:color="auto" w:fill="auto"/>
              <w:spacing w:before="0" w:line="277" w:lineRule="exact"/>
              <w:ind w:firstLine="420"/>
              <w:jc w:val="both"/>
            </w:pPr>
            <w:r>
              <w:rPr>
                <w:lang w:val="en-US" w:eastAsia="en-US" w:bidi="en-US"/>
              </w:rPr>
              <w:t>The text provides an explanation of how the different elements interrelate in a meaningful whole, and often answers questions about “how”</w:t>
            </w:r>
          </w:p>
        </w:tc>
        <w:tc>
          <w:tcPr>
            <w:tcW w:w="3546" w:type="dxa"/>
            <w:tcBorders>
              <w:top w:val="single" w:sz="4" w:space="0" w:color="auto"/>
              <w:left w:val="single" w:sz="4" w:space="0" w:color="auto"/>
              <w:bottom w:val="single" w:sz="4" w:space="0" w:color="auto"/>
            </w:tcBorders>
            <w:shd w:val="clear" w:color="auto" w:fill="FFFFFF"/>
            <w:vAlign w:val="bottom"/>
          </w:tcPr>
          <w:p w:rsidR="00E505A5" w:rsidRDefault="00D163A8">
            <w:pPr>
              <w:pStyle w:val="20"/>
              <w:framePr w:w="15080" w:h="8892" w:wrap="none" w:vAnchor="page" w:hAnchor="page" w:x="1089" w:y="1643"/>
              <w:shd w:val="clear" w:color="auto" w:fill="auto"/>
              <w:spacing w:before="0" w:line="277" w:lineRule="exact"/>
              <w:ind w:firstLine="400"/>
              <w:jc w:val="both"/>
            </w:pPr>
            <w:r>
              <w:rPr>
                <w:rStyle w:val="27"/>
              </w:rPr>
              <w:t xml:space="preserve">Изложение </w:t>
            </w:r>
            <w:r>
              <w:t>- это тип текста, в котором информация представлена как составные понятия или ментальные конструкции, или те элементы, в которых понятия или ментальные конструкции могут быть проанализированы.</w:t>
            </w:r>
          </w:p>
          <w:p w:rsidR="00E505A5" w:rsidRDefault="00D163A8">
            <w:pPr>
              <w:pStyle w:val="20"/>
              <w:framePr w:w="15080" w:h="8892" w:wrap="none" w:vAnchor="page" w:hAnchor="page" w:x="1089" w:y="1643"/>
              <w:shd w:val="clear" w:color="auto" w:fill="auto"/>
              <w:spacing w:before="0" w:line="277" w:lineRule="exact"/>
              <w:ind w:firstLine="400"/>
              <w:jc w:val="both"/>
            </w:pPr>
            <w:r>
              <w:t>Текст дает объяснение тому, как различные элементы объединяются в целое, и часто отвечает на вопрос «как» (например, эссе, график, демонстрирующий изменения в численности населения,</w:t>
            </w:r>
          </w:p>
        </w:tc>
        <w:tc>
          <w:tcPr>
            <w:tcW w:w="6833" w:type="dxa"/>
            <w:tcBorders>
              <w:top w:val="single" w:sz="4" w:space="0" w:color="auto"/>
              <w:left w:val="single" w:sz="4" w:space="0" w:color="auto"/>
              <w:bottom w:val="single" w:sz="4" w:space="0" w:color="auto"/>
              <w:right w:val="single" w:sz="4" w:space="0" w:color="auto"/>
            </w:tcBorders>
            <w:shd w:val="clear" w:color="auto" w:fill="FFFFFF"/>
            <w:vAlign w:val="bottom"/>
          </w:tcPr>
          <w:p w:rsidR="00E505A5" w:rsidRDefault="00D163A8">
            <w:pPr>
              <w:pStyle w:val="20"/>
              <w:framePr w:w="15080" w:h="8892" w:wrap="none" w:vAnchor="page" w:hAnchor="page" w:x="1089" w:y="1643"/>
              <w:shd w:val="clear" w:color="auto" w:fill="auto"/>
              <w:spacing w:before="0" w:line="274" w:lineRule="exact"/>
              <w:ind w:firstLine="0"/>
              <w:jc w:val="both"/>
            </w:pPr>
            <w:r>
              <w:t>(ИС) умение излагать рассказ в письменной форме в соответствии с заданными требованиями; создавать устные монологические высказывания с соблюдением норм современного русского языка и речевого этикета, корректно используя изученные понятия и термины в рассказе (РУ) передача в устной или письменной форме содержания прослушанных или прочитанных текстов различных функционально-смысловых типов речи (повествование, описание, рассуждение-доказательство, рассуждение- объяснение, рассуждение-размышление) с заданной степенью свернутости: подробное изложение (исходный текст объемом не менее 280 слов), сжатое и выборочное изложение (исходный текст объемом не менее 300 слов);</w:t>
            </w:r>
          </w:p>
          <w:p w:rsidR="00E505A5" w:rsidRDefault="00D163A8">
            <w:pPr>
              <w:pStyle w:val="20"/>
              <w:framePr w:w="15080" w:h="8892" w:wrap="none" w:vAnchor="page" w:hAnchor="page" w:x="1089" w:y="1643"/>
              <w:shd w:val="clear" w:color="auto" w:fill="auto"/>
              <w:spacing w:before="0" w:line="274" w:lineRule="exact"/>
              <w:ind w:firstLine="0"/>
              <w:jc w:val="both"/>
            </w:pPr>
            <w:r>
              <w:t>(</w:t>
            </w:r>
            <w:proofErr w:type="spellStart"/>
            <w:r>
              <w:t>Ин.яз</w:t>
            </w:r>
            <w:proofErr w:type="spellEnd"/>
            <w:r>
              <w:t>) умение устно излагать основное содержание прочитанного/прослушанного текста;</w:t>
            </w:r>
          </w:p>
        </w:tc>
      </w:tr>
    </w:tbl>
    <w:p w:rsidR="00E505A5" w:rsidRDefault="00D163A8">
      <w:pPr>
        <w:pStyle w:val="37"/>
        <w:framePr w:wrap="none" w:vAnchor="page" w:hAnchor="page" w:x="8382" w:y="10589"/>
        <w:shd w:val="clear" w:color="auto" w:fill="auto"/>
        <w:spacing w:line="220" w:lineRule="exact"/>
      </w:pPr>
      <w:r>
        <w:rPr>
          <w:rStyle w:val="3-1pt"/>
        </w:rPr>
        <w:t>18</w:t>
      </w:r>
    </w:p>
    <w:p w:rsidR="00E505A5" w:rsidRDefault="00E505A5">
      <w:pPr>
        <w:rPr>
          <w:sz w:val="2"/>
          <w:szCs w:val="2"/>
        </w:rPr>
        <w:sectPr w:rsidR="00E505A5">
          <w:pgSz w:w="16840" w:h="11900" w:orient="landscape"/>
          <w:pgMar w:top="360" w:right="360" w:bottom="360" w:left="360" w:header="0" w:footer="3" w:gutter="0"/>
          <w:cols w:space="720"/>
          <w:noEndnote/>
          <w:docGrid w:linePitch="360"/>
        </w:sectPr>
      </w:pPr>
    </w:p>
    <w:p w:rsidR="00E505A5" w:rsidRDefault="00D163A8">
      <w:pPr>
        <w:pStyle w:val="24"/>
        <w:framePr w:wrap="none" w:vAnchor="page" w:hAnchor="page" w:x="14200" w:y="685"/>
        <w:shd w:val="clear" w:color="auto" w:fill="auto"/>
        <w:spacing w:line="220" w:lineRule="exact"/>
      </w:pPr>
      <w:r>
        <w:rPr>
          <w:rStyle w:val="2f1"/>
        </w:rPr>
        <w:lastRenderedPageBreak/>
        <w:t>При</w:t>
      </w:r>
      <w:r>
        <w:t>лож</w:t>
      </w:r>
      <w:r>
        <w:rPr>
          <w:rStyle w:val="2f1"/>
        </w:rPr>
        <w:t>ение 2</w:t>
      </w:r>
    </w:p>
    <w:tbl>
      <w:tblPr>
        <w:tblOverlap w:val="never"/>
        <w:tblW w:w="0" w:type="auto"/>
        <w:tblLayout w:type="fixed"/>
        <w:tblCellMar>
          <w:left w:w="10" w:type="dxa"/>
          <w:right w:w="10" w:type="dxa"/>
        </w:tblCellMar>
        <w:tblLook w:val="04A0"/>
      </w:tblPr>
      <w:tblGrid>
        <w:gridCol w:w="1922"/>
        <w:gridCol w:w="2783"/>
        <w:gridCol w:w="3546"/>
        <w:gridCol w:w="6829"/>
      </w:tblGrid>
      <w:tr w:rsidR="00E505A5">
        <w:trPr>
          <w:trHeight w:hRule="exact" w:val="1116"/>
        </w:trPr>
        <w:tc>
          <w:tcPr>
            <w:tcW w:w="1922" w:type="dxa"/>
            <w:tcBorders>
              <w:top w:val="single" w:sz="4" w:space="0" w:color="auto"/>
              <w:left w:val="single" w:sz="4" w:space="0" w:color="auto"/>
            </w:tcBorders>
            <w:shd w:val="clear" w:color="auto" w:fill="FFFFFF"/>
          </w:tcPr>
          <w:p w:rsidR="00E505A5" w:rsidRDefault="00E505A5">
            <w:pPr>
              <w:framePr w:w="15080" w:h="8906" w:wrap="none" w:vAnchor="page" w:hAnchor="page" w:x="1089" w:y="1646"/>
              <w:rPr>
                <w:sz w:val="10"/>
                <w:szCs w:val="10"/>
              </w:rPr>
            </w:pPr>
          </w:p>
        </w:tc>
        <w:tc>
          <w:tcPr>
            <w:tcW w:w="2783" w:type="dxa"/>
            <w:tcBorders>
              <w:top w:val="single" w:sz="4" w:space="0" w:color="auto"/>
              <w:left w:val="single" w:sz="4" w:space="0" w:color="auto"/>
            </w:tcBorders>
            <w:shd w:val="clear" w:color="auto" w:fill="FFFFFF"/>
          </w:tcPr>
          <w:p w:rsidR="00E505A5" w:rsidRDefault="00D163A8">
            <w:pPr>
              <w:pStyle w:val="20"/>
              <w:framePr w:w="15080" w:h="8906" w:wrap="none" w:vAnchor="page" w:hAnchor="page" w:x="1089" w:y="1646"/>
              <w:shd w:val="clear" w:color="auto" w:fill="auto"/>
              <w:spacing w:before="0" w:line="270" w:lineRule="exact"/>
              <w:ind w:firstLine="0"/>
              <w:jc w:val="both"/>
            </w:pPr>
            <w:r>
              <w:rPr>
                <w:lang w:val="en-US" w:eastAsia="en-US" w:bidi="en-US"/>
              </w:rPr>
              <w:t>(e.g. an essay, a graph of population trends or a concept map).</w:t>
            </w:r>
          </w:p>
        </w:tc>
        <w:tc>
          <w:tcPr>
            <w:tcW w:w="3546" w:type="dxa"/>
            <w:tcBorders>
              <w:top w:val="single" w:sz="4" w:space="0" w:color="auto"/>
              <w:left w:val="single" w:sz="4" w:space="0" w:color="auto"/>
            </w:tcBorders>
            <w:shd w:val="clear" w:color="auto" w:fill="FFFFFF"/>
          </w:tcPr>
          <w:p w:rsidR="00E505A5" w:rsidRDefault="00D163A8">
            <w:pPr>
              <w:pStyle w:val="20"/>
              <w:framePr w:w="15080" w:h="8906" w:wrap="none" w:vAnchor="page" w:hAnchor="page" w:x="1089" w:y="1646"/>
              <w:shd w:val="clear" w:color="auto" w:fill="auto"/>
              <w:spacing w:before="0" w:line="240" w:lineRule="exact"/>
              <w:ind w:firstLine="0"/>
              <w:jc w:val="both"/>
            </w:pPr>
            <w:r>
              <w:t>концептуальная карта)</w:t>
            </w:r>
          </w:p>
        </w:tc>
        <w:tc>
          <w:tcPr>
            <w:tcW w:w="6829"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15080" w:h="8906" w:wrap="none" w:vAnchor="page" w:hAnchor="page" w:x="1089" w:y="1646"/>
              <w:shd w:val="clear" w:color="auto" w:fill="auto"/>
              <w:spacing w:before="0" w:line="270" w:lineRule="exact"/>
              <w:ind w:firstLine="0"/>
              <w:jc w:val="both"/>
            </w:pPr>
            <w:r>
              <w:t>умение воспринимать на слух и понимать основное содержание, а также нужную/интересующую/запрашиваемую информацию в несложных аутентичных текстах, содержащих некоторые неизученные языковые явления</w:t>
            </w:r>
          </w:p>
        </w:tc>
      </w:tr>
      <w:tr w:rsidR="00E505A5">
        <w:trPr>
          <w:trHeight w:hRule="exact" w:val="5832"/>
        </w:trPr>
        <w:tc>
          <w:tcPr>
            <w:tcW w:w="1922" w:type="dxa"/>
            <w:tcBorders>
              <w:top w:val="single" w:sz="4" w:space="0" w:color="auto"/>
              <w:left w:val="single" w:sz="4" w:space="0" w:color="auto"/>
            </w:tcBorders>
            <w:shd w:val="clear" w:color="auto" w:fill="FFFFFF"/>
          </w:tcPr>
          <w:p w:rsidR="00E505A5" w:rsidRDefault="00E505A5">
            <w:pPr>
              <w:framePr w:w="15080" w:h="8906" w:wrap="none" w:vAnchor="page" w:hAnchor="page" w:x="1089" w:y="1646"/>
              <w:rPr>
                <w:sz w:val="10"/>
                <w:szCs w:val="10"/>
              </w:rPr>
            </w:pPr>
          </w:p>
        </w:tc>
        <w:tc>
          <w:tcPr>
            <w:tcW w:w="2783" w:type="dxa"/>
            <w:tcBorders>
              <w:top w:val="single" w:sz="4" w:space="0" w:color="auto"/>
              <w:left w:val="single" w:sz="4" w:space="0" w:color="auto"/>
            </w:tcBorders>
            <w:shd w:val="clear" w:color="auto" w:fill="FFFFFF"/>
          </w:tcPr>
          <w:p w:rsidR="00E505A5" w:rsidRDefault="00D163A8">
            <w:pPr>
              <w:pStyle w:val="20"/>
              <w:framePr w:w="15080" w:h="8906" w:wrap="none" w:vAnchor="page" w:hAnchor="page" w:x="1089" w:y="1646"/>
              <w:shd w:val="clear" w:color="auto" w:fill="auto"/>
              <w:spacing w:before="0" w:after="60" w:line="240" w:lineRule="exact"/>
              <w:ind w:firstLine="400"/>
              <w:jc w:val="both"/>
            </w:pPr>
            <w:r>
              <w:rPr>
                <w:rStyle w:val="27"/>
                <w:lang w:val="en-US" w:eastAsia="en-US" w:bidi="en-US"/>
              </w:rPr>
              <w:t xml:space="preserve">Argumentation </w:t>
            </w:r>
            <w:r>
              <w:rPr>
                <w:lang w:val="en-US" w:eastAsia="en-US" w:bidi="en-US"/>
              </w:rPr>
              <w:t>is the</w:t>
            </w:r>
          </w:p>
          <w:p w:rsidR="00E505A5" w:rsidRDefault="00D163A8">
            <w:pPr>
              <w:pStyle w:val="20"/>
              <w:framePr w:w="15080" w:h="8906" w:wrap="none" w:vAnchor="page" w:hAnchor="page" w:x="1089" w:y="1646"/>
              <w:shd w:val="clear" w:color="auto" w:fill="auto"/>
              <w:spacing w:before="60" w:line="277" w:lineRule="exact"/>
              <w:ind w:firstLine="0"/>
              <w:jc w:val="both"/>
            </w:pPr>
            <w:r>
              <w:rPr>
                <w:lang w:val="en-US" w:eastAsia="en-US" w:bidi="en-US"/>
              </w:rPr>
              <w:t>type of text that presents the relationship among concepts or propositions. Argument texts often answer “why” questions.</w:t>
            </w:r>
          </w:p>
          <w:p w:rsidR="00E505A5" w:rsidRDefault="00D163A8">
            <w:pPr>
              <w:pStyle w:val="20"/>
              <w:framePr w:w="15080" w:h="8906" w:wrap="none" w:vAnchor="page" w:hAnchor="page" w:x="1089" w:y="1646"/>
              <w:shd w:val="clear" w:color="auto" w:fill="auto"/>
              <w:spacing w:before="0" w:after="780" w:line="274" w:lineRule="exact"/>
              <w:ind w:firstLine="400"/>
              <w:jc w:val="both"/>
            </w:pPr>
            <w:r>
              <w:rPr>
                <w:lang w:val="en-US" w:eastAsia="en-US" w:bidi="en-US"/>
              </w:rPr>
              <w:t xml:space="preserve">An important </w:t>
            </w:r>
            <w:proofErr w:type="spellStart"/>
            <w:r>
              <w:rPr>
                <w:lang w:val="en-US" w:eastAsia="en-US" w:bidi="en-US"/>
              </w:rPr>
              <w:t>sub</w:t>
            </w:r>
            <w:r>
              <w:rPr>
                <w:lang w:val="en-US" w:eastAsia="en-US" w:bidi="en-US"/>
              </w:rPr>
              <w:softHyphen/>
              <w:t>classification</w:t>
            </w:r>
            <w:proofErr w:type="spellEnd"/>
            <w:r>
              <w:rPr>
                <w:lang w:val="en-US" w:eastAsia="en-US" w:bidi="en-US"/>
              </w:rPr>
              <w:t xml:space="preserve"> of argument texts is persuasive and opinionative texts, referring to opinions and points of view.</w:t>
            </w:r>
          </w:p>
          <w:p w:rsidR="00E505A5" w:rsidRDefault="00D163A8">
            <w:pPr>
              <w:pStyle w:val="20"/>
              <w:framePr w:w="15080" w:h="8906" w:wrap="none" w:vAnchor="page" w:hAnchor="page" w:x="1089" w:y="1646"/>
              <w:shd w:val="clear" w:color="auto" w:fill="auto"/>
              <w:spacing w:before="780" w:line="277" w:lineRule="exact"/>
              <w:ind w:firstLine="400"/>
              <w:jc w:val="both"/>
            </w:pPr>
            <w:r>
              <w:rPr>
                <w:lang w:val="en-US" w:eastAsia="en-US" w:bidi="en-US"/>
              </w:rPr>
              <w:t>Examples of such texts are a letter to the editor, the posts in an online forum and a web-based review of a book or film.</w:t>
            </w:r>
          </w:p>
        </w:tc>
        <w:tc>
          <w:tcPr>
            <w:tcW w:w="3546" w:type="dxa"/>
            <w:tcBorders>
              <w:top w:val="single" w:sz="4" w:space="0" w:color="auto"/>
              <w:left w:val="single" w:sz="4" w:space="0" w:color="auto"/>
            </w:tcBorders>
            <w:shd w:val="clear" w:color="auto" w:fill="FFFFFF"/>
            <w:vAlign w:val="bottom"/>
          </w:tcPr>
          <w:p w:rsidR="00E505A5" w:rsidRDefault="00D163A8">
            <w:pPr>
              <w:pStyle w:val="20"/>
              <w:framePr w:w="15080" w:h="8906" w:wrap="none" w:vAnchor="page" w:hAnchor="page" w:x="1089" w:y="1646"/>
              <w:shd w:val="clear" w:color="auto" w:fill="auto"/>
              <w:spacing w:before="0" w:after="60" w:line="240" w:lineRule="exact"/>
              <w:ind w:firstLine="380"/>
            </w:pPr>
            <w:r>
              <w:rPr>
                <w:rStyle w:val="27"/>
              </w:rPr>
              <w:t xml:space="preserve">Аргументация </w:t>
            </w:r>
            <w:r>
              <w:rPr>
                <w:lang w:val="en-US" w:eastAsia="en-US" w:bidi="en-US"/>
              </w:rPr>
              <w:t xml:space="preserve">- </w:t>
            </w:r>
            <w:r>
              <w:t>это тип</w:t>
            </w:r>
          </w:p>
          <w:p w:rsidR="00E505A5" w:rsidRDefault="00D163A8">
            <w:pPr>
              <w:pStyle w:val="20"/>
              <w:framePr w:w="15080" w:h="8906" w:wrap="none" w:vAnchor="page" w:hAnchor="page" w:x="1089" w:y="1646"/>
              <w:shd w:val="clear" w:color="auto" w:fill="auto"/>
              <w:spacing w:before="60" w:after="480" w:line="281" w:lineRule="exact"/>
              <w:ind w:firstLine="0"/>
              <w:jc w:val="both"/>
            </w:pPr>
            <w:r>
              <w:t>текста, который демонстрирует взаимоотношения между понятиями или утверждениями.</w:t>
            </w:r>
          </w:p>
          <w:p w:rsidR="00E505A5" w:rsidRDefault="00D163A8">
            <w:pPr>
              <w:pStyle w:val="20"/>
              <w:framePr w:w="15080" w:h="8906" w:wrap="none" w:vAnchor="page" w:hAnchor="page" w:x="1089" w:y="1646"/>
              <w:shd w:val="clear" w:color="auto" w:fill="auto"/>
              <w:spacing w:before="480" w:after="240" w:line="274" w:lineRule="exact"/>
              <w:ind w:firstLine="380"/>
            </w:pPr>
            <w:r>
              <w:t xml:space="preserve">Аргументационные тексты часто отвечают на вопрос «почему». Важными </w:t>
            </w:r>
            <w:proofErr w:type="spellStart"/>
            <w:r>
              <w:t>подклассификацией</w:t>
            </w:r>
            <w:proofErr w:type="spellEnd"/>
            <w:r>
              <w:t xml:space="preserve"> аргументационных текстов являются тексты-убеждения и тексты, выражающие мнения, ссылающиеся на мнения и точки зрения.</w:t>
            </w:r>
          </w:p>
          <w:p w:rsidR="00E505A5" w:rsidRDefault="00D163A8">
            <w:pPr>
              <w:pStyle w:val="20"/>
              <w:framePr w:w="15080" w:h="8906" w:wrap="none" w:vAnchor="page" w:hAnchor="page" w:x="1089" w:y="1646"/>
              <w:shd w:val="clear" w:color="auto" w:fill="auto"/>
              <w:spacing w:before="240" w:line="277" w:lineRule="exact"/>
              <w:ind w:firstLine="380"/>
              <w:jc w:val="both"/>
            </w:pPr>
            <w:r>
              <w:t xml:space="preserve">Примерами таких текстов являются письма к редактору, посты на </w:t>
            </w:r>
            <w:proofErr w:type="spellStart"/>
            <w:r>
              <w:t>онлайн-форуме</w:t>
            </w:r>
            <w:proofErr w:type="spellEnd"/>
            <w:r>
              <w:t xml:space="preserve"> и отзывы о книге или фильме в интернете.</w:t>
            </w:r>
          </w:p>
        </w:tc>
        <w:tc>
          <w:tcPr>
            <w:tcW w:w="6829" w:type="dxa"/>
            <w:tcBorders>
              <w:top w:val="single" w:sz="4" w:space="0" w:color="auto"/>
              <w:left w:val="single" w:sz="4" w:space="0" w:color="auto"/>
              <w:right w:val="single" w:sz="4" w:space="0" w:color="auto"/>
            </w:tcBorders>
            <w:shd w:val="clear" w:color="auto" w:fill="FFFFFF"/>
          </w:tcPr>
          <w:p w:rsidR="00E505A5" w:rsidRDefault="00D163A8">
            <w:pPr>
              <w:pStyle w:val="20"/>
              <w:framePr w:w="15080" w:h="8906" w:wrap="none" w:vAnchor="page" w:hAnchor="page" w:x="1089" w:y="1646"/>
              <w:shd w:val="clear" w:color="auto" w:fill="auto"/>
              <w:spacing w:before="0" w:line="274" w:lineRule="exact"/>
              <w:ind w:firstLine="420"/>
            </w:pPr>
            <w:r>
              <w:t xml:space="preserve">(ОБ) </w:t>
            </w:r>
            <w:proofErr w:type="spellStart"/>
            <w:r>
              <w:t>сформированность</w:t>
            </w:r>
            <w:proofErr w:type="spellEnd"/>
            <w:r>
              <w:t xml:space="preserve"> умений определять и объяснять, аргументировать с опорой на факты общественной жизни, личный социальный опыт и обществоведческие знания свое отношение к изученным социальным явлениям, процессам; (ИС)- </w:t>
            </w:r>
            <w:proofErr w:type="spellStart"/>
            <w:r>
              <w:t>сформированность</w:t>
            </w:r>
            <w:proofErr w:type="spellEnd"/>
            <w:r>
              <w:t xml:space="preserve"> умений определять и объяснять, аргументировать с опорой на фактический материал свое отношение к наиболее значительным событиям и личностям истории России и всеобщей истории, достижениям отечественной и мировой культуры;</w:t>
            </w:r>
          </w:p>
        </w:tc>
      </w:tr>
      <w:tr w:rsidR="00E505A5">
        <w:trPr>
          <w:trHeight w:hRule="exact" w:val="1354"/>
        </w:trPr>
        <w:tc>
          <w:tcPr>
            <w:tcW w:w="1922" w:type="dxa"/>
            <w:vMerge w:val="restart"/>
            <w:tcBorders>
              <w:top w:val="single" w:sz="4" w:space="0" w:color="auto"/>
              <w:left w:val="single" w:sz="4" w:space="0" w:color="auto"/>
            </w:tcBorders>
            <w:shd w:val="clear" w:color="auto" w:fill="FFFFFF"/>
          </w:tcPr>
          <w:p w:rsidR="00E505A5" w:rsidRDefault="00E505A5">
            <w:pPr>
              <w:framePr w:w="15080" w:h="8906" w:wrap="none" w:vAnchor="page" w:hAnchor="page" w:x="1089" w:y="1646"/>
              <w:rPr>
                <w:sz w:val="10"/>
                <w:szCs w:val="10"/>
              </w:rPr>
            </w:pPr>
          </w:p>
        </w:tc>
        <w:tc>
          <w:tcPr>
            <w:tcW w:w="2783" w:type="dxa"/>
            <w:vMerge w:val="restart"/>
            <w:tcBorders>
              <w:top w:val="single" w:sz="4" w:space="0" w:color="auto"/>
              <w:left w:val="single" w:sz="4" w:space="0" w:color="auto"/>
            </w:tcBorders>
            <w:shd w:val="clear" w:color="auto" w:fill="FFFFFF"/>
            <w:vAlign w:val="bottom"/>
          </w:tcPr>
          <w:p w:rsidR="00E505A5" w:rsidRDefault="00D163A8">
            <w:pPr>
              <w:pStyle w:val="20"/>
              <w:framePr w:w="15080" w:h="8906" w:wrap="none" w:vAnchor="page" w:hAnchor="page" w:x="1089" w:y="1646"/>
              <w:shd w:val="clear" w:color="auto" w:fill="auto"/>
              <w:spacing w:before="0" w:line="274" w:lineRule="exact"/>
              <w:ind w:firstLine="400"/>
              <w:jc w:val="both"/>
            </w:pPr>
            <w:r>
              <w:rPr>
                <w:rStyle w:val="27"/>
                <w:lang w:val="en-US" w:eastAsia="en-US" w:bidi="en-US"/>
              </w:rPr>
              <w:t xml:space="preserve">Instruction </w:t>
            </w:r>
            <w:r>
              <w:rPr>
                <w:lang w:val="en-US" w:eastAsia="en-US" w:bidi="en-US"/>
              </w:rPr>
              <w:t xml:space="preserve">is the type of text that provides directions on what to do. The text presents directions for certain </w:t>
            </w:r>
            <w:proofErr w:type="spellStart"/>
            <w:r>
              <w:rPr>
                <w:lang w:val="en-US" w:eastAsia="en-US" w:bidi="en-US"/>
              </w:rPr>
              <w:t>behaviours</w:t>
            </w:r>
            <w:proofErr w:type="spellEnd"/>
            <w:r>
              <w:rPr>
                <w:lang w:val="en-US" w:eastAsia="en-US" w:bidi="en-US"/>
              </w:rPr>
              <w:t xml:space="preserve"> in order to complete a task (e.g. a</w:t>
            </w:r>
          </w:p>
        </w:tc>
        <w:tc>
          <w:tcPr>
            <w:tcW w:w="3546" w:type="dxa"/>
            <w:vMerge w:val="restart"/>
            <w:tcBorders>
              <w:top w:val="single" w:sz="4" w:space="0" w:color="auto"/>
              <w:left w:val="single" w:sz="4" w:space="0" w:color="auto"/>
            </w:tcBorders>
            <w:shd w:val="clear" w:color="auto" w:fill="FFFFFF"/>
            <w:vAlign w:val="bottom"/>
          </w:tcPr>
          <w:p w:rsidR="00E505A5" w:rsidRDefault="00D163A8">
            <w:pPr>
              <w:pStyle w:val="20"/>
              <w:framePr w:w="15080" w:h="8906" w:wrap="none" w:vAnchor="page" w:hAnchor="page" w:x="1089" w:y="1646"/>
              <w:shd w:val="clear" w:color="auto" w:fill="auto"/>
              <w:spacing w:before="0" w:line="274" w:lineRule="exact"/>
              <w:ind w:firstLine="380"/>
            </w:pPr>
            <w:r>
              <w:rPr>
                <w:rStyle w:val="27"/>
              </w:rPr>
              <w:t xml:space="preserve">Инструкция </w:t>
            </w:r>
            <w:r>
              <w:t>- это тип</w:t>
            </w:r>
          </w:p>
          <w:p w:rsidR="00E505A5" w:rsidRDefault="00D163A8">
            <w:pPr>
              <w:pStyle w:val="20"/>
              <w:framePr w:w="15080" w:h="8906" w:wrap="none" w:vAnchor="page" w:hAnchor="page" w:x="1089" w:y="1646"/>
              <w:shd w:val="clear" w:color="auto" w:fill="auto"/>
              <w:spacing w:before="0" w:line="274" w:lineRule="exact"/>
              <w:ind w:firstLine="0"/>
              <w:jc w:val="both"/>
            </w:pPr>
            <w:r>
              <w:t>текста, в котором даются указания на действия, которые необходимо совершить. Текст представляет собой указания к действию для выполнения задания (например, рецепт или</w:t>
            </w:r>
          </w:p>
        </w:tc>
        <w:tc>
          <w:tcPr>
            <w:tcW w:w="6829"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15080" w:h="8906" w:wrap="none" w:vAnchor="page" w:hAnchor="page" w:x="1089" w:y="1646"/>
              <w:shd w:val="clear" w:color="auto" w:fill="auto"/>
              <w:spacing w:before="0" w:line="274" w:lineRule="exact"/>
              <w:ind w:firstLine="0"/>
              <w:jc w:val="both"/>
            </w:pPr>
            <w:r>
              <w:t>(РУ) оформление деловых бумаг (заявление, инструкция, объяснительная записка, расписка, автобиография, характеристика);</w:t>
            </w:r>
          </w:p>
          <w:p w:rsidR="00E505A5" w:rsidRDefault="00D163A8">
            <w:pPr>
              <w:pStyle w:val="20"/>
              <w:framePr w:w="15080" w:h="8906" w:wrap="none" w:vAnchor="page" w:hAnchor="page" w:x="1089" w:y="1646"/>
              <w:shd w:val="clear" w:color="auto" w:fill="auto"/>
              <w:spacing w:before="0" w:line="274" w:lineRule="exact"/>
              <w:ind w:firstLine="0"/>
              <w:jc w:val="both"/>
            </w:pPr>
            <w:r>
              <w:t xml:space="preserve">(ИС) </w:t>
            </w:r>
            <w:proofErr w:type="spellStart"/>
            <w:r>
              <w:t>сформированность</w:t>
            </w:r>
            <w:proofErr w:type="spellEnd"/>
            <w:r>
              <w:t xml:space="preserve"> умения устанавливать по предложенному алгоритму причинно-следственные.</w:t>
            </w:r>
          </w:p>
        </w:tc>
      </w:tr>
      <w:tr w:rsidR="00E505A5">
        <w:trPr>
          <w:trHeight w:hRule="exact" w:val="605"/>
        </w:trPr>
        <w:tc>
          <w:tcPr>
            <w:tcW w:w="1922" w:type="dxa"/>
            <w:vMerge/>
            <w:tcBorders>
              <w:left w:val="single" w:sz="4" w:space="0" w:color="auto"/>
              <w:bottom w:val="single" w:sz="4" w:space="0" w:color="auto"/>
            </w:tcBorders>
            <w:shd w:val="clear" w:color="auto" w:fill="FFFFFF"/>
          </w:tcPr>
          <w:p w:rsidR="00E505A5" w:rsidRDefault="00E505A5">
            <w:pPr>
              <w:framePr w:w="15080" w:h="8906" w:wrap="none" w:vAnchor="page" w:hAnchor="page" w:x="1089" w:y="1646"/>
            </w:pPr>
          </w:p>
        </w:tc>
        <w:tc>
          <w:tcPr>
            <w:tcW w:w="2783" w:type="dxa"/>
            <w:vMerge/>
            <w:tcBorders>
              <w:left w:val="single" w:sz="4" w:space="0" w:color="auto"/>
              <w:bottom w:val="single" w:sz="4" w:space="0" w:color="auto"/>
            </w:tcBorders>
            <w:shd w:val="clear" w:color="auto" w:fill="FFFFFF"/>
            <w:vAlign w:val="bottom"/>
          </w:tcPr>
          <w:p w:rsidR="00E505A5" w:rsidRDefault="00E505A5">
            <w:pPr>
              <w:framePr w:w="15080" w:h="8906" w:wrap="none" w:vAnchor="page" w:hAnchor="page" w:x="1089" w:y="1646"/>
            </w:pPr>
          </w:p>
        </w:tc>
        <w:tc>
          <w:tcPr>
            <w:tcW w:w="3546" w:type="dxa"/>
            <w:vMerge/>
            <w:tcBorders>
              <w:left w:val="single" w:sz="4" w:space="0" w:color="auto"/>
              <w:bottom w:val="single" w:sz="4" w:space="0" w:color="auto"/>
            </w:tcBorders>
            <w:shd w:val="clear" w:color="auto" w:fill="FFFFFF"/>
            <w:vAlign w:val="bottom"/>
          </w:tcPr>
          <w:p w:rsidR="00E505A5" w:rsidRDefault="00E505A5">
            <w:pPr>
              <w:framePr w:w="15080" w:h="8906" w:wrap="none" w:vAnchor="page" w:hAnchor="page" w:x="1089" w:y="1646"/>
            </w:pPr>
          </w:p>
        </w:tc>
        <w:tc>
          <w:tcPr>
            <w:tcW w:w="6829" w:type="dxa"/>
            <w:tcBorders>
              <w:top w:val="single" w:sz="4" w:space="0" w:color="auto"/>
              <w:left w:val="single" w:sz="4" w:space="0" w:color="auto"/>
              <w:bottom w:val="single" w:sz="4" w:space="0" w:color="auto"/>
              <w:right w:val="single" w:sz="4" w:space="0" w:color="auto"/>
            </w:tcBorders>
            <w:shd w:val="clear" w:color="auto" w:fill="FFFFFF"/>
            <w:vAlign w:val="bottom"/>
          </w:tcPr>
          <w:p w:rsidR="00E505A5" w:rsidRDefault="00D163A8">
            <w:pPr>
              <w:pStyle w:val="20"/>
              <w:framePr w:w="15080" w:h="8906" w:wrap="none" w:vAnchor="page" w:hAnchor="page" w:x="1089" w:y="1646"/>
              <w:shd w:val="clear" w:color="auto" w:fill="auto"/>
              <w:spacing w:before="0" w:line="274" w:lineRule="exact"/>
              <w:ind w:firstLine="0"/>
              <w:jc w:val="both"/>
            </w:pPr>
            <w:r>
              <w:t>пространственные, временные связи исторических событий, явлений, процессов истории...</w:t>
            </w:r>
          </w:p>
        </w:tc>
      </w:tr>
    </w:tbl>
    <w:p w:rsidR="00E505A5" w:rsidRDefault="00D163A8">
      <w:pPr>
        <w:pStyle w:val="24"/>
        <w:framePr w:wrap="none" w:vAnchor="page" w:hAnchor="page" w:x="8386" w:y="10596"/>
        <w:shd w:val="clear" w:color="auto" w:fill="auto"/>
        <w:spacing w:line="220" w:lineRule="exact"/>
      </w:pPr>
      <w:r>
        <w:t>19</w:t>
      </w:r>
    </w:p>
    <w:p w:rsidR="00E505A5" w:rsidRDefault="00E505A5">
      <w:pPr>
        <w:rPr>
          <w:sz w:val="2"/>
          <w:szCs w:val="2"/>
        </w:rPr>
        <w:sectPr w:rsidR="00E505A5">
          <w:pgSz w:w="16840" w:h="11900" w:orient="landscape"/>
          <w:pgMar w:top="360" w:right="360" w:bottom="360" w:left="360" w:header="0" w:footer="3" w:gutter="0"/>
          <w:cols w:space="720"/>
          <w:noEndnote/>
          <w:docGrid w:linePitch="360"/>
        </w:sectPr>
      </w:pPr>
    </w:p>
    <w:p w:rsidR="00E505A5" w:rsidRDefault="00D163A8">
      <w:pPr>
        <w:pStyle w:val="24"/>
        <w:framePr w:wrap="none" w:vAnchor="page" w:hAnchor="page" w:x="14207" w:y="685"/>
        <w:shd w:val="clear" w:color="auto" w:fill="auto"/>
        <w:spacing w:line="220" w:lineRule="exact"/>
      </w:pPr>
      <w:r>
        <w:lastRenderedPageBreak/>
        <w:t>Приложение 2</w:t>
      </w:r>
    </w:p>
    <w:tbl>
      <w:tblPr>
        <w:tblOverlap w:val="never"/>
        <w:tblW w:w="0" w:type="auto"/>
        <w:tblLayout w:type="fixed"/>
        <w:tblCellMar>
          <w:left w:w="10" w:type="dxa"/>
          <w:right w:w="10" w:type="dxa"/>
        </w:tblCellMar>
        <w:tblLook w:val="04A0"/>
      </w:tblPr>
      <w:tblGrid>
        <w:gridCol w:w="1926"/>
        <w:gridCol w:w="2783"/>
        <w:gridCol w:w="3557"/>
        <w:gridCol w:w="6836"/>
      </w:tblGrid>
      <w:tr w:rsidR="00E505A5">
        <w:trPr>
          <w:trHeight w:hRule="exact" w:val="860"/>
        </w:trPr>
        <w:tc>
          <w:tcPr>
            <w:tcW w:w="1926" w:type="dxa"/>
            <w:tcBorders>
              <w:top w:val="single" w:sz="4" w:space="0" w:color="auto"/>
              <w:left w:val="single" w:sz="4" w:space="0" w:color="auto"/>
            </w:tcBorders>
            <w:shd w:val="clear" w:color="auto" w:fill="FFFFFF"/>
          </w:tcPr>
          <w:p w:rsidR="00E505A5" w:rsidRDefault="00E505A5">
            <w:pPr>
              <w:framePr w:w="15102" w:h="8672" w:wrap="none" w:vAnchor="page" w:hAnchor="page" w:x="1078" w:y="1646"/>
              <w:rPr>
                <w:sz w:val="10"/>
                <w:szCs w:val="10"/>
              </w:rPr>
            </w:pPr>
          </w:p>
        </w:tc>
        <w:tc>
          <w:tcPr>
            <w:tcW w:w="2783" w:type="dxa"/>
            <w:tcBorders>
              <w:top w:val="single" w:sz="4" w:space="0" w:color="auto"/>
              <w:left w:val="single" w:sz="4" w:space="0" w:color="auto"/>
            </w:tcBorders>
            <w:shd w:val="clear" w:color="auto" w:fill="FFFFFF"/>
            <w:vAlign w:val="bottom"/>
          </w:tcPr>
          <w:p w:rsidR="00E505A5" w:rsidRDefault="00D163A8">
            <w:pPr>
              <w:pStyle w:val="20"/>
              <w:framePr w:w="15102" w:h="8672" w:wrap="none" w:vAnchor="page" w:hAnchor="page" w:x="1078" w:y="1646"/>
              <w:shd w:val="clear" w:color="auto" w:fill="auto"/>
              <w:spacing w:before="0" w:line="270" w:lineRule="exact"/>
              <w:ind w:firstLine="0"/>
              <w:jc w:val="both"/>
            </w:pPr>
            <w:r>
              <w:rPr>
                <w:lang w:val="en-US" w:eastAsia="en-US" w:bidi="en-US"/>
              </w:rPr>
              <w:t>recipe, or guidelines for operating digital software).</w:t>
            </w:r>
          </w:p>
        </w:tc>
        <w:tc>
          <w:tcPr>
            <w:tcW w:w="3557" w:type="dxa"/>
            <w:tcBorders>
              <w:top w:val="single" w:sz="4" w:space="0" w:color="auto"/>
              <w:left w:val="single" w:sz="4" w:space="0" w:color="auto"/>
            </w:tcBorders>
            <w:shd w:val="clear" w:color="auto" w:fill="FFFFFF"/>
          </w:tcPr>
          <w:p w:rsidR="00E505A5" w:rsidRDefault="00D163A8">
            <w:pPr>
              <w:pStyle w:val="20"/>
              <w:framePr w:w="15102" w:h="8672" w:wrap="none" w:vAnchor="page" w:hAnchor="page" w:x="1078" w:y="1646"/>
              <w:shd w:val="clear" w:color="auto" w:fill="auto"/>
              <w:spacing w:before="0" w:line="274" w:lineRule="exact"/>
              <w:ind w:firstLine="0"/>
              <w:jc w:val="both"/>
            </w:pPr>
            <w:r>
              <w:t xml:space="preserve">руководство по работе </w:t>
            </w:r>
            <w:r>
              <w:rPr>
                <w:lang w:val="en-US" w:eastAsia="en-US" w:bidi="en-US"/>
              </w:rPr>
              <w:t xml:space="preserve">c </w:t>
            </w:r>
            <w:r>
              <w:t>программным обеспечением).</w:t>
            </w:r>
          </w:p>
        </w:tc>
        <w:tc>
          <w:tcPr>
            <w:tcW w:w="6836" w:type="dxa"/>
            <w:tcBorders>
              <w:top w:val="single" w:sz="4" w:space="0" w:color="auto"/>
              <w:left w:val="single" w:sz="4" w:space="0" w:color="auto"/>
              <w:right w:val="single" w:sz="4" w:space="0" w:color="auto"/>
            </w:tcBorders>
            <w:shd w:val="clear" w:color="auto" w:fill="FFFFFF"/>
          </w:tcPr>
          <w:p w:rsidR="00E505A5" w:rsidRDefault="00E505A5">
            <w:pPr>
              <w:framePr w:w="15102" w:h="8672" w:wrap="none" w:vAnchor="page" w:hAnchor="page" w:x="1078" w:y="1646"/>
              <w:rPr>
                <w:sz w:val="10"/>
                <w:szCs w:val="10"/>
              </w:rPr>
            </w:pPr>
          </w:p>
        </w:tc>
      </w:tr>
      <w:tr w:rsidR="00E505A5">
        <w:trPr>
          <w:trHeight w:hRule="exact" w:val="1955"/>
        </w:trPr>
        <w:tc>
          <w:tcPr>
            <w:tcW w:w="1926" w:type="dxa"/>
            <w:tcBorders>
              <w:top w:val="single" w:sz="4" w:space="0" w:color="auto"/>
              <w:left w:val="single" w:sz="4" w:space="0" w:color="auto"/>
            </w:tcBorders>
            <w:shd w:val="clear" w:color="auto" w:fill="FFFFFF"/>
          </w:tcPr>
          <w:p w:rsidR="00E505A5" w:rsidRDefault="00E505A5">
            <w:pPr>
              <w:framePr w:w="15102" w:h="8672" w:wrap="none" w:vAnchor="page" w:hAnchor="page" w:x="1078" w:y="1646"/>
              <w:rPr>
                <w:sz w:val="10"/>
                <w:szCs w:val="10"/>
              </w:rPr>
            </w:pPr>
          </w:p>
        </w:tc>
        <w:tc>
          <w:tcPr>
            <w:tcW w:w="2783" w:type="dxa"/>
            <w:tcBorders>
              <w:top w:val="single" w:sz="4" w:space="0" w:color="auto"/>
              <w:left w:val="single" w:sz="4" w:space="0" w:color="auto"/>
            </w:tcBorders>
            <w:shd w:val="clear" w:color="auto" w:fill="FFFFFF"/>
            <w:vAlign w:val="bottom"/>
          </w:tcPr>
          <w:p w:rsidR="00E505A5" w:rsidRDefault="00D163A8">
            <w:pPr>
              <w:pStyle w:val="20"/>
              <w:framePr w:w="15102" w:h="8672" w:wrap="none" w:vAnchor="page" w:hAnchor="page" w:x="1078" w:y="1646"/>
              <w:shd w:val="clear" w:color="auto" w:fill="auto"/>
              <w:spacing w:before="0" w:line="277" w:lineRule="exact"/>
              <w:ind w:firstLine="400"/>
              <w:jc w:val="both"/>
            </w:pPr>
            <w:r>
              <w:rPr>
                <w:rStyle w:val="27"/>
                <w:lang w:val="en-US" w:eastAsia="en-US" w:bidi="en-US"/>
              </w:rPr>
              <w:t xml:space="preserve">Transaction </w:t>
            </w:r>
            <w:r>
              <w:rPr>
                <w:lang w:val="en-US" w:eastAsia="en-US" w:bidi="en-US"/>
              </w:rPr>
              <w:t xml:space="preserve">is the kind of text that aims to achieve a specific purpose outlined in the text (such as requesting that something is done or </w:t>
            </w:r>
            <w:proofErr w:type="spellStart"/>
            <w:r>
              <w:rPr>
                <w:lang w:val="en-US" w:eastAsia="en-US" w:bidi="en-US"/>
              </w:rPr>
              <w:t>organising</w:t>
            </w:r>
            <w:proofErr w:type="spellEnd"/>
            <w:r>
              <w:rPr>
                <w:lang w:val="en-US" w:eastAsia="en-US" w:bidi="en-US"/>
              </w:rPr>
              <w:t xml:space="preserve"> a meeting).</w:t>
            </w:r>
          </w:p>
        </w:tc>
        <w:tc>
          <w:tcPr>
            <w:tcW w:w="3557" w:type="dxa"/>
            <w:tcBorders>
              <w:top w:val="single" w:sz="4" w:space="0" w:color="auto"/>
              <w:left w:val="single" w:sz="4" w:space="0" w:color="auto"/>
            </w:tcBorders>
            <w:shd w:val="clear" w:color="auto" w:fill="FFFFFF"/>
          </w:tcPr>
          <w:p w:rsidR="00E505A5" w:rsidRDefault="00D163A8">
            <w:pPr>
              <w:pStyle w:val="20"/>
              <w:framePr w:w="15102" w:h="8672" w:wrap="none" w:vAnchor="page" w:hAnchor="page" w:x="1078" w:y="1646"/>
              <w:shd w:val="clear" w:color="auto" w:fill="auto"/>
              <w:spacing w:before="0" w:line="281" w:lineRule="exact"/>
              <w:ind w:firstLine="400"/>
              <w:jc w:val="both"/>
            </w:pPr>
            <w:r>
              <w:rPr>
                <w:rStyle w:val="27"/>
              </w:rPr>
              <w:t xml:space="preserve">Взаимодействие </w:t>
            </w:r>
            <w:r>
              <w:t>(сделка) - это тип текста, цель которого заключается в достижении цели, обозначенной в тексте (например, исполнение просьбы или организация встречи).</w:t>
            </w:r>
          </w:p>
        </w:tc>
        <w:tc>
          <w:tcPr>
            <w:tcW w:w="6836"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15102" w:h="8672" w:wrap="none" w:vAnchor="page" w:hAnchor="page" w:x="1078" w:y="1646"/>
              <w:shd w:val="clear" w:color="auto" w:fill="auto"/>
              <w:spacing w:before="0" w:line="277" w:lineRule="exact"/>
              <w:ind w:firstLine="400"/>
              <w:jc w:val="both"/>
            </w:pPr>
            <w:r>
              <w:t>(РУ) осуществление выбора языковых средств для создания устного или письменного высказывания в соответствии с коммуникативным замыслом;</w:t>
            </w:r>
          </w:p>
          <w:p w:rsidR="00E505A5" w:rsidRDefault="00D163A8">
            <w:pPr>
              <w:pStyle w:val="20"/>
              <w:framePr w:w="15102" w:h="8672" w:wrap="none" w:vAnchor="page" w:hAnchor="page" w:x="1078" w:y="1646"/>
              <w:shd w:val="clear" w:color="auto" w:fill="auto"/>
              <w:spacing w:before="0" w:line="277" w:lineRule="exact"/>
              <w:ind w:firstLine="400"/>
              <w:jc w:val="both"/>
            </w:pPr>
            <w:r>
              <w:t xml:space="preserve">(ИЯ) </w:t>
            </w:r>
            <w:proofErr w:type="spellStart"/>
            <w:r>
              <w:t>сформированность</w:t>
            </w:r>
            <w:proofErr w:type="spellEnd"/>
            <w:r>
              <w:t xml:space="preserve"> умения писать электронное сообщение личного характера, соблюдая речевой этикет, принятый в стране/странах изучаемого языка, с опорой на ключевые слова (объем до 50 слов).</w:t>
            </w:r>
          </w:p>
        </w:tc>
      </w:tr>
      <w:tr w:rsidR="00E505A5">
        <w:trPr>
          <w:trHeight w:hRule="exact" w:val="853"/>
        </w:trPr>
        <w:tc>
          <w:tcPr>
            <w:tcW w:w="15102" w:type="dxa"/>
            <w:gridSpan w:val="4"/>
            <w:tcBorders>
              <w:top w:val="single" w:sz="4" w:space="0" w:color="auto"/>
              <w:left w:val="single" w:sz="4" w:space="0" w:color="auto"/>
              <w:right w:val="single" w:sz="4" w:space="0" w:color="auto"/>
            </w:tcBorders>
            <w:shd w:val="clear" w:color="auto" w:fill="FFFFFF"/>
            <w:vAlign w:val="center"/>
          </w:tcPr>
          <w:p w:rsidR="00E505A5" w:rsidRDefault="00D163A8">
            <w:pPr>
              <w:pStyle w:val="20"/>
              <w:framePr w:w="15102" w:h="8672" w:wrap="none" w:vAnchor="page" w:hAnchor="page" w:x="1078" w:y="1646"/>
              <w:shd w:val="clear" w:color="auto" w:fill="auto"/>
              <w:spacing w:before="0" w:line="240" w:lineRule="exact"/>
              <w:ind w:left="7300" w:firstLine="0"/>
            </w:pPr>
            <w:r>
              <w:rPr>
                <w:rStyle w:val="27"/>
              </w:rPr>
              <w:t>Ситуации</w:t>
            </w:r>
          </w:p>
        </w:tc>
      </w:tr>
      <w:tr w:rsidR="00E505A5">
        <w:trPr>
          <w:trHeight w:hRule="exact" w:val="5004"/>
        </w:trPr>
        <w:tc>
          <w:tcPr>
            <w:tcW w:w="1926" w:type="dxa"/>
            <w:tcBorders>
              <w:top w:val="single" w:sz="4" w:space="0" w:color="auto"/>
              <w:left w:val="single" w:sz="4" w:space="0" w:color="auto"/>
              <w:bottom w:val="single" w:sz="4" w:space="0" w:color="auto"/>
            </w:tcBorders>
            <w:shd w:val="clear" w:color="auto" w:fill="FFFFFF"/>
          </w:tcPr>
          <w:p w:rsidR="00E505A5" w:rsidRDefault="00E505A5">
            <w:pPr>
              <w:framePr w:w="15102" w:h="8672" w:wrap="none" w:vAnchor="page" w:hAnchor="page" w:x="1078" w:y="1646"/>
              <w:rPr>
                <w:sz w:val="10"/>
                <w:szCs w:val="10"/>
              </w:rPr>
            </w:pPr>
          </w:p>
        </w:tc>
        <w:tc>
          <w:tcPr>
            <w:tcW w:w="2783" w:type="dxa"/>
            <w:tcBorders>
              <w:top w:val="single" w:sz="4" w:space="0" w:color="auto"/>
              <w:left w:val="single" w:sz="4" w:space="0" w:color="auto"/>
              <w:bottom w:val="single" w:sz="4" w:space="0" w:color="auto"/>
            </w:tcBorders>
            <w:shd w:val="clear" w:color="auto" w:fill="FFFFFF"/>
            <w:vAlign w:val="bottom"/>
          </w:tcPr>
          <w:p w:rsidR="00E505A5" w:rsidRDefault="00D163A8">
            <w:pPr>
              <w:pStyle w:val="20"/>
              <w:framePr w:w="15102" w:h="8672" w:wrap="none" w:vAnchor="page" w:hAnchor="page" w:x="1078" w:y="1646"/>
              <w:shd w:val="clear" w:color="auto" w:fill="auto"/>
              <w:spacing w:before="0" w:after="300" w:line="240" w:lineRule="exact"/>
              <w:ind w:firstLine="400"/>
              <w:jc w:val="both"/>
            </w:pPr>
            <w:r>
              <w:rPr>
                <w:rStyle w:val="27"/>
                <w:lang w:val="en-US" w:eastAsia="en-US" w:bidi="en-US"/>
              </w:rPr>
              <w:t>Personal situations</w:t>
            </w:r>
          </w:p>
          <w:p w:rsidR="00E505A5" w:rsidRDefault="00D163A8">
            <w:pPr>
              <w:pStyle w:val="20"/>
              <w:framePr w:w="15102" w:h="8672" w:wrap="none" w:vAnchor="page" w:hAnchor="page" w:x="1078" w:y="1646"/>
              <w:shd w:val="clear" w:color="auto" w:fill="auto"/>
              <w:spacing w:line="277" w:lineRule="exact"/>
              <w:ind w:firstLine="400"/>
              <w:jc w:val="both"/>
            </w:pPr>
            <w:r>
              <w:rPr>
                <w:lang w:val="en-US" w:eastAsia="en-US" w:bidi="en-US"/>
              </w:rPr>
              <w:t xml:space="preserve">The </w:t>
            </w:r>
            <w:r>
              <w:rPr>
                <w:rStyle w:val="27"/>
                <w:lang w:val="en-US" w:eastAsia="en-US" w:bidi="en-US"/>
              </w:rPr>
              <w:t>personal situation</w:t>
            </w:r>
          </w:p>
          <w:p w:rsidR="00E505A5" w:rsidRDefault="00D163A8">
            <w:pPr>
              <w:pStyle w:val="20"/>
              <w:framePr w:w="15102" w:h="8672" w:wrap="none" w:vAnchor="page" w:hAnchor="page" w:x="1078" w:y="1646"/>
              <w:shd w:val="clear" w:color="auto" w:fill="auto"/>
              <w:spacing w:before="0" w:line="277" w:lineRule="exact"/>
              <w:ind w:firstLine="0"/>
              <w:jc w:val="both"/>
            </w:pPr>
            <w:r>
              <w:rPr>
                <w:lang w:val="en-US" w:eastAsia="en-US" w:bidi="en-US"/>
              </w:rPr>
              <w:t>relates to texts that are intended to satisfy an individual’s personal interests, both practical and intellectual. This category also includes texts that are intended to maintain or develop personal connections with other people. It includes personal letters, fiction, biography, and informational texts that are intended to be read to satisfy curiosity, as a part</w:t>
            </w:r>
          </w:p>
        </w:tc>
        <w:tc>
          <w:tcPr>
            <w:tcW w:w="3557" w:type="dxa"/>
            <w:tcBorders>
              <w:top w:val="single" w:sz="4" w:space="0" w:color="auto"/>
              <w:left w:val="single" w:sz="4" w:space="0" w:color="auto"/>
              <w:bottom w:val="single" w:sz="4" w:space="0" w:color="auto"/>
            </w:tcBorders>
            <w:shd w:val="clear" w:color="auto" w:fill="FFFFFF"/>
            <w:vAlign w:val="bottom"/>
          </w:tcPr>
          <w:p w:rsidR="00E505A5" w:rsidRDefault="00D163A8">
            <w:pPr>
              <w:pStyle w:val="20"/>
              <w:framePr w:w="15102" w:h="8672" w:wrap="none" w:vAnchor="page" w:hAnchor="page" w:x="1078" w:y="1646"/>
              <w:shd w:val="clear" w:color="auto" w:fill="auto"/>
              <w:spacing w:before="0" w:after="300" w:line="240" w:lineRule="exact"/>
              <w:ind w:firstLine="400"/>
              <w:jc w:val="both"/>
            </w:pPr>
            <w:r>
              <w:rPr>
                <w:rStyle w:val="27"/>
              </w:rPr>
              <w:t>Личные ситуации</w:t>
            </w:r>
          </w:p>
          <w:p w:rsidR="00E505A5" w:rsidRDefault="00D163A8">
            <w:pPr>
              <w:pStyle w:val="20"/>
              <w:framePr w:w="15102" w:h="8672" w:wrap="none" w:vAnchor="page" w:hAnchor="page" w:x="1078" w:y="1646"/>
              <w:shd w:val="clear" w:color="auto" w:fill="auto"/>
              <w:spacing w:line="277" w:lineRule="exact"/>
              <w:ind w:firstLine="400"/>
              <w:jc w:val="both"/>
            </w:pPr>
            <w:r>
              <w:rPr>
                <w:rStyle w:val="27"/>
              </w:rPr>
              <w:t xml:space="preserve">Личные ситуации </w:t>
            </w:r>
            <w:r>
              <w:t>относятся к текстам, которые предназначены для удовлетворения личных интересов, как практических, так и интеллектуальных. Эта категория также включает тексты, которые предназначены для</w:t>
            </w:r>
          </w:p>
          <w:p w:rsidR="00E505A5" w:rsidRDefault="00D163A8">
            <w:pPr>
              <w:pStyle w:val="20"/>
              <w:framePr w:w="15102" w:h="8672" w:wrap="none" w:vAnchor="page" w:hAnchor="page" w:x="1078" w:y="1646"/>
              <w:shd w:val="clear" w:color="auto" w:fill="auto"/>
              <w:spacing w:before="0" w:line="277" w:lineRule="exact"/>
              <w:ind w:firstLine="400"/>
              <w:jc w:val="both"/>
            </w:pPr>
            <w:r>
              <w:t>поддержки и развития личных отношений между людьми. К этой категории относятся личные письма, художественная литература, биография и информационные тексты, которые предназначены</w:t>
            </w:r>
          </w:p>
        </w:tc>
        <w:tc>
          <w:tcPr>
            <w:tcW w:w="6836" w:type="dxa"/>
            <w:tcBorders>
              <w:top w:val="single" w:sz="4" w:space="0" w:color="auto"/>
              <w:left w:val="single" w:sz="4" w:space="0" w:color="auto"/>
              <w:bottom w:val="single" w:sz="4" w:space="0" w:color="auto"/>
              <w:right w:val="single" w:sz="4" w:space="0" w:color="auto"/>
            </w:tcBorders>
            <w:shd w:val="clear" w:color="auto" w:fill="FFFFFF"/>
          </w:tcPr>
          <w:p w:rsidR="00E505A5" w:rsidRDefault="00D163A8">
            <w:pPr>
              <w:pStyle w:val="20"/>
              <w:framePr w:w="15102" w:h="8672" w:wrap="none" w:vAnchor="page" w:hAnchor="page" w:x="1078" w:y="1646"/>
              <w:shd w:val="clear" w:color="auto" w:fill="auto"/>
              <w:spacing w:before="0" w:line="274" w:lineRule="exact"/>
              <w:ind w:firstLine="400"/>
              <w:jc w:val="both"/>
            </w:pPr>
            <w:r>
              <w:t>(РУ) осуществление выбора языковых средств для создания устного или письменного высказывания в соответствии с коммуникативным замыслом; (ИЯ) писать электронное сообщение личного характера, соблюдая речевой этикет, принятый в стране/странах изучаемого языка, с опорой на ключевые слова (объем до 50 слов).</w:t>
            </w:r>
          </w:p>
          <w:p w:rsidR="00E505A5" w:rsidRDefault="00D163A8">
            <w:pPr>
              <w:pStyle w:val="20"/>
              <w:framePr w:w="15102" w:h="8672" w:wrap="none" w:vAnchor="page" w:hAnchor="page" w:x="1078" w:y="1646"/>
              <w:shd w:val="clear" w:color="auto" w:fill="auto"/>
              <w:spacing w:before="0" w:line="274" w:lineRule="exact"/>
              <w:ind w:firstLine="400"/>
              <w:jc w:val="both"/>
            </w:pPr>
            <w:r>
              <w:t>(ИЯ): Тексты для чтения: отрывок из художественного произведения, в том числе рассказа, сказки; отрывок из статьи научно-популярного характера; сообщение информационного характера; текст прагматического характера, в том числе объявление; сообщение личного характера.</w:t>
            </w:r>
          </w:p>
        </w:tc>
      </w:tr>
    </w:tbl>
    <w:p w:rsidR="00E505A5" w:rsidRDefault="00D163A8">
      <w:pPr>
        <w:pStyle w:val="37"/>
        <w:framePr w:wrap="none" w:vAnchor="page" w:hAnchor="page" w:x="8379" w:y="10593"/>
        <w:shd w:val="clear" w:color="auto" w:fill="auto"/>
        <w:spacing w:line="220" w:lineRule="exact"/>
      </w:pPr>
      <w:r>
        <w:rPr>
          <w:rStyle w:val="3-1pt"/>
        </w:rPr>
        <w:t>20</w:t>
      </w:r>
    </w:p>
    <w:p w:rsidR="00E505A5" w:rsidRDefault="00E505A5">
      <w:pPr>
        <w:rPr>
          <w:sz w:val="2"/>
          <w:szCs w:val="2"/>
        </w:rPr>
        <w:sectPr w:rsidR="00E505A5">
          <w:pgSz w:w="16840" w:h="11900" w:orient="landscape"/>
          <w:pgMar w:top="360" w:right="360" w:bottom="360" w:left="360" w:header="0" w:footer="3" w:gutter="0"/>
          <w:cols w:space="720"/>
          <w:noEndnote/>
          <w:docGrid w:linePitch="360"/>
        </w:sectPr>
      </w:pPr>
    </w:p>
    <w:p w:rsidR="00E505A5" w:rsidRDefault="00D163A8">
      <w:pPr>
        <w:pStyle w:val="24"/>
        <w:framePr w:wrap="none" w:vAnchor="page" w:hAnchor="page" w:x="14195" w:y="675"/>
        <w:shd w:val="clear" w:color="auto" w:fill="auto"/>
        <w:spacing w:line="220" w:lineRule="exact"/>
      </w:pPr>
      <w:r>
        <w:lastRenderedPageBreak/>
        <w:t>Приложение 2</w:t>
      </w:r>
    </w:p>
    <w:tbl>
      <w:tblPr>
        <w:tblOverlap w:val="never"/>
        <w:tblW w:w="0" w:type="auto"/>
        <w:tblLayout w:type="fixed"/>
        <w:tblCellMar>
          <w:left w:w="10" w:type="dxa"/>
          <w:right w:w="10" w:type="dxa"/>
        </w:tblCellMar>
        <w:tblLook w:val="04A0"/>
      </w:tblPr>
      <w:tblGrid>
        <w:gridCol w:w="1930"/>
        <w:gridCol w:w="2776"/>
        <w:gridCol w:w="3542"/>
        <w:gridCol w:w="6808"/>
      </w:tblGrid>
      <w:tr w:rsidR="00E505A5">
        <w:trPr>
          <w:trHeight w:hRule="exact" w:val="2243"/>
        </w:trPr>
        <w:tc>
          <w:tcPr>
            <w:tcW w:w="1930" w:type="dxa"/>
            <w:tcBorders>
              <w:top w:val="single" w:sz="4" w:space="0" w:color="auto"/>
              <w:left w:val="single" w:sz="4" w:space="0" w:color="auto"/>
            </w:tcBorders>
            <w:shd w:val="clear" w:color="auto" w:fill="FFFFFF"/>
          </w:tcPr>
          <w:p w:rsidR="00E505A5" w:rsidRDefault="00E505A5">
            <w:pPr>
              <w:framePr w:w="15055" w:h="8633" w:wrap="none" w:vAnchor="page" w:hAnchor="page" w:x="1101" w:y="1639"/>
              <w:rPr>
                <w:sz w:val="10"/>
                <w:szCs w:val="10"/>
              </w:rPr>
            </w:pPr>
          </w:p>
        </w:tc>
        <w:tc>
          <w:tcPr>
            <w:tcW w:w="2776" w:type="dxa"/>
            <w:tcBorders>
              <w:top w:val="single" w:sz="4" w:space="0" w:color="auto"/>
              <w:left w:val="single" w:sz="4" w:space="0" w:color="auto"/>
            </w:tcBorders>
            <w:shd w:val="clear" w:color="auto" w:fill="FFFFFF"/>
            <w:vAlign w:val="bottom"/>
          </w:tcPr>
          <w:p w:rsidR="00E505A5" w:rsidRDefault="00D163A8">
            <w:pPr>
              <w:pStyle w:val="20"/>
              <w:framePr w:w="15055" w:h="8633" w:wrap="none" w:vAnchor="page" w:hAnchor="page" w:x="1101" w:y="1639"/>
              <w:shd w:val="clear" w:color="auto" w:fill="auto"/>
              <w:spacing w:before="0" w:after="900" w:line="240" w:lineRule="exact"/>
              <w:ind w:firstLine="0"/>
            </w:pPr>
            <w:r>
              <w:rPr>
                <w:lang w:val="en-US" w:eastAsia="en-US" w:bidi="en-US"/>
              </w:rPr>
              <w:t>of leisure activities.</w:t>
            </w:r>
          </w:p>
          <w:p w:rsidR="00E505A5" w:rsidRDefault="00D163A8">
            <w:pPr>
              <w:pStyle w:val="20"/>
              <w:framePr w:w="15055" w:h="8633" w:wrap="none" w:vAnchor="page" w:hAnchor="page" w:x="1101" w:y="1639"/>
              <w:shd w:val="clear" w:color="auto" w:fill="auto"/>
              <w:spacing w:before="900" w:line="281" w:lineRule="exact"/>
              <w:ind w:firstLine="400"/>
              <w:jc w:val="both"/>
            </w:pPr>
            <w:r>
              <w:rPr>
                <w:lang w:val="en-US" w:eastAsia="en-US" w:bidi="en-US"/>
              </w:rPr>
              <w:t>In the digital medium it includes personal e- mails, instant messages and diary-style blogs.</w:t>
            </w:r>
          </w:p>
        </w:tc>
        <w:tc>
          <w:tcPr>
            <w:tcW w:w="3542" w:type="dxa"/>
            <w:tcBorders>
              <w:top w:val="single" w:sz="4" w:space="0" w:color="auto"/>
              <w:left w:val="single" w:sz="4" w:space="0" w:color="auto"/>
            </w:tcBorders>
            <w:shd w:val="clear" w:color="auto" w:fill="FFFFFF"/>
            <w:vAlign w:val="bottom"/>
          </w:tcPr>
          <w:p w:rsidR="00E505A5" w:rsidRDefault="00D163A8">
            <w:pPr>
              <w:pStyle w:val="20"/>
              <w:framePr w:w="15055" w:h="8633" w:wrap="none" w:vAnchor="page" w:hAnchor="page" w:x="1101" w:y="1639"/>
              <w:shd w:val="clear" w:color="auto" w:fill="auto"/>
              <w:spacing w:before="0" w:line="277" w:lineRule="exact"/>
              <w:ind w:firstLine="0"/>
              <w:jc w:val="both"/>
            </w:pPr>
            <w:r>
              <w:t>для удовлетворения любопытства, а также для досуга.</w:t>
            </w:r>
          </w:p>
          <w:p w:rsidR="00E505A5" w:rsidRDefault="00D163A8">
            <w:pPr>
              <w:pStyle w:val="20"/>
              <w:framePr w:w="15055" w:h="8633" w:wrap="none" w:vAnchor="page" w:hAnchor="page" w:x="1101" w:y="1639"/>
              <w:shd w:val="clear" w:color="auto" w:fill="auto"/>
              <w:spacing w:before="0" w:line="277" w:lineRule="exact"/>
              <w:ind w:firstLine="380"/>
              <w:jc w:val="both"/>
            </w:pPr>
            <w:r>
              <w:t xml:space="preserve">В цифровом формате эта категория включает персональные электронные письма, мгновенные сообщения, </w:t>
            </w:r>
            <w:proofErr w:type="spellStart"/>
            <w:r>
              <w:t>блоги</w:t>
            </w:r>
            <w:proofErr w:type="spellEnd"/>
            <w:r>
              <w:t xml:space="preserve"> дневникового типа.</w:t>
            </w:r>
          </w:p>
        </w:tc>
        <w:tc>
          <w:tcPr>
            <w:tcW w:w="6808" w:type="dxa"/>
            <w:tcBorders>
              <w:top w:val="single" w:sz="4" w:space="0" w:color="auto"/>
              <w:left w:val="single" w:sz="4" w:space="0" w:color="auto"/>
              <w:right w:val="single" w:sz="4" w:space="0" w:color="auto"/>
            </w:tcBorders>
            <w:shd w:val="clear" w:color="auto" w:fill="FFFFFF"/>
          </w:tcPr>
          <w:p w:rsidR="00E505A5" w:rsidRDefault="00E505A5">
            <w:pPr>
              <w:framePr w:w="15055" w:h="8633" w:wrap="none" w:vAnchor="page" w:hAnchor="page" w:x="1101" w:y="1639"/>
              <w:rPr>
                <w:sz w:val="10"/>
                <w:szCs w:val="10"/>
              </w:rPr>
            </w:pPr>
          </w:p>
        </w:tc>
      </w:tr>
      <w:tr w:rsidR="00E505A5">
        <w:trPr>
          <w:trHeight w:hRule="exact" w:val="310"/>
        </w:trPr>
        <w:tc>
          <w:tcPr>
            <w:tcW w:w="1930" w:type="dxa"/>
            <w:tcBorders>
              <w:top w:val="single" w:sz="4" w:space="0" w:color="auto"/>
              <w:left w:val="single" w:sz="4" w:space="0" w:color="auto"/>
            </w:tcBorders>
            <w:shd w:val="clear" w:color="auto" w:fill="FFFFFF"/>
          </w:tcPr>
          <w:p w:rsidR="00E505A5" w:rsidRDefault="00E505A5">
            <w:pPr>
              <w:framePr w:w="15055" w:h="8633" w:wrap="none" w:vAnchor="page" w:hAnchor="page" w:x="1101" w:y="1639"/>
              <w:rPr>
                <w:sz w:val="10"/>
                <w:szCs w:val="10"/>
              </w:rPr>
            </w:pPr>
          </w:p>
        </w:tc>
        <w:tc>
          <w:tcPr>
            <w:tcW w:w="2776" w:type="dxa"/>
            <w:tcBorders>
              <w:top w:val="single" w:sz="4" w:space="0" w:color="auto"/>
              <w:left w:val="single" w:sz="4" w:space="0" w:color="auto"/>
            </w:tcBorders>
            <w:shd w:val="clear" w:color="auto" w:fill="FFFFFF"/>
            <w:vAlign w:val="bottom"/>
          </w:tcPr>
          <w:p w:rsidR="00E505A5" w:rsidRDefault="00D163A8">
            <w:pPr>
              <w:pStyle w:val="20"/>
              <w:framePr w:w="15055" w:h="8633" w:wrap="none" w:vAnchor="page" w:hAnchor="page" w:x="1101" w:y="1639"/>
              <w:shd w:val="clear" w:color="auto" w:fill="auto"/>
              <w:spacing w:before="0" w:line="240" w:lineRule="exact"/>
              <w:ind w:firstLine="400"/>
              <w:jc w:val="both"/>
            </w:pPr>
            <w:r>
              <w:rPr>
                <w:rStyle w:val="27"/>
                <w:lang w:val="en-US" w:eastAsia="en-US" w:bidi="en-US"/>
              </w:rPr>
              <w:t>Public situations</w:t>
            </w:r>
          </w:p>
        </w:tc>
        <w:tc>
          <w:tcPr>
            <w:tcW w:w="3542" w:type="dxa"/>
            <w:tcBorders>
              <w:top w:val="single" w:sz="4" w:space="0" w:color="auto"/>
              <w:left w:val="single" w:sz="4" w:space="0" w:color="auto"/>
            </w:tcBorders>
            <w:shd w:val="clear" w:color="auto" w:fill="FFFFFF"/>
            <w:vAlign w:val="bottom"/>
          </w:tcPr>
          <w:p w:rsidR="00E505A5" w:rsidRDefault="00D163A8">
            <w:pPr>
              <w:pStyle w:val="20"/>
              <w:framePr w:w="15055" w:h="8633" w:wrap="none" w:vAnchor="page" w:hAnchor="page" w:x="1101" w:y="1639"/>
              <w:shd w:val="clear" w:color="auto" w:fill="auto"/>
              <w:spacing w:before="0" w:line="240" w:lineRule="exact"/>
              <w:ind w:firstLine="380"/>
              <w:jc w:val="both"/>
            </w:pPr>
            <w:r>
              <w:rPr>
                <w:rStyle w:val="27"/>
              </w:rPr>
              <w:t>Общественные ситуации</w:t>
            </w:r>
          </w:p>
        </w:tc>
        <w:tc>
          <w:tcPr>
            <w:tcW w:w="6808" w:type="dxa"/>
            <w:tcBorders>
              <w:top w:val="single" w:sz="4" w:space="0" w:color="auto"/>
              <w:left w:val="single" w:sz="4" w:space="0" w:color="auto"/>
              <w:right w:val="single" w:sz="4" w:space="0" w:color="auto"/>
            </w:tcBorders>
            <w:shd w:val="clear" w:color="auto" w:fill="FFFFFF"/>
            <w:vAlign w:val="bottom"/>
          </w:tcPr>
          <w:p w:rsidR="00E505A5" w:rsidRDefault="00D163A8">
            <w:pPr>
              <w:pStyle w:val="20"/>
              <w:framePr w:w="15055" w:h="8633" w:wrap="none" w:vAnchor="page" w:hAnchor="page" w:x="1101" w:y="1639"/>
              <w:shd w:val="clear" w:color="auto" w:fill="auto"/>
              <w:spacing w:before="0" w:line="240" w:lineRule="exact"/>
              <w:ind w:firstLine="0"/>
            </w:pPr>
            <w:r>
              <w:t xml:space="preserve">(ОБ) </w:t>
            </w:r>
            <w:proofErr w:type="spellStart"/>
            <w:r>
              <w:t>сформированность</w:t>
            </w:r>
            <w:proofErr w:type="spellEnd"/>
            <w:r>
              <w:t xml:space="preserve"> умений анализировать, обобщать,</w:t>
            </w:r>
          </w:p>
        </w:tc>
      </w:tr>
      <w:tr w:rsidR="00E505A5">
        <w:trPr>
          <w:trHeight w:hRule="exact" w:val="263"/>
        </w:trPr>
        <w:tc>
          <w:tcPr>
            <w:tcW w:w="1930" w:type="dxa"/>
            <w:tcBorders>
              <w:left w:val="single" w:sz="4" w:space="0" w:color="auto"/>
            </w:tcBorders>
            <w:shd w:val="clear" w:color="auto" w:fill="FFFFFF"/>
          </w:tcPr>
          <w:p w:rsidR="00E505A5" w:rsidRDefault="00E505A5">
            <w:pPr>
              <w:framePr w:w="15055" w:h="8633" w:wrap="none" w:vAnchor="page" w:hAnchor="page" w:x="1101" w:y="1639"/>
              <w:rPr>
                <w:sz w:val="10"/>
                <w:szCs w:val="10"/>
              </w:rPr>
            </w:pPr>
          </w:p>
        </w:tc>
        <w:tc>
          <w:tcPr>
            <w:tcW w:w="2776" w:type="dxa"/>
            <w:tcBorders>
              <w:left w:val="single" w:sz="4" w:space="0" w:color="auto"/>
            </w:tcBorders>
            <w:shd w:val="clear" w:color="auto" w:fill="FFFFFF"/>
          </w:tcPr>
          <w:p w:rsidR="00E505A5" w:rsidRDefault="00E505A5">
            <w:pPr>
              <w:framePr w:w="15055" w:h="8633" w:wrap="none" w:vAnchor="page" w:hAnchor="page" w:x="1101" w:y="1639"/>
              <w:rPr>
                <w:sz w:val="10"/>
                <w:szCs w:val="10"/>
              </w:rPr>
            </w:pPr>
          </w:p>
        </w:tc>
        <w:tc>
          <w:tcPr>
            <w:tcW w:w="3542" w:type="dxa"/>
            <w:tcBorders>
              <w:left w:val="single" w:sz="4" w:space="0" w:color="auto"/>
            </w:tcBorders>
            <w:shd w:val="clear" w:color="auto" w:fill="FFFFFF"/>
          </w:tcPr>
          <w:p w:rsidR="00E505A5" w:rsidRDefault="00E505A5">
            <w:pPr>
              <w:framePr w:w="15055" w:h="8633" w:wrap="none" w:vAnchor="page" w:hAnchor="page" w:x="1101" w:y="1639"/>
              <w:rPr>
                <w:sz w:val="10"/>
                <w:szCs w:val="10"/>
              </w:rPr>
            </w:pPr>
          </w:p>
        </w:tc>
        <w:tc>
          <w:tcPr>
            <w:tcW w:w="6808" w:type="dxa"/>
            <w:tcBorders>
              <w:left w:val="single" w:sz="4" w:space="0" w:color="auto"/>
              <w:right w:val="single" w:sz="4" w:space="0" w:color="auto"/>
            </w:tcBorders>
            <w:shd w:val="clear" w:color="auto" w:fill="FFFFFF"/>
          </w:tcPr>
          <w:p w:rsidR="00E505A5" w:rsidRDefault="00D163A8">
            <w:pPr>
              <w:pStyle w:val="20"/>
              <w:framePr w:w="15055" w:h="8633" w:wrap="none" w:vAnchor="page" w:hAnchor="page" w:x="1101" w:y="1639"/>
              <w:shd w:val="clear" w:color="auto" w:fill="auto"/>
              <w:spacing w:before="0" w:line="240" w:lineRule="exact"/>
              <w:ind w:firstLine="0"/>
            </w:pPr>
            <w:r>
              <w:t>систематизировать и конкретизировать информацию из</w:t>
            </w:r>
          </w:p>
        </w:tc>
      </w:tr>
      <w:tr w:rsidR="00E505A5">
        <w:trPr>
          <w:trHeight w:hRule="exact" w:val="274"/>
        </w:trPr>
        <w:tc>
          <w:tcPr>
            <w:tcW w:w="1930" w:type="dxa"/>
            <w:tcBorders>
              <w:left w:val="single" w:sz="4" w:space="0" w:color="auto"/>
            </w:tcBorders>
            <w:shd w:val="clear" w:color="auto" w:fill="FFFFFF"/>
          </w:tcPr>
          <w:p w:rsidR="00E505A5" w:rsidRDefault="00E505A5">
            <w:pPr>
              <w:framePr w:w="15055" w:h="8633" w:wrap="none" w:vAnchor="page" w:hAnchor="page" w:x="1101" w:y="1639"/>
              <w:rPr>
                <w:sz w:val="10"/>
                <w:szCs w:val="10"/>
              </w:rPr>
            </w:pPr>
          </w:p>
        </w:tc>
        <w:tc>
          <w:tcPr>
            <w:tcW w:w="2776" w:type="dxa"/>
            <w:tcBorders>
              <w:left w:val="single" w:sz="4" w:space="0" w:color="auto"/>
            </w:tcBorders>
            <w:shd w:val="clear" w:color="auto" w:fill="FFFFFF"/>
          </w:tcPr>
          <w:p w:rsidR="00E505A5" w:rsidRDefault="00E505A5">
            <w:pPr>
              <w:framePr w:w="15055" w:h="8633" w:wrap="none" w:vAnchor="page" w:hAnchor="page" w:x="1101" w:y="1639"/>
              <w:rPr>
                <w:sz w:val="10"/>
                <w:szCs w:val="10"/>
              </w:rPr>
            </w:pPr>
          </w:p>
        </w:tc>
        <w:tc>
          <w:tcPr>
            <w:tcW w:w="3542" w:type="dxa"/>
            <w:tcBorders>
              <w:left w:val="single" w:sz="4" w:space="0" w:color="auto"/>
            </w:tcBorders>
            <w:shd w:val="clear" w:color="auto" w:fill="FFFFFF"/>
          </w:tcPr>
          <w:p w:rsidR="00E505A5" w:rsidRDefault="00E505A5">
            <w:pPr>
              <w:framePr w:w="15055" w:h="8633" w:wrap="none" w:vAnchor="page" w:hAnchor="page" w:x="1101" w:y="1639"/>
              <w:rPr>
                <w:sz w:val="10"/>
                <w:szCs w:val="10"/>
              </w:rPr>
            </w:pPr>
          </w:p>
        </w:tc>
        <w:tc>
          <w:tcPr>
            <w:tcW w:w="6808" w:type="dxa"/>
            <w:tcBorders>
              <w:left w:val="single" w:sz="4" w:space="0" w:color="auto"/>
              <w:right w:val="single" w:sz="4" w:space="0" w:color="auto"/>
            </w:tcBorders>
            <w:shd w:val="clear" w:color="auto" w:fill="FFFFFF"/>
          </w:tcPr>
          <w:p w:rsidR="00E505A5" w:rsidRDefault="00D163A8">
            <w:pPr>
              <w:pStyle w:val="20"/>
              <w:framePr w:w="15055" w:h="8633" w:wrap="none" w:vAnchor="page" w:hAnchor="page" w:x="1101" w:y="1639"/>
              <w:shd w:val="clear" w:color="auto" w:fill="auto"/>
              <w:spacing w:before="0" w:line="240" w:lineRule="exact"/>
              <w:ind w:firstLine="0"/>
            </w:pPr>
            <w:r>
              <w:t>различных источников (материалов СМИ, учебного текста,</w:t>
            </w:r>
          </w:p>
        </w:tc>
      </w:tr>
      <w:tr w:rsidR="00E505A5">
        <w:trPr>
          <w:trHeight w:hRule="exact" w:val="292"/>
        </w:trPr>
        <w:tc>
          <w:tcPr>
            <w:tcW w:w="1930" w:type="dxa"/>
            <w:tcBorders>
              <w:left w:val="single" w:sz="4" w:space="0" w:color="auto"/>
            </w:tcBorders>
            <w:shd w:val="clear" w:color="auto" w:fill="FFFFFF"/>
          </w:tcPr>
          <w:p w:rsidR="00E505A5" w:rsidRDefault="00E505A5">
            <w:pPr>
              <w:framePr w:w="15055" w:h="8633" w:wrap="none" w:vAnchor="page" w:hAnchor="page" w:x="1101" w:y="1639"/>
              <w:rPr>
                <w:sz w:val="10"/>
                <w:szCs w:val="10"/>
              </w:rPr>
            </w:pPr>
          </w:p>
        </w:tc>
        <w:tc>
          <w:tcPr>
            <w:tcW w:w="2776" w:type="dxa"/>
            <w:tcBorders>
              <w:left w:val="single" w:sz="4" w:space="0" w:color="auto"/>
            </w:tcBorders>
            <w:shd w:val="clear" w:color="auto" w:fill="FFFFFF"/>
          </w:tcPr>
          <w:p w:rsidR="00E505A5" w:rsidRDefault="00D163A8">
            <w:pPr>
              <w:pStyle w:val="20"/>
              <w:framePr w:w="15055" w:h="8633" w:wrap="none" w:vAnchor="page" w:hAnchor="page" w:x="1101" w:y="1639"/>
              <w:shd w:val="clear" w:color="auto" w:fill="auto"/>
              <w:spacing w:before="0" w:line="240" w:lineRule="exact"/>
              <w:ind w:firstLine="400"/>
              <w:jc w:val="both"/>
            </w:pPr>
            <w:r>
              <w:rPr>
                <w:lang w:val="en-US" w:eastAsia="en-US" w:bidi="en-US"/>
              </w:rPr>
              <w:t>The public category</w:t>
            </w:r>
          </w:p>
        </w:tc>
        <w:tc>
          <w:tcPr>
            <w:tcW w:w="3542" w:type="dxa"/>
            <w:tcBorders>
              <w:left w:val="single" w:sz="4" w:space="0" w:color="auto"/>
            </w:tcBorders>
            <w:shd w:val="clear" w:color="auto" w:fill="FFFFFF"/>
          </w:tcPr>
          <w:p w:rsidR="00E505A5" w:rsidRDefault="00D163A8">
            <w:pPr>
              <w:pStyle w:val="20"/>
              <w:framePr w:w="15055" w:h="8633" w:wrap="none" w:vAnchor="page" w:hAnchor="page" w:x="1101" w:y="1639"/>
              <w:shd w:val="clear" w:color="auto" w:fill="auto"/>
              <w:spacing w:before="0" w:line="240" w:lineRule="exact"/>
              <w:ind w:firstLine="380"/>
              <w:jc w:val="both"/>
            </w:pPr>
            <w:r>
              <w:t>Общественная категория</w:t>
            </w:r>
          </w:p>
        </w:tc>
        <w:tc>
          <w:tcPr>
            <w:tcW w:w="6808" w:type="dxa"/>
            <w:tcBorders>
              <w:left w:val="single" w:sz="4" w:space="0" w:color="auto"/>
              <w:right w:val="single" w:sz="4" w:space="0" w:color="auto"/>
            </w:tcBorders>
            <w:shd w:val="clear" w:color="auto" w:fill="FFFFFF"/>
          </w:tcPr>
          <w:p w:rsidR="00E505A5" w:rsidRDefault="00D163A8">
            <w:pPr>
              <w:pStyle w:val="20"/>
              <w:framePr w:w="15055" w:h="8633" w:wrap="none" w:vAnchor="page" w:hAnchor="page" w:x="1101" w:y="1639"/>
              <w:shd w:val="clear" w:color="auto" w:fill="auto"/>
              <w:spacing w:before="0" w:line="240" w:lineRule="exact"/>
              <w:ind w:firstLine="0"/>
            </w:pPr>
            <w:r>
              <w:t>фото- и видеоизображений, диаграмм, графиков и других</w:t>
            </w:r>
          </w:p>
        </w:tc>
      </w:tr>
      <w:tr w:rsidR="00E505A5">
        <w:trPr>
          <w:trHeight w:hRule="exact" w:val="259"/>
        </w:trPr>
        <w:tc>
          <w:tcPr>
            <w:tcW w:w="1930" w:type="dxa"/>
            <w:tcBorders>
              <w:left w:val="single" w:sz="4" w:space="0" w:color="auto"/>
            </w:tcBorders>
            <w:shd w:val="clear" w:color="auto" w:fill="FFFFFF"/>
          </w:tcPr>
          <w:p w:rsidR="00E505A5" w:rsidRDefault="00E505A5">
            <w:pPr>
              <w:framePr w:w="15055" w:h="8633" w:wrap="none" w:vAnchor="page" w:hAnchor="page" w:x="1101" w:y="1639"/>
              <w:rPr>
                <w:sz w:val="10"/>
                <w:szCs w:val="10"/>
              </w:rPr>
            </w:pPr>
          </w:p>
        </w:tc>
        <w:tc>
          <w:tcPr>
            <w:tcW w:w="2776" w:type="dxa"/>
            <w:tcBorders>
              <w:left w:val="single" w:sz="4" w:space="0" w:color="auto"/>
            </w:tcBorders>
            <w:shd w:val="clear" w:color="auto" w:fill="FFFFFF"/>
            <w:vAlign w:val="bottom"/>
          </w:tcPr>
          <w:p w:rsidR="00E505A5" w:rsidRDefault="00D163A8">
            <w:pPr>
              <w:pStyle w:val="20"/>
              <w:framePr w:w="15055" w:h="8633" w:wrap="none" w:vAnchor="page" w:hAnchor="page" w:x="1101" w:y="1639"/>
              <w:shd w:val="clear" w:color="auto" w:fill="auto"/>
              <w:spacing w:before="0" w:line="240" w:lineRule="exact"/>
              <w:ind w:firstLine="0"/>
            </w:pPr>
            <w:r>
              <w:rPr>
                <w:lang w:val="en-US" w:eastAsia="en-US" w:bidi="en-US"/>
              </w:rPr>
              <w:t>describes the reading of</w:t>
            </w:r>
          </w:p>
        </w:tc>
        <w:tc>
          <w:tcPr>
            <w:tcW w:w="3542" w:type="dxa"/>
            <w:tcBorders>
              <w:left w:val="single" w:sz="4" w:space="0" w:color="auto"/>
            </w:tcBorders>
            <w:shd w:val="clear" w:color="auto" w:fill="FFFFFF"/>
            <w:vAlign w:val="bottom"/>
          </w:tcPr>
          <w:p w:rsidR="00E505A5" w:rsidRDefault="00D163A8">
            <w:pPr>
              <w:pStyle w:val="20"/>
              <w:framePr w:w="15055" w:h="8633" w:wrap="none" w:vAnchor="page" w:hAnchor="page" w:x="1101" w:y="1639"/>
              <w:shd w:val="clear" w:color="auto" w:fill="auto"/>
              <w:spacing w:before="0" w:line="240" w:lineRule="exact"/>
              <w:ind w:firstLine="0"/>
              <w:jc w:val="both"/>
            </w:pPr>
            <w:r>
              <w:t>описывает чтение текстов,</w:t>
            </w:r>
          </w:p>
        </w:tc>
        <w:tc>
          <w:tcPr>
            <w:tcW w:w="6808" w:type="dxa"/>
            <w:tcBorders>
              <w:left w:val="single" w:sz="4" w:space="0" w:color="auto"/>
              <w:right w:val="single" w:sz="4" w:space="0" w:color="auto"/>
            </w:tcBorders>
            <w:shd w:val="clear" w:color="auto" w:fill="FFFFFF"/>
            <w:vAlign w:val="bottom"/>
          </w:tcPr>
          <w:p w:rsidR="00E505A5" w:rsidRDefault="00D163A8">
            <w:pPr>
              <w:pStyle w:val="20"/>
              <w:framePr w:w="15055" w:h="8633" w:wrap="none" w:vAnchor="page" w:hAnchor="page" w:x="1101" w:y="1639"/>
              <w:shd w:val="clear" w:color="auto" w:fill="auto"/>
              <w:spacing w:before="0" w:line="240" w:lineRule="exact"/>
              <w:ind w:firstLine="0"/>
            </w:pPr>
            <w:r>
              <w:t>адаптированных источников и т. п.) по изученным темам,</w:t>
            </w:r>
          </w:p>
        </w:tc>
      </w:tr>
      <w:tr w:rsidR="00E505A5">
        <w:trPr>
          <w:trHeight w:hRule="exact" w:val="256"/>
        </w:trPr>
        <w:tc>
          <w:tcPr>
            <w:tcW w:w="1930" w:type="dxa"/>
            <w:tcBorders>
              <w:left w:val="single" w:sz="4" w:space="0" w:color="auto"/>
            </w:tcBorders>
            <w:shd w:val="clear" w:color="auto" w:fill="FFFFFF"/>
          </w:tcPr>
          <w:p w:rsidR="00E505A5" w:rsidRDefault="00E505A5">
            <w:pPr>
              <w:framePr w:w="15055" w:h="8633" w:wrap="none" w:vAnchor="page" w:hAnchor="page" w:x="1101" w:y="1639"/>
              <w:rPr>
                <w:sz w:val="10"/>
                <w:szCs w:val="10"/>
              </w:rPr>
            </w:pPr>
          </w:p>
        </w:tc>
        <w:tc>
          <w:tcPr>
            <w:tcW w:w="2776" w:type="dxa"/>
            <w:tcBorders>
              <w:left w:val="single" w:sz="4" w:space="0" w:color="auto"/>
            </w:tcBorders>
            <w:shd w:val="clear" w:color="auto" w:fill="FFFFFF"/>
            <w:vAlign w:val="bottom"/>
          </w:tcPr>
          <w:p w:rsidR="00E505A5" w:rsidRDefault="00D163A8">
            <w:pPr>
              <w:pStyle w:val="20"/>
              <w:framePr w:w="15055" w:h="8633" w:wrap="none" w:vAnchor="page" w:hAnchor="page" w:x="1101" w:y="1639"/>
              <w:shd w:val="clear" w:color="auto" w:fill="auto"/>
              <w:spacing w:before="0" w:line="240" w:lineRule="exact"/>
              <w:ind w:firstLine="0"/>
            </w:pPr>
            <w:r>
              <w:rPr>
                <w:lang w:val="en-US" w:eastAsia="en-US" w:bidi="en-US"/>
              </w:rPr>
              <w:t>texts that relate to</w:t>
            </w:r>
          </w:p>
        </w:tc>
        <w:tc>
          <w:tcPr>
            <w:tcW w:w="3542" w:type="dxa"/>
            <w:tcBorders>
              <w:left w:val="single" w:sz="4" w:space="0" w:color="auto"/>
            </w:tcBorders>
            <w:shd w:val="clear" w:color="auto" w:fill="FFFFFF"/>
            <w:vAlign w:val="bottom"/>
          </w:tcPr>
          <w:p w:rsidR="00E505A5" w:rsidRDefault="00D163A8">
            <w:pPr>
              <w:pStyle w:val="20"/>
              <w:framePr w:w="15055" w:h="8633" w:wrap="none" w:vAnchor="page" w:hAnchor="page" w:x="1101" w:y="1639"/>
              <w:shd w:val="clear" w:color="auto" w:fill="auto"/>
              <w:spacing w:before="0" w:line="240" w:lineRule="exact"/>
              <w:ind w:firstLine="0"/>
              <w:jc w:val="both"/>
            </w:pPr>
            <w:r>
              <w:t>которые относятся к</w:t>
            </w:r>
          </w:p>
        </w:tc>
        <w:tc>
          <w:tcPr>
            <w:tcW w:w="6808" w:type="dxa"/>
            <w:tcBorders>
              <w:left w:val="single" w:sz="4" w:space="0" w:color="auto"/>
              <w:right w:val="single" w:sz="4" w:space="0" w:color="auto"/>
            </w:tcBorders>
            <w:shd w:val="clear" w:color="auto" w:fill="FFFFFF"/>
            <w:vAlign w:val="bottom"/>
          </w:tcPr>
          <w:p w:rsidR="00E505A5" w:rsidRDefault="00D163A8">
            <w:pPr>
              <w:pStyle w:val="20"/>
              <w:framePr w:w="15055" w:h="8633" w:wrap="none" w:vAnchor="page" w:hAnchor="page" w:x="1101" w:y="1639"/>
              <w:shd w:val="clear" w:color="auto" w:fill="auto"/>
              <w:spacing w:before="0" w:line="240" w:lineRule="exact"/>
              <w:ind w:firstLine="0"/>
            </w:pPr>
            <w:r>
              <w:t>соотносить ее с собственными знаниями об экономической и</w:t>
            </w:r>
          </w:p>
        </w:tc>
      </w:tr>
      <w:tr w:rsidR="00E505A5">
        <w:trPr>
          <w:trHeight w:hRule="exact" w:val="284"/>
        </w:trPr>
        <w:tc>
          <w:tcPr>
            <w:tcW w:w="1930" w:type="dxa"/>
            <w:tcBorders>
              <w:left w:val="single" w:sz="4" w:space="0" w:color="auto"/>
            </w:tcBorders>
            <w:shd w:val="clear" w:color="auto" w:fill="FFFFFF"/>
          </w:tcPr>
          <w:p w:rsidR="00E505A5" w:rsidRDefault="00E505A5">
            <w:pPr>
              <w:framePr w:w="15055" w:h="8633" w:wrap="none" w:vAnchor="page" w:hAnchor="page" w:x="1101" w:y="1639"/>
              <w:rPr>
                <w:sz w:val="10"/>
                <w:szCs w:val="10"/>
              </w:rPr>
            </w:pPr>
          </w:p>
        </w:tc>
        <w:tc>
          <w:tcPr>
            <w:tcW w:w="2776" w:type="dxa"/>
            <w:tcBorders>
              <w:left w:val="single" w:sz="4" w:space="0" w:color="auto"/>
            </w:tcBorders>
            <w:shd w:val="clear" w:color="auto" w:fill="FFFFFF"/>
          </w:tcPr>
          <w:p w:rsidR="00E505A5" w:rsidRDefault="00D163A8">
            <w:pPr>
              <w:pStyle w:val="20"/>
              <w:framePr w:w="15055" w:h="8633" w:wrap="none" w:vAnchor="page" w:hAnchor="page" w:x="1101" w:y="1639"/>
              <w:shd w:val="clear" w:color="auto" w:fill="auto"/>
              <w:spacing w:before="0" w:line="240" w:lineRule="exact"/>
              <w:ind w:firstLine="0"/>
            </w:pPr>
            <w:r>
              <w:rPr>
                <w:lang w:val="en-US" w:eastAsia="en-US" w:bidi="en-US"/>
              </w:rPr>
              <w:t>activities and concerns of</w:t>
            </w:r>
          </w:p>
        </w:tc>
        <w:tc>
          <w:tcPr>
            <w:tcW w:w="3542" w:type="dxa"/>
            <w:tcBorders>
              <w:left w:val="single" w:sz="4" w:space="0" w:color="auto"/>
            </w:tcBorders>
            <w:shd w:val="clear" w:color="auto" w:fill="FFFFFF"/>
          </w:tcPr>
          <w:p w:rsidR="00E505A5" w:rsidRDefault="00D163A8">
            <w:pPr>
              <w:pStyle w:val="20"/>
              <w:framePr w:w="15055" w:h="8633" w:wrap="none" w:vAnchor="page" w:hAnchor="page" w:x="1101" w:y="1639"/>
              <w:shd w:val="clear" w:color="auto" w:fill="auto"/>
              <w:spacing w:before="0" w:line="240" w:lineRule="exact"/>
              <w:ind w:firstLine="0"/>
              <w:jc w:val="both"/>
            </w:pPr>
            <w:r>
              <w:t>деятельности и заботам</w:t>
            </w:r>
          </w:p>
        </w:tc>
        <w:tc>
          <w:tcPr>
            <w:tcW w:w="6808" w:type="dxa"/>
            <w:tcBorders>
              <w:left w:val="single" w:sz="4" w:space="0" w:color="auto"/>
              <w:right w:val="single" w:sz="4" w:space="0" w:color="auto"/>
            </w:tcBorders>
            <w:shd w:val="clear" w:color="auto" w:fill="FFFFFF"/>
          </w:tcPr>
          <w:p w:rsidR="00E505A5" w:rsidRDefault="00D163A8">
            <w:pPr>
              <w:pStyle w:val="20"/>
              <w:framePr w:w="15055" w:h="8633" w:wrap="none" w:vAnchor="page" w:hAnchor="page" w:x="1101" w:y="1639"/>
              <w:shd w:val="clear" w:color="auto" w:fill="auto"/>
              <w:spacing w:before="0" w:line="240" w:lineRule="exact"/>
              <w:ind w:firstLine="0"/>
            </w:pPr>
            <w:r>
              <w:t>духовной сферах общества и личным социальным опытом,</w:t>
            </w:r>
          </w:p>
        </w:tc>
      </w:tr>
      <w:tr w:rsidR="00E505A5">
        <w:trPr>
          <w:trHeight w:hRule="exact" w:val="281"/>
        </w:trPr>
        <w:tc>
          <w:tcPr>
            <w:tcW w:w="1930" w:type="dxa"/>
            <w:tcBorders>
              <w:left w:val="single" w:sz="4" w:space="0" w:color="auto"/>
            </w:tcBorders>
            <w:shd w:val="clear" w:color="auto" w:fill="FFFFFF"/>
          </w:tcPr>
          <w:p w:rsidR="00E505A5" w:rsidRDefault="00E505A5">
            <w:pPr>
              <w:framePr w:w="15055" w:h="8633" w:wrap="none" w:vAnchor="page" w:hAnchor="page" w:x="1101" w:y="1639"/>
              <w:rPr>
                <w:sz w:val="10"/>
                <w:szCs w:val="10"/>
              </w:rPr>
            </w:pPr>
          </w:p>
        </w:tc>
        <w:tc>
          <w:tcPr>
            <w:tcW w:w="2776" w:type="dxa"/>
            <w:tcBorders>
              <w:left w:val="single" w:sz="4" w:space="0" w:color="auto"/>
            </w:tcBorders>
            <w:shd w:val="clear" w:color="auto" w:fill="FFFFFF"/>
            <w:vAlign w:val="bottom"/>
          </w:tcPr>
          <w:p w:rsidR="00E505A5" w:rsidRDefault="00D163A8">
            <w:pPr>
              <w:pStyle w:val="20"/>
              <w:framePr w:w="15055" w:h="8633" w:wrap="none" w:vAnchor="page" w:hAnchor="page" w:x="1101" w:y="1639"/>
              <w:shd w:val="clear" w:color="auto" w:fill="auto"/>
              <w:spacing w:before="0" w:line="240" w:lineRule="exact"/>
              <w:ind w:firstLine="0"/>
            </w:pPr>
            <w:r>
              <w:rPr>
                <w:lang w:val="en-US" w:eastAsia="en-US" w:bidi="en-US"/>
              </w:rPr>
              <w:t>the larger society.</w:t>
            </w:r>
          </w:p>
        </w:tc>
        <w:tc>
          <w:tcPr>
            <w:tcW w:w="3542" w:type="dxa"/>
            <w:tcBorders>
              <w:left w:val="single" w:sz="4" w:space="0" w:color="auto"/>
            </w:tcBorders>
            <w:shd w:val="clear" w:color="auto" w:fill="FFFFFF"/>
            <w:vAlign w:val="bottom"/>
          </w:tcPr>
          <w:p w:rsidR="00E505A5" w:rsidRDefault="00D163A8">
            <w:pPr>
              <w:pStyle w:val="20"/>
              <w:framePr w:w="15055" w:h="8633" w:wrap="none" w:vAnchor="page" w:hAnchor="page" w:x="1101" w:y="1639"/>
              <w:shd w:val="clear" w:color="auto" w:fill="auto"/>
              <w:spacing w:before="0" w:line="240" w:lineRule="exact"/>
              <w:ind w:firstLine="0"/>
              <w:jc w:val="both"/>
            </w:pPr>
            <w:r>
              <w:t>общества.</w:t>
            </w:r>
          </w:p>
        </w:tc>
        <w:tc>
          <w:tcPr>
            <w:tcW w:w="6808" w:type="dxa"/>
            <w:tcBorders>
              <w:left w:val="single" w:sz="4" w:space="0" w:color="auto"/>
              <w:right w:val="single" w:sz="4" w:space="0" w:color="auto"/>
            </w:tcBorders>
            <w:shd w:val="clear" w:color="auto" w:fill="FFFFFF"/>
            <w:vAlign w:val="bottom"/>
          </w:tcPr>
          <w:p w:rsidR="00E505A5" w:rsidRDefault="00D163A8">
            <w:pPr>
              <w:pStyle w:val="20"/>
              <w:framePr w:w="15055" w:h="8633" w:wrap="none" w:vAnchor="page" w:hAnchor="page" w:x="1101" w:y="1639"/>
              <w:shd w:val="clear" w:color="auto" w:fill="auto"/>
              <w:spacing w:before="0" w:line="240" w:lineRule="exact"/>
              <w:ind w:firstLine="0"/>
            </w:pPr>
            <w:r>
              <w:t>делать выводы;</w:t>
            </w:r>
          </w:p>
        </w:tc>
      </w:tr>
      <w:tr w:rsidR="00E505A5">
        <w:trPr>
          <w:trHeight w:hRule="exact" w:val="284"/>
        </w:trPr>
        <w:tc>
          <w:tcPr>
            <w:tcW w:w="1930" w:type="dxa"/>
            <w:tcBorders>
              <w:left w:val="single" w:sz="4" w:space="0" w:color="auto"/>
            </w:tcBorders>
            <w:shd w:val="clear" w:color="auto" w:fill="FFFFFF"/>
          </w:tcPr>
          <w:p w:rsidR="00E505A5" w:rsidRDefault="00E505A5">
            <w:pPr>
              <w:framePr w:w="15055" w:h="8633" w:wrap="none" w:vAnchor="page" w:hAnchor="page" w:x="1101" w:y="1639"/>
              <w:rPr>
                <w:sz w:val="10"/>
                <w:szCs w:val="10"/>
              </w:rPr>
            </w:pPr>
          </w:p>
        </w:tc>
        <w:tc>
          <w:tcPr>
            <w:tcW w:w="2776" w:type="dxa"/>
            <w:tcBorders>
              <w:left w:val="single" w:sz="4" w:space="0" w:color="auto"/>
            </w:tcBorders>
            <w:shd w:val="clear" w:color="auto" w:fill="FFFFFF"/>
            <w:vAlign w:val="bottom"/>
          </w:tcPr>
          <w:p w:rsidR="00E505A5" w:rsidRDefault="00D163A8">
            <w:pPr>
              <w:pStyle w:val="20"/>
              <w:framePr w:w="15055" w:h="8633" w:wrap="none" w:vAnchor="page" w:hAnchor="page" w:x="1101" w:y="1639"/>
              <w:shd w:val="clear" w:color="auto" w:fill="auto"/>
              <w:spacing w:before="0" w:line="240" w:lineRule="exact"/>
              <w:ind w:firstLine="400"/>
              <w:jc w:val="both"/>
            </w:pPr>
            <w:r>
              <w:rPr>
                <w:lang w:val="en-US" w:eastAsia="en-US" w:bidi="en-US"/>
              </w:rPr>
              <w:t>The category includes</w:t>
            </w:r>
          </w:p>
        </w:tc>
        <w:tc>
          <w:tcPr>
            <w:tcW w:w="3542" w:type="dxa"/>
            <w:tcBorders>
              <w:left w:val="single" w:sz="4" w:space="0" w:color="auto"/>
            </w:tcBorders>
            <w:shd w:val="clear" w:color="auto" w:fill="FFFFFF"/>
            <w:vAlign w:val="bottom"/>
          </w:tcPr>
          <w:p w:rsidR="00E505A5" w:rsidRDefault="00D163A8">
            <w:pPr>
              <w:pStyle w:val="20"/>
              <w:framePr w:w="15055" w:h="8633" w:wrap="none" w:vAnchor="page" w:hAnchor="page" w:x="1101" w:y="1639"/>
              <w:shd w:val="clear" w:color="auto" w:fill="auto"/>
              <w:spacing w:before="0" w:line="240" w:lineRule="exact"/>
              <w:ind w:firstLine="380"/>
              <w:jc w:val="both"/>
            </w:pPr>
            <w:r>
              <w:t>Данная категория включает</w:t>
            </w:r>
          </w:p>
        </w:tc>
        <w:tc>
          <w:tcPr>
            <w:tcW w:w="6808" w:type="dxa"/>
            <w:tcBorders>
              <w:left w:val="single" w:sz="4" w:space="0" w:color="auto"/>
              <w:right w:val="single" w:sz="4" w:space="0" w:color="auto"/>
            </w:tcBorders>
            <w:shd w:val="clear" w:color="auto" w:fill="FFFFFF"/>
          </w:tcPr>
          <w:p w:rsidR="00E505A5" w:rsidRDefault="00E505A5">
            <w:pPr>
              <w:framePr w:w="15055" w:h="8633" w:wrap="none" w:vAnchor="page" w:hAnchor="page" w:x="1101" w:y="1639"/>
              <w:rPr>
                <w:sz w:val="10"/>
                <w:szCs w:val="10"/>
              </w:rPr>
            </w:pPr>
          </w:p>
        </w:tc>
      </w:tr>
      <w:tr w:rsidR="00E505A5">
        <w:trPr>
          <w:trHeight w:hRule="exact" w:val="274"/>
        </w:trPr>
        <w:tc>
          <w:tcPr>
            <w:tcW w:w="1930" w:type="dxa"/>
            <w:tcBorders>
              <w:left w:val="single" w:sz="4" w:space="0" w:color="auto"/>
            </w:tcBorders>
            <w:shd w:val="clear" w:color="auto" w:fill="FFFFFF"/>
          </w:tcPr>
          <w:p w:rsidR="00E505A5" w:rsidRDefault="00E505A5">
            <w:pPr>
              <w:framePr w:w="15055" w:h="8633" w:wrap="none" w:vAnchor="page" w:hAnchor="page" w:x="1101" w:y="1639"/>
              <w:rPr>
                <w:sz w:val="10"/>
                <w:szCs w:val="10"/>
              </w:rPr>
            </w:pPr>
          </w:p>
        </w:tc>
        <w:tc>
          <w:tcPr>
            <w:tcW w:w="2776" w:type="dxa"/>
            <w:tcBorders>
              <w:left w:val="single" w:sz="4" w:space="0" w:color="auto"/>
            </w:tcBorders>
            <w:shd w:val="clear" w:color="auto" w:fill="FFFFFF"/>
          </w:tcPr>
          <w:p w:rsidR="00E505A5" w:rsidRDefault="00D163A8">
            <w:pPr>
              <w:pStyle w:val="20"/>
              <w:framePr w:w="15055" w:h="8633" w:wrap="none" w:vAnchor="page" w:hAnchor="page" w:x="1101" w:y="1639"/>
              <w:shd w:val="clear" w:color="auto" w:fill="auto"/>
              <w:spacing w:before="0" w:line="240" w:lineRule="exact"/>
              <w:ind w:firstLine="0"/>
            </w:pPr>
            <w:r>
              <w:rPr>
                <w:lang w:val="en-US" w:eastAsia="en-US" w:bidi="en-US"/>
              </w:rPr>
              <w:t>official documents and</w:t>
            </w:r>
          </w:p>
        </w:tc>
        <w:tc>
          <w:tcPr>
            <w:tcW w:w="3542" w:type="dxa"/>
            <w:tcBorders>
              <w:left w:val="single" w:sz="4" w:space="0" w:color="auto"/>
            </w:tcBorders>
            <w:shd w:val="clear" w:color="auto" w:fill="FFFFFF"/>
          </w:tcPr>
          <w:p w:rsidR="00E505A5" w:rsidRDefault="00D163A8">
            <w:pPr>
              <w:pStyle w:val="20"/>
              <w:framePr w:w="15055" w:h="8633" w:wrap="none" w:vAnchor="page" w:hAnchor="page" w:x="1101" w:y="1639"/>
              <w:shd w:val="clear" w:color="auto" w:fill="auto"/>
              <w:spacing w:before="0" w:line="240" w:lineRule="exact"/>
              <w:ind w:firstLine="0"/>
              <w:jc w:val="both"/>
            </w:pPr>
            <w:r>
              <w:t>официальные документы и</w:t>
            </w:r>
          </w:p>
        </w:tc>
        <w:tc>
          <w:tcPr>
            <w:tcW w:w="6808" w:type="dxa"/>
            <w:tcBorders>
              <w:left w:val="single" w:sz="4" w:space="0" w:color="auto"/>
              <w:right w:val="single" w:sz="4" w:space="0" w:color="auto"/>
            </w:tcBorders>
            <w:shd w:val="clear" w:color="auto" w:fill="FFFFFF"/>
          </w:tcPr>
          <w:p w:rsidR="00E505A5" w:rsidRDefault="00E505A5">
            <w:pPr>
              <w:framePr w:w="15055" w:h="8633" w:wrap="none" w:vAnchor="page" w:hAnchor="page" w:x="1101" w:y="1639"/>
              <w:rPr>
                <w:sz w:val="10"/>
                <w:szCs w:val="10"/>
              </w:rPr>
            </w:pPr>
          </w:p>
        </w:tc>
      </w:tr>
      <w:tr w:rsidR="00E505A5">
        <w:trPr>
          <w:trHeight w:hRule="exact" w:val="277"/>
        </w:trPr>
        <w:tc>
          <w:tcPr>
            <w:tcW w:w="1930" w:type="dxa"/>
            <w:tcBorders>
              <w:left w:val="single" w:sz="4" w:space="0" w:color="auto"/>
            </w:tcBorders>
            <w:shd w:val="clear" w:color="auto" w:fill="FFFFFF"/>
          </w:tcPr>
          <w:p w:rsidR="00E505A5" w:rsidRDefault="00E505A5">
            <w:pPr>
              <w:framePr w:w="15055" w:h="8633" w:wrap="none" w:vAnchor="page" w:hAnchor="page" w:x="1101" w:y="1639"/>
              <w:rPr>
                <w:sz w:val="10"/>
                <w:szCs w:val="10"/>
              </w:rPr>
            </w:pPr>
          </w:p>
        </w:tc>
        <w:tc>
          <w:tcPr>
            <w:tcW w:w="2776" w:type="dxa"/>
            <w:tcBorders>
              <w:left w:val="single" w:sz="4" w:space="0" w:color="auto"/>
            </w:tcBorders>
            <w:shd w:val="clear" w:color="auto" w:fill="FFFFFF"/>
            <w:vAlign w:val="bottom"/>
          </w:tcPr>
          <w:p w:rsidR="00E505A5" w:rsidRDefault="00D163A8">
            <w:pPr>
              <w:pStyle w:val="20"/>
              <w:framePr w:w="15055" w:h="8633" w:wrap="none" w:vAnchor="page" w:hAnchor="page" w:x="1101" w:y="1639"/>
              <w:shd w:val="clear" w:color="auto" w:fill="auto"/>
              <w:spacing w:before="0" w:line="240" w:lineRule="exact"/>
              <w:ind w:firstLine="0"/>
            </w:pPr>
            <w:r>
              <w:rPr>
                <w:lang w:val="en-US" w:eastAsia="en-US" w:bidi="en-US"/>
              </w:rPr>
              <w:t>information about public</w:t>
            </w:r>
          </w:p>
        </w:tc>
        <w:tc>
          <w:tcPr>
            <w:tcW w:w="3542" w:type="dxa"/>
            <w:tcBorders>
              <w:left w:val="single" w:sz="4" w:space="0" w:color="auto"/>
            </w:tcBorders>
            <w:shd w:val="clear" w:color="auto" w:fill="FFFFFF"/>
            <w:vAlign w:val="bottom"/>
          </w:tcPr>
          <w:p w:rsidR="00E505A5" w:rsidRDefault="00D163A8">
            <w:pPr>
              <w:pStyle w:val="20"/>
              <w:framePr w:w="15055" w:h="8633" w:wrap="none" w:vAnchor="page" w:hAnchor="page" w:x="1101" w:y="1639"/>
              <w:shd w:val="clear" w:color="auto" w:fill="auto"/>
              <w:spacing w:before="0" w:line="240" w:lineRule="exact"/>
              <w:ind w:firstLine="0"/>
              <w:jc w:val="both"/>
            </w:pPr>
            <w:r>
              <w:t>информация об общественных</w:t>
            </w:r>
          </w:p>
        </w:tc>
        <w:tc>
          <w:tcPr>
            <w:tcW w:w="6808" w:type="dxa"/>
            <w:tcBorders>
              <w:left w:val="single" w:sz="4" w:space="0" w:color="auto"/>
              <w:right w:val="single" w:sz="4" w:space="0" w:color="auto"/>
            </w:tcBorders>
            <w:shd w:val="clear" w:color="auto" w:fill="FFFFFF"/>
          </w:tcPr>
          <w:p w:rsidR="00E505A5" w:rsidRDefault="00E505A5">
            <w:pPr>
              <w:framePr w:w="15055" w:h="8633" w:wrap="none" w:vAnchor="page" w:hAnchor="page" w:x="1101" w:y="1639"/>
              <w:rPr>
                <w:sz w:val="10"/>
                <w:szCs w:val="10"/>
              </w:rPr>
            </w:pPr>
          </w:p>
        </w:tc>
      </w:tr>
      <w:tr w:rsidR="00E505A5">
        <w:trPr>
          <w:trHeight w:hRule="exact" w:val="266"/>
        </w:trPr>
        <w:tc>
          <w:tcPr>
            <w:tcW w:w="1930" w:type="dxa"/>
            <w:tcBorders>
              <w:left w:val="single" w:sz="4" w:space="0" w:color="auto"/>
            </w:tcBorders>
            <w:shd w:val="clear" w:color="auto" w:fill="FFFFFF"/>
          </w:tcPr>
          <w:p w:rsidR="00E505A5" w:rsidRDefault="00E505A5">
            <w:pPr>
              <w:framePr w:w="15055" w:h="8633" w:wrap="none" w:vAnchor="page" w:hAnchor="page" w:x="1101" w:y="1639"/>
              <w:rPr>
                <w:sz w:val="10"/>
                <w:szCs w:val="10"/>
              </w:rPr>
            </w:pPr>
          </w:p>
        </w:tc>
        <w:tc>
          <w:tcPr>
            <w:tcW w:w="2776" w:type="dxa"/>
            <w:tcBorders>
              <w:left w:val="single" w:sz="4" w:space="0" w:color="auto"/>
            </w:tcBorders>
            <w:shd w:val="clear" w:color="auto" w:fill="FFFFFF"/>
          </w:tcPr>
          <w:p w:rsidR="00E505A5" w:rsidRDefault="00D163A8">
            <w:pPr>
              <w:pStyle w:val="20"/>
              <w:framePr w:w="15055" w:h="8633" w:wrap="none" w:vAnchor="page" w:hAnchor="page" w:x="1101" w:y="1639"/>
              <w:shd w:val="clear" w:color="auto" w:fill="auto"/>
              <w:spacing w:before="0" w:line="240" w:lineRule="exact"/>
              <w:ind w:firstLine="0"/>
            </w:pPr>
            <w:r>
              <w:rPr>
                <w:lang w:val="en-US" w:eastAsia="en-US" w:bidi="en-US"/>
              </w:rPr>
              <w:t>events.</w:t>
            </w:r>
          </w:p>
        </w:tc>
        <w:tc>
          <w:tcPr>
            <w:tcW w:w="3542" w:type="dxa"/>
            <w:tcBorders>
              <w:left w:val="single" w:sz="4" w:space="0" w:color="auto"/>
            </w:tcBorders>
            <w:shd w:val="clear" w:color="auto" w:fill="FFFFFF"/>
          </w:tcPr>
          <w:p w:rsidR="00E505A5" w:rsidRDefault="00D163A8">
            <w:pPr>
              <w:pStyle w:val="20"/>
              <w:framePr w:w="15055" w:h="8633" w:wrap="none" w:vAnchor="page" w:hAnchor="page" w:x="1101" w:y="1639"/>
              <w:shd w:val="clear" w:color="auto" w:fill="auto"/>
              <w:spacing w:before="0" w:line="240" w:lineRule="exact"/>
              <w:ind w:firstLine="0"/>
              <w:jc w:val="both"/>
            </w:pPr>
            <w:r>
              <w:t>событиях.</w:t>
            </w:r>
          </w:p>
        </w:tc>
        <w:tc>
          <w:tcPr>
            <w:tcW w:w="6808" w:type="dxa"/>
            <w:tcBorders>
              <w:left w:val="single" w:sz="4" w:space="0" w:color="auto"/>
              <w:right w:val="single" w:sz="4" w:space="0" w:color="auto"/>
            </w:tcBorders>
            <w:shd w:val="clear" w:color="auto" w:fill="FFFFFF"/>
          </w:tcPr>
          <w:p w:rsidR="00E505A5" w:rsidRDefault="00E505A5">
            <w:pPr>
              <w:framePr w:w="15055" w:h="8633" w:wrap="none" w:vAnchor="page" w:hAnchor="page" w:x="1101" w:y="1639"/>
              <w:rPr>
                <w:sz w:val="10"/>
                <w:szCs w:val="10"/>
              </w:rPr>
            </w:pPr>
          </w:p>
        </w:tc>
      </w:tr>
      <w:tr w:rsidR="00E505A5">
        <w:trPr>
          <w:trHeight w:hRule="exact" w:val="288"/>
        </w:trPr>
        <w:tc>
          <w:tcPr>
            <w:tcW w:w="1930" w:type="dxa"/>
            <w:tcBorders>
              <w:left w:val="single" w:sz="4" w:space="0" w:color="auto"/>
            </w:tcBorders>
            <w:shd w:val="clear" w:color="auto" w:fill="FFFFFF"/>
          </w:tcPr>
          <w:p w:rsidR="00E505A5" w:rsidRDefault="00E505A5">
            <w:pPr>
              <w:framePr w:w="15055" w:h="8633" w:wrap="none" w:vAnchor="page" w:hAnchor="page" w:x="1101" w:y="1639"/>
              <w:rPr>
                <w:sz w:val="10"/>
                <w:szCs w:val="10"/>
              </w:rPr>
            </w:pPr>
          </w:p>
        </w:tc>
        <w:tc>
          <w:tcPr>
            <w:tcW w:w="2776" w:type="dxa"/>
            <w:tcBorders>
              <w:left w:val="single" w:sz="4" w:space="0" w:color="auto"/>
            </w:tcBorders>
            <w:shd w:val="clear" w:color="auto" w:fill="FFFFFF"/>
            <w:vAlign w:val="bottom"/>
          </w:tcPr>
          <w:p w:rsidR="00E505A5" w:rsidRDefault="00D163A8">
            <w:pPr>
              <w:pStyle w:val="20"/>
              <w:framePr w:w="15055" w:h="8633" w:wrap="none" w:vAnchor="page" w:hAnchor="page" w:x="1101" w:y="1639"/>
              <w:shd w:val="clear" w:color="auto" w:fill="auto"/>
              <w:spacing w:before="0" w:line="240" w:lineRule="exact"/>
              <w:ind w:firstLine="400"/>
              <w:jc w:val="both"/>
            </w:pPr>
            <w:r>
              <w:rPr>
                <w:lang w:val="en-US" w:eastAsia="en-US" w:bidi="en-US"/>
              </w:rPr>
              <w:t>In general, the texts</w:t>
            </w:r>
          </w:p>
        </w:tc>
        <w:tc>
          <w:tcPr>
            <w:tcW w:w="3542" w:type="dxa"/>
            <w:tcBorders>
              <w:left w:val="single" w:sz="4" w:space="0" w:color="auto"/>
            </w:tcBorders>
            <w:shd w:val="clear" w:color="auto" w:fill="FFFFFF"/>
            <w:vAlign w:val="bottom"/>
          </w:tcPr>
          <w:p w:rsidR="00E505A5" w:rsidRDefault="00D163A8">
            <w:pPr>
              <w:pStyle w:val="20"/>
              <w:framePr w:w="15055" w:h="8633" w:wrap="none" w:vAnchor="page" w:hAnchor="page" w:x="1101" w:y="1639"/>
              <w:shd w:val="clear" w:color="auto" w:fill="auto"/>
              <w:spacing w:before="0" w:line="240" w:lineRule="exact"/>
              <w:ind w:firstLine="380"/>
              <w:jc w:val="both"/>
            </w:pPr>
            <w:r>
              <w:t>В общем, тексты данной</w:t>
            </w:r>
          </w:p>
        </w:tc>
        <w:tc>
          <w:tcPr>
            <w:tcW w:w="6808" w:type="dxa"/>
            <w:tcBorders>
              <w:left w:val="single" w:sz="4" w:space="0" w:color="auto"/>
              <w:right w:val="single" w:sz="4" w:space="0" w:color="auto"/>
            </w:tcBorders>
            <w:shd w:val="clear" w:color="auto" w:fill="FFFFFF"/>
          </w:tcPr>
          <w:p w:rsidR="00E505A5" w:rsidRDefault="00E505A5">
            <w:pPr>
              <w:framePr w:w="15055" w:h="8633" w:wrap="none" w:vAnchor="page" w:hAnchor="page" w:x="1101" w:y="1639"/>
              <w:rPr>
                <w:sz w:val="10"/>
                <w:szCs w:val="10"/>
              </w:rPr>
            </w:pPr>
          </w:p>
        </w:tc>
      </w:tr>
      <w:tr w:rsidR="00E505A5">
        <w:trPr>
          <w:trHeight w:hRule="exact" w:val="306"/>
        </w:trPr>
        <w:tc>
          <w:tcPr>
            <w:tcW w:w="1930" w:type="dxa"/>
            <w:tcBorders>
              <w:left w:val="single" w:sz="4" w:space="0" w:color="auto"/>
            </w:tcBorders>
            <w:shd w:val="clear" w:color="auto" w:fill="FFFFFF"/>
          </w:tcPr>
          <w:p w:rsidR="00E505A5" w:rsidRDefault="00E505A5">
            <w:pPr>
              <w:framePr w:w="15055" w:h="8633" w:wrap="none" w:vAnchor="page" w:hAnchor="page" w:x="1101" w:y="1639"/>
              <w:rPr>
                <w:sz w:val="10"/>
                <w:szCs w:val="10"/>
              </w:rPr>
            </w:pPr>
          </w:p>
        </w:tc>
        <w:tc>
          <w:tcPr>
            <w:tcW w:w="2776" w:type="dxa"/>
            <w:tcBorders>
              <w:left w:val="single" w:sz="4" w:space="0" w:color="auto"/>
            </w:tcBorders>
            <w:shd w:val="clear" w:color="auto" w:fill="FFFFFF"/>
          </w:tcPr>
          <w:p w:rsidR="00E505A5" w:rsidRDefault="00D163A8">
            <w:pPr>
              <w:pStyle w:val="20"/>
              <w:framePr w:w="15055" w:h="8633" w:wrap="none" w:vAnchor="page" w:hAnchor="page" w:x="1101" w:y="1639"/>
              <w:shd w:val="clear" w:color="auto" w:fill="auto"/>
              <w:spacing w:before="0" w:line="240" w:lineRule="exact"/>
              <w:ind w:firstLine="0"/>
            </w:pPr>
            <w:r>
              <w:rPr>
                <w:lang w:val="en-US" w:eastAsia="en-US" w:bidi="en-US"/>
              </w:rPr>
              <w:t>associated with this</w:t>
            </w:r>
          </w:p>
        </w:tc>
        <w:tc>
          <w:tcPr>
            <w:tcW w:w="3542" w:type="dxa"/>
            <w:tcBorders>
              <w:left w:val="single" w:sz="4" w:space="0" w:color="auto"/>
            </w:tcBorders>
            <w:shd w:val="clear" w:color="auto" w:fill="FFFFFF"/>
          </w:tcPr>
          <w:p w:rsidR="00E505A5" w:rsidRDefault="00D163A8">
            <w:pPr>
              <w:pStyle w:val="20"/>
              <w:framePr w:w="15055" w:h="8633" w:wrap="none" w:vAnchor="page" w:hAnchor="page" w:x="1101" w:y="1639"/>
              <w:shd w:val="clear" w:color="auto" w:fill="auto"/>
              <w:spacing w:before="0" w:line="240" w:lineRule="exact"/>
              <w:ind w:firstLine="0"/>
              <w:jc w:val="both"/>
            </w:pPr>
            <w:r>
              <w:t>категории предполагают более</w:t>
            </w:r>
          </w:p>
        </w:tc>
        <w:tc>
          <w:tcPr>
            <w:tcW w:w="6808" w:type="dxa"/>
            <w:tcBorders>
              <w:left w:val="single" w:sz="4" w:space="0" w:color="auto"/>
              <w:right w:val="single" w:sz="4" w:space="0" w:color="auto"/>
            </w:tcBorders>
            <w:shd w:val="clear" w:color="auto" w:fill="FFFFFF"/>
          </w:tcPr>
          <w:p w:rsidR="00E505A5" w:rsidRDefault="00E505A5">
            <w:pPr>
              <w:framePr w:w="15055" w:h="8633" w:wrap="none" w:vAnchor="page" w:hAnchor="page" w:x="1101" w:y="1639"/>
              <w:rPr>
                <w:sz w:val="10"/>
                <w:szCs w:val="10"/>
              </w:rPr>
            </w:pPr>
          </w:p>
        </w:tc>
      </w:tr>
      <w:tr w:rsidR="00E505A5">
        <w:trPr>
          <w:trHeight w:hRule="exact" w:val="263"/>
        </w:trPr>
        <w:tc>
          <w:tcPr>
            <w:tcW w:w="1930" w:type="dxa"/>
            <w:tcBorders>
              <w:left w:val="single" w:sz="4" w:space="0" w:color="auto"/>
            </w:tcBorders>
            <w:shd w:val="clear" w:color="auto" w:fill="FFFFFF"/>
          </w:tcPr>
          <w:p w:rsidR="00E505A5" w:rsidRDefault="00E505A5">
            <w:pPr>
              <w:framePr w:w="15055" w:h="8633" w:wrap="none" w:vAnchor="page" w:hAnchor="page" w:x="1101" w:y="1639"/>
              <w:rPr>
                <w:sz w:val="10"/>
                <w:szCs w:val="10"/>
              </w:rPr>
            </w:pPr>
          </w:p>
        </w:tc>
        <w:tc>
          <w:tcPr>
            <w:tcW w:w="2776" w:type="dxa"/>
            <w:tcBorders>
              <w:left w:val="single" w:sz="4" w:space="0" w:color="auto"/>
            </w:tcBorders>
            <w:shd w:val="clear" w:color="auto" w:fill="FFFFFF"/>
          </w:tcPr>
          <w:p w:rsidR="00E505A5" w:rsidRDefault="00D163A8">
            <w:pPr>
              <w:pStyle w:val="20"/>
              <w:framePr w:w="15055" w:h="8633" w:wrap="none" w:vAnchor="page" w:hAnchor="page" w:x="1101" w:y="1639"/>
              <w:shd w:val="clear" w:color="auto" w:fill="auto"/>
              <w:spacing w:before="0" w:line="240" w:lineRule="exact"/>
              <w:ind w:firstLine="0"/>
            </w:pPr>
            <w:r>
              <w:rPr>
                <w:lang w:val="en-US" w:eastAsia="en-US" w:bidi="en-US"/>
              </w:rPr>
              <w:t>category assume a more or</w:t>
            </w:r>
          </w:p>
        </w:tc>
        <w:tc>
          <w:tcPr>
            <w:tcW w:w="3542" w:type="dxa"/>
            <w:tcBorders>
              <w:left w:val="single" w:sz="4" w:space="0" w:color="auto"/>
            </w:tcBorders>
            <w:shd w:val="clear" w:color="auto" w:fill="FFFFFF"/>
          </w:tcPr>
          <w:p w:rsidR="00E505A5" w:rsidRDefault="00D163A8">
            <w:pPr>
              <w:pStyle w:val="20"/>
              <w:framePr w:w="15055" w:h="8633" w:wrap="none" w:vAnchor="page" w:hAnchor="page" w:x="1101" w:y="1639"/>
              <w:shd w:val="clear" w:color="auto" w:fill="auto"/>
              <w:spacing w:before="0" w:line="240" w:lineRule="exact"/>
              <w:ind w:firstLine="0"/>
              <w:jc w:val="both"/>
            </w:pPr>
            <w:r>
              <w:t>или менее анонимные</w:t>
            </w:r>
          </w:p>
        </w:tc>
        <w:tc>
          <w:tcPr>
            <w:tcW w:w="6808" w:type="dxa"/>
            <w:tcBorders>
              <w:left w:val="single" w:sz="4" w:space="0" w:color="auto"/>
              <w:right w:val="single" w:sz="4" w:space="0" w:color="auto"/>
            </w:tcBorders>
            <w:shd w:val="clear" w:color="auto" w:fill="FFFFFF"/>
          </w:tcPr>
          <w:p w:rsidR="00E505A5" w:rsidRDefault="00E505A5">
            <w:pPr>
              <w:framePr w:w="15055" w:h="8633" w:wrap="none" w:vAnchor="page" w:hAnchor="page" w:x="1101" w:y="1639"/>
              <w:rPr>
                <w:sz w:val="10"/>
                <w:szCs w:val="10"/>
              </w:rPr>
            </w:pPr>
          </w:p>
        </w:tc>
      </w:tr>
      <w:tr w:rsidR="00E505A5">
        <w:trPr>
          <w:trHeight w:hRule="exact" w:val="263"/>
        </w:trPr>
        <w:tc>
          <w:tcPr>
            <w:tcW w:w="1930" w:type="dxa"/>
            <w:tcBorders>
              <w:left w:val="single" w:sz="4" w:space="0" w:color="auto"/>
            </w:tcBorders>
            <w:shd w:val="clear" w:color="auto" w:fill="FFFFFF"/>
          </w:tcPr>
          <w:p w:rsidR="00E505A5" w:rsidRDefault="00E505A5">
            <w:pPr>
              <w:framePr w:w="15055" w:h="8633" w:wrap="none" w:vAnchor="page" w:hAnchor="page" w:x="1101" w:y="1639"/>
              <w:rPr>
                <w:sz w:val="10"/>
                <w:szCs w:val="10"/>
              </w:rPr>
            </w:pPr>
          </w:p>
        </w:tc>
        <w:tc>
          <w:tcPr>
            <w:tcW w:w="2776" w:type="dxa"/>
            <w:tcBorders>
              <w:left w:val="single" w:sz="4" w:space="0" w:color="auto"/>
            </w:tcBorders>
            <w:shd w:val="clear" w:color="auto" w:fill="FFFFFF"/>
            <w:vAlign w:val="bottom"/>
          </w:tcPr>
          <w:p w:rsidR="00E505A5" w:rsidRDefault="00D163A8">
            <w:pPr>
              <w:pStyle w:val="20"/>
              <w:framePr w:w="15055" w:h="8633" w:wrap="none" w:vAnchor="page" w:hAnchor="page" w:x="1101" w:y="1639"/>
              <w:shd w:val="clear" w:color="auto" w:fill="auto"/>
              <w:spacing w:before="0" w:line="240" w:lineRule="exact"/>
              <w:ind w:firstLine="0"/>
            </w:pPr>
            <w:r>
              <w:rPr>
                <w:lang w:val="en-US" w:eastAsia="en-US" w:bidi="en-US"/>
              </w:rPr>
              <w:t>less anonymous contact</w:t>
            </w:r>
          </w:p>
        </w:tc>
        <w:tc>
          <w:tcPr>
            <w:tcW w:w="3542" w:type="dxa"/>
            <w:tcBorders>
              <w:left w:val="single" w:sz="4" w:space="0" w:color="auto"/>
            </w:tcBorders>
            <w:shd w:val="clear" w:color="auto" w:fill="FFFFFF"/>
            <w:vAlign w:val="bottom"/>
          </w:tcPr>
          <w:p w:rsidR="00E505A5" w:rsidRDefault="00D163A8">
            <w:pPr>
              <w:pStyle w:val="20"/>
              <w:framePr w:w="15055" w:h="8633" w:wrap="none" w:vAnchor="page" w:hAnchor="page" w:x="1101" w:y="1639"/>
              <w:shd w:val="clear" w:color="auto" w:fill="auto"/>
              <w:spacing w:before="0" w:line="240" w:lineRule="exact"/>
              <w:ind w:firstLine="0"/>
              <w:jc w:val="both"/>
            </w:pPr>
            <w:r>
              <w:t>человеческие связи; они также</w:t>
            </w:r>
          </w:p>
        </w:tc>
        <w:tc>
          <w:tcPr>
            <w:tcW w:w="6808" w:type="dxa"/>
            <w:tcBorders>
              <w:left w:val="single" w:sz="4" w:space="0" w:color="auto"/>
              <w:right w:val="single" w:sz="4" w:space="0" w:color="auto"/>
            </w:tcBorders>
            <w:shd w:val="clear" w:color="auto" w:fill="FFFFFF"/>
          </w:tcPr>
          <w:p w:rsidR="00E505A5" w:rsidRDefault="00E505A5">
            <w:pPr>
              <w:framePr w:w="15055" w:h="8633" w:wrap="none" w:vAnchor="page" w:hAnchor="page" w:x="1101" w:y="1639"/>
              <w:rPr>
                <w:sz w:val="10"/>
                <w:szCs w:val="10"/>
              </w:rPr>
            </w:pPr>
          </w:p>
        </w:tc>
      </w:tr>
      <w:tr w:rsidR="00E505A5">
        <w:trPr>
          <w:trHeight w:hRule="exact" w:val="281"/>
        </w:trPr>
        <w:tc>
          <w:tcPr>
            <w:tcW w:w="1930" w:type="dxa"/>
            <w:tcBorders>
              <w:left w:val="single" w:sz="4" w:space="0" w:color="auto"/>
            </w:tcBorders>
            <w:shd w:val="clear" w:color="auto" w:fill="FFFFFF"/>
          </w:tcPr>
          <w:p w:rsidR="00E505A5" w:rsidRDefault="00E505A5">
            <w:pPr>
              <w:framePr w:w="15055" w:h="8633" w:wrap="none" w:vAnchor="page" w:hAnchor="page" w:x="1101" w:y="1639"/>
              <w:rPr>
                <w:sz w:val="10"/>
                <w:szCs w:val="10"/>
              </w:rPr>
            </w:pPr>
          </w:p>
        </w:tc>
        <w:tc>
          <w:tcPr>
            <w:tcW w:w="2776" w:type="dxa"/>
            <w:tcBorders>
              <w:left w:val="single" w:sz="4" w:space="0" w:color="auto"/>
            </w:tcBorders>
            <w:shd w:val="clear" w:color="auto" w:fill="FFFFFF"/>
            <w:vAlign w:val="bottom"/>
          </w:tcPr>
          <w:p w:rsidR="00E505A5" w:rsidRDefault="00D163A8">
            <w:pPr>
              <w:pStyle w:val="20"/>
              <w:framePr w:w="15055" w:h="8633" w:wrap="none" w:vAnchor="page" w:hAnchor="page" w:x="1101" w:y="1639"/>
              <w:shd w:val="clear" w:color="auto" w:fill="auto"/>
              <w:spacing w:before="0" w:line="240" w:lineRule="exact"/>
              <w:ind w:firstLine="0"/>
            </w:pPr>
            <w:r>
              <w:rPr>
                <w:lang w:val="en-US" w:eastAsia="en-US" w:bidi="en-US"/>
              </w:rPr>
              <w:t>with others; they also</w:t>
            </w:r>
          </w:p>
        </w:tc>
        <w:tc>
          <w:tcPr>
            <w:tcW w:w="3542" w:type="dxa"/>
            <w:tcBorders>
              <w:left w:val="single" w:sz="4" w:space="0" w:color="auto"/>
            </w:tcBorders>
            <w:shd w:val="clear" w:color="auto" w:fill="FFFFFF"/>
            <w:vAlign w:val="bottom"/>
          </w:tcPr>
          <w:p w:rsidR="00E505A5" w:rsidRDefault="00D163A8">
            <w:pPr>
              <w:pStyle w:val="20"/>
              <w:framePr w:w="15055" w:h="8633" w:wrap="none" w:vAnchor="page" w:hAnchor="page" w:x="1101" w:y="1639"/>
              <w:shd w:val="clear" w:color="auto" w:fill="auto"/>
              <w:spacing w:before="0" w:line="240" w:lineRule="exact"/>
              <w:ind w:firstLine="0"/>
              <w:jc w:val="both"/>
            </w:pPr>
            <w:r>
              <w:t xml:space="preserve">включают </w:t>
            </w:r>
            <w:proofErr w:type="spellStart"/>
            <w:r>
              <w:t>блоги</w:t>
            </w:r>
            <w:proofErr w:type="spellEnd"/>
            <w:r>
              <w:t xml:space="preserve"> в виде форума,</w:t>
            </w:r>
          </w:p>
        </w:tc>
        <w:tc>
          <w:tcPr>
            <w:tcW w:w="6808" w:type="dxa"/>
            <w:tcBorders>
              <w:left w:val="single" w:sz="4" w:space="0" w:color="auto"/>
              <w:right w:val="single" w:sz="4" w:space="0" w:color="auto"/>
            </w:tcBorders>
            <w:shd w:val="clear" w:color="auto" w:fill="FFFFFF"/>
          </w:tcPr>
          <w:p w:rsidR="00E505A5" w:rsidRDefault="00E505A5">
            <w:pPr>
              <w:framePr w:w="15055" w:h="8633" w:wrap="none" w:vAnchor="page" w:hAnchor="page" w:x="1101" w:y="1639"/>
              <w:rPr>
                <w:sz w:val="10"/>
                <w:szCs w:val="10"/>
              </w:rPr>
            </w:pPr>
          </w:p>
        </w:tc>
      </w:tr>
      <w:tr w:rsidR="00E505A5">
        <w:trPr>
          <w:trHeight w:hRule="exact" w:val="266"/>
        </w:trPr>
        <w:tc>
          <w:tcPr>
            <w:tcW w:w="1930" w:type="dxa"/>
            <w:tcBorders>
              <w:left w:val="single" w:sz="4" w:space="0" w:color="auto"/>
            </w:tcBorders>
            <w:shd w:val="clear" w:color="auto" w:fill="FFFFFF"/>
          </w:tcPr>
          <w:p w:rsidR="00E505A5" w:rsidRDefault="00E505A5">
            <w:pPr>
              <w:framePr w:w="15055" w:h="8633" w:wrap="none" w:vAnchor="page" w:hAnchor="page" w:x="1101" w:y="1639"/>
              <w:rPr>
                <w:sz w:val="10"/>
                <w:szCs w:val="10"/>
              </w:rPr>
            </w:pPr>
          </w:p>
        </w:tc>
        <w:tc>
          <w:tcPr>
            <w:tcW w:w="2776" w:type="dxa"/>
            <w:tcBorders>
              <w:left w:val="single" w:sz="4" w:space="0" w:color="auto"/>
            </w:tcBorders>
            <w:shd w:val="clear" w:color="auto" w:fill="FFFFFF"/>
          </w:tcPr>
          <w:p w:rsidR="00E505A5" w:rsidRDefault="00D163A8">
            <w:pPr>
              <w:pStyle w:val="20"/>
              <w:framePr w:w="15055" w:h="8633" w:wrap="none" w:vAnchor="page" w:hAnchor="page" w:x="1101" w:y="1639"/>
              <w:shd w:val="clear" w:color="auto" w:fill="auto"/>
              <w:spacing w:before="0" w:line="240" w:lineRule="exact"/>
              <w:ind w:firstLine="0"/>
            </w:pPr>
            <w:r>
              <w:rPr>
                <w:lang w:val="en-US" w:eastAsia="en-US" w:bidi="en-US"/>
              </w:rPr>
              <w:t>therefore include forum-</w:t>
            </w:r>
          </w:p>
        </w:tc>
        <w:tc>
          <w:tcPr>
            <w:tcW w:w="3542" w:type="dxa"/>
            <w:tcBorders>
              <w:left w:val="single" w:sz="4" w:space="0" w:color="auto"/>
            </w:tcBorders>
            <w:shd w:val="clear" w:color="auto" w:fill="FFFFFF"/>
          </w:tcPr>
          <w:p w:rsidR="00E505A5" w:rsidRDefault="00D163A8">
            <w:pPr>
              <w:pStyle w:val="20"/>
              <w:framePr w:w="15055" w:h="8633" w:wrap="none" w:vAnchor="page" w:hAnchor="page" w:x="1101" w:y="1639"/>
              <w:shd w:val="clear" w:color="auto" w:fill="auto"/>
              <w:spacing w:before="0" w:line="240" w:lineRule="exact"/>
              <w:ind w:firstLine="0"/>
              <w:jc w:val="both"/>
            </w:pPr>
            <w:r>
              <w:t xml:space="preserve">новостные </w:t>
            </w:r>
            <w:proofErr w:type="spellStart"/>
            <w:r>
              <w:t>веб-сайты</w:t>
            </w:r>
            <w:proofErr w:type="spellEnd"/>
            <w:r>
              <w:t xml:space="preserve"> и</w:t>
            </w:r>
          </w:p>
        </w:tc>
        <w:tc>
          <w:tcPr>
            <w:tcW w:w="6808" w:type="dxa"/>
            <w:tcBorders>
              <w:left w:val="single" w:sz="4" w:space="0" w:color="auto"/>
              <w:right w:val="single" w:sz="4" w:space="0" w:color="auto"/>
            </w:tcBorders>
            <w:shd w:val="clear" w:color="auto" w:fill="FFFFFF"/>
          </w:tcPr>
          <w:p w:rsidR="00E505A5" w:rsidRDefault="00E505A5">
            <w:pPr>
              <w:framePr w:w="15055" w:h="8633" w:wrap="none" w:vAnchor="page" w:hAnchor="page" w:x="1101" w:y="1639"/>
              <w:rPr>
                <w:sz w:val="10"/>
                <w:szCs w:val="10"/>
              </w:rPr>
            </w:pPr>
          </w:p>
        </w:tc>
      </w:tr>
      <w:tr w:rsidR="00E505A5">
        <w:trPr>
          <w:trHeight w:hRule="exact" w:val="299"/>
        </w:trPr>
        <w:tc>
          <w:tcPr>
            <w:tcW w:w="1930" w:type="dxa"/>
            <w:tcBorders>
              <w:left w:val="single" w:sz="4" w:space="0" w:color="auto"/>
            </w:tcBorders>
            <w:shd w:val="clear" w:color="auto" w:fill="FFFFFF"/>
          </w:tcPr>
          <w:p w:rsidR="00E505A5" w:rsidRDefault="00E505A5">
            <w:pPr>
              <w:framePr w:w="15055" w:h="8633" w:wrap="none" w:vAnchor="page" w:hAnchor="page" w:x="1101" w:y="1639"/>
              <w:rPr>
                <w:sz w:val="10"/>
                <w:szCs w:val="10"/>
              </w:rPr>
            </w:pPr>
          </w:p>
        </w:tc>
        <w:tc>
          <w:tcPr>
            <w:tcW w:w="2776" w:type="dxa"/>
            <w:tcBorders>
              <w:left w:val="single" w:sz="4" w:space="0" w:color="auto"/>
            </w:tcBorders>
            <w:shd w:val="clear" w:color="auto" w:fill="FFFFFF"/>
            <w:vAlign w:val="bottom"/>
          </w:tcPr>
          <w:p w:rsidR="00E505A5" w:rsidRDefault="00D163A8">
            <w:pPr>
              <w:pStyle w:val="20"/>
              <w:framePr w:w="15055" w:h="8633" w:wrap="none" w:vAnchor="page" w:hAnchor="page" w:x="1101" w:y="1639"/>
              <w:shd w:val="clear" w:color="auto" w:fill="auto"/>
              <w:spacing w:before="0" w:line="240" w:lineRule="exact"/>
              <w:ind w:firstLine="0"/>
            </w:pPr>
            <w:r>
              <w:rPr>
                <w:lang w:val="en-US" w:eastAsia="en-US" w:bidi="en-US"/>
              </w:rPr>
              <w:t>style blogs, news websites</w:t>
            </w:r>
          </w:p>
        </w:tc>
        <w:tc>
          <w:tcPr>
            <w:tcW w:w="3542" w:type="dxa"/>
            <w:tcBorders>
              <w:left w:val="single" w:sz="4" w:space="0" w:color="auto"/>
            </w:tcBorders>
            <w:shd w:val="clear" w:color="auto" w:fill="FFFFFF"/>
            <w:vAlign w:val="bottom"/>
          </w:tcPr>
          <w:p w:rsidR="00E505A5" w:rsidRDefault="00D163A8">
            <w:pPr>
              <w:pStyle w:val="20"/>
              <w:framePr w:w="15055" w:h="8633" w:wrap="none" w:vAnchor="page" w:hAnchor="page" w:x="1101" w:y="1639"/>
              <w:shd w:val="clear" w:color="auto" w:fill="auto"/>
              <w:spacing w:before="0" w:line="240" w:lineRule="exact"/>
              <w:ind w:firstLine="0"/>
              <w:jc w:val="both"/>
            </w:pPr>
            <w:r>
              <w:t>общественные заметки как в</w:t>
            </w:r>
          </w:p>
        </w:tc>
        <w:tc>
          <w:tcPr>
            <w:tcW w:w="6808" w:type="dxa"/>
            <w:tcBorders>
              <w:left w:val="single" w:sz="4" w:space="0" w:color="auto"/>
              <w:right w:val="single" w:sz="4" w:space="0" w:color="auto"/>
            </w:tcBorders>
            <w:shd w:val="clear" w:color="auto" w:fill="FFFFFF"/>
          </w:tcPr>
          <w:p w:rsidR="00E505A5" w:rsidRDefault="00E505A5">
            <w:pPr>
              <w:framePr w:w="15055" w:h="8633" w:wrap="none" w:vAnchor="page" w:hAnchor="page" w:x="1101" w:y="1639"/>
              <w:rPr>
                <w:sz w:val="10"/>
                <w:szCs w:val="10"/>
              </w:rPr>
            </w:pPr>
          </w:p>
        </w:tc>
      </w:tr>
      <w:tr w:rsidR="00E505A5">
        <w:trPr>
          <w:trHeight w:hRule="exact" w:val="274"/>
        </w:trPr>
        <w:tc>
          <w:tcPr>
            <w:tcW w:w="1930" w:type="dxa"/>
            <w:tcBorders>
              <w:left w:val="single" w:sz="4" w:space="0" w:color="auto"/>
            </w:tcBorders>
            <w:shd w:val="clear" w:color="auto" w:fill="FFFFFF"/>
          </w:tcPr>
          <w:p w:rsidR="00E505A5" w:rsidRDefault="00E505A5">
            <w:pPr>
              <w:framePr w:w="15055" w:h="8633" w:wrap="none" w:vAnchor="page" w:hAnchor="page" w:x="1101" w:y="1639"/>
              <w:rPr>
                <w:sz w:val="10"/>
                <w:szCs w:val="10"/>
              </w:rPr>
            </w:pPr>
          </w:p>
        </w:tc>
        <w:tc>
          <w:tcPr>
            <w:tcW w:w="2776" w:type="dxa"/>
            <w:tcBorders>
              <w:left w:val="single" w:sz="4" w:space="0" w:color="auto"/>
            </w:tcBorders>
            <w:shd w:val="clear" w:color="auto" w:fill="FFFFFF"/>
            <w:vAlign w:val="bottom"/>
          </w:tcPr>
          <w:p w:rsidR="00E505A5" w:rsidRDefault="00D163A8">
            <w:pPr>
              <w:pStyle w:val="20"/>
              <w:framePr w:w="15055" w:h="8633" w:wrap="none" w:vAnchor="page" w:hAnchor="page" w:x="1101" w:y="1639"/>
              <w:shd w:val="clear" w:color="auto" w:fill="auto"/>
              <w:spacing w:before="0" w:line="240" w:lineRule="exact"/>
              <w:ind w:firstLine="0"/>
            </w:pPr>
            <w:r>
              <w:rPr>
                <w:lang w:val="en-US" w:eastAsia="en-US" w:bidi="en-US"/>
              </w:rPr>
              <w:t>and public notices that are</w:t>
            </w:r>
          </w:p>
        </w:tc>
        <w:tc>
          <w:tcPr>
            <w:tcW w:w="3542" w:type="dxa"/>
            <w:tcBorders>
              <w:left w:val="single" w:sz="4" w:space="0" w:color="auto"/>
            </w:tcBorders>
            <w:shd w:val="clear" w:color="auto" w:fill="FFFFFF"/>
            <w:vAlign w:val="bottom"/>
          </w:tcPr>
          <w:p w:rsidR="00E505A5" w:rsidRDefault="00D163A8">
            <w:pPr>
              <w:pStyle w:val="20"/>
              <w:framePr w:w="15055" w:h="8633" w:wrap="none" w:vAnchor="page" w:hAnchor="page" w:x="1101" w:y="1639"/>
              <w:shd w:val="clear" w:color="auto" w:fill="auto"/>
              <w:spacing w:before="0" w:line="240" w:lineRule="exact"/>
              <w:ind w:firstLine="0"/>
              <w:jc w:val="both"/>
            </w:pPr>
            <w:r>
              <w:t>интернете, так и в печатных</w:t>
            </w:r>
          </w:p>
        </w:tc>
        <w:tc>
          <w:tcPr>
            <w:tcW w:w="6808" w:type="dxa"/>
            <w:tcBorders>
              <w:left w:val="single" w:sz="4" w:space="0" w:color="auto"/>
              <w:right w:val="single" w:sz="4" w:space="0" w:color="auto"/>
            </w:tcBorders>
            <w:shd w:val="clear" w:color="auto" w:fill="FFFFFF"/>
          </w:tcPr>
          <w:p w:rsidR="00E505A5" w:rsidRDefault="00E505A5">
            <w:pPr>
              <w:framePr w:w="15055" w:h="8633" w:wrap="none" w:vAnchor="page" w:hAnchor="page" w:x="1101" w:y="1639"/>
              <w:rPr>
                <w:sz w:val="10"/>
                <w:szCs w:val="10"/>
              </w:rPr>
            </w:pPr>
          </w:p>
        </w:tc>
      </w:tr>
      <w:tr w:rsidR="00E505A5">
        <w:trPr>
          <w:trHeight w:hRule="exact" w:val="270"/>
        </w:trPr>
        <w:tc>
          <w:tcPr>
            <w:tcW w:w="1930" w:type="dxa"/>
            <w:tcBorders>
              <w:left w:val="single" w:sz="4" w:space="0" w:color="auto"/>
            </w:tcBorders>
            <w:shd w:val="clear" w:color="auto" w:fill="FFFFFF"/>
          </w:tcPr>
          <w:p w:rsidR="00E505A5" w:rsidRDefault="00E505A5">
            <w:pPr>
              <w:framePr w:w="15055" w:h="8633" w:wrap="none" w:vAnchor="page" w:hAnchor="page" w:x="1101" w:y="1639"/>
              <w:rPr>
                <w:sz w:val="10"/>
                <w:szCs w:val="10"/>
              </w:rPr>
            </w:pPr>
          </w:p>
        </w:tc>
        <w:tc>
          <w:tcPr>
            <w:tcW w:w="2776" w:type="dxa"/>
            <w:tcBorders>
              <w:left w:val="single" w:sz="4" w:space="0" w:color="auto"/>
            </w:tcBorders>
            <w:shd w:val="clear" w:color="auto" w:fill="FFFFFF"/>
            <w:vAlign w:val="bottom"/>
          </w:tcPr>
          <w:p w:rsidR="00E505A5" w:rsidRDefault="00D163A8">
            <w:pPr>
              <w:pStyle w:val="20"/>
              <w:framePr w:w="15055" w:h="8633" w:wrap="none" w:vAnchor="page" w:hAnchor="page" w:x="1101" w:y="1639"/>
              <w:shd w:val="clear" w:color="auto" w:fill="auto"/>
              <w:spacing w:before="0" w:line="240" w:lineRule="exact"/>
              <w:ind w:firstLine="0"/>
            </w:pPr>
            <w:r>
              <w:rPr>
                <w:lang w:val="en-US" w:eastAsia="en-US" w:bidi="en-US"/>
              </w:rPr>
              <w:t>encountered both on line</w:t>
            </w:r>
          </w:p>
        </w:tc>
        <w:tc>
          <w:tcPr>
            <w:tcW w:w="3542" w:type="dxa"/>
            <w:tcBorders>
              <w:left w:val="single" w:sz="4" w:space="0" w:color="auto"/>
            </w:tcBorders>
            <w:shd w:val="clear" w:color="auto" w:fill="FFFFFF"/>
            <w:vAlign w:val="bottom"/>
          </w:tcPr>
          <w:p w:rsidR="00E505A5" w:rsidRDefault="00D163A8">
            <w:pPr>
              <w:pStyle w:val="20"/>
              <w:framePr w:w="15055" w:h="8633" w:wrap="none" w:vAnchor="page" w:hAnchor="page" w:x="1101" w:y="1639"/>
              <w:shd w:val="clear" w:color="auto" w:fill="auto"/>
              <w:spacing w:before="0" w:line="240" w:lineRule="exact"/>
              <w:ind w:firstLine="0"/>
              <w:jc w:val="both"/>
            </w:pPr>
            <w:r>
              <w:t>изданиях.</w:t>
            </w:r>
          </w:p>
        </w:tc>
        <w:tc>
          <w:tcPr>
            <w:tcW w:w="6808" w:type="dxa"/>
            <w:tcBorders>
              <w:left w:val="single" w:sz="4" w:space="0" w:color="auto"/>
              <w:right w:val="single" w:sz="4" w:space="0" w:color="auto"/>
            </w:tcBorders>
            <w:shd w:val="clear" w:color="auto" w:fill="FFFFFF"/>
          </w:tcPr>
          <w:p w:rsidR="00E505A5" w:rsidRDefault="00E505A5">
            <w:pPr>
              <w:framePr w:w="15055" w:h="8633" w:wrap="none" w:vAnchor="page" w:hAnchor="page" w:x="1101" w:y="1639"/>
              <w:rPr>
                <w:sz w:val="10"/>
                <w:szCs w:val="10"/>
              </w:rPr>
            </w:pPr>
          </w:p>
        </w:tc>
      </w:tr>
      <w:tr w:rsidR="00E505A5">
        <w:trPr>
          <w:trHeight w:hRule="exact" w:val="562"/>
        </w:trPr>
        <w:tc>
          <w:tcPr>
            <w:tcW w:w="1930" w:type="dxa"/>
            <w:tcBorders>
              <w:left w:val="single" w:sz="4" w:space="0" w:color="auto"/>
              <w:bottom w:val="single" w:sz="4" w:space="0" w:color="auto"/>
            </w:tcBorders>
            <w:shd w:val="clear" w:color="auto" w:fill="FFFFFF"/>
          </w:tcPr>
          <w:p w:rsidR="00E505A5" w:rsidRDefault="00E505A5">
            <w:pPr>
              <w:framePr w:w="15055" w:h="8633" w:wrap="none" w:vAnchor="page" w:hAnchor="page" w:x="1101" w:y="1639"/>
              <w:rPr>
                <w:sz w:val="10"/>
                <w:szCs w:val="10"/>
              </w:rPr>
            </w:pPr>
          </w:p>
        </w:tc>
        <w:tc>
          <w:tcPr>
            <w:tcW w:w="2776" w:type="dxa"/>
            <w:tcBorders>
              <w:left w:val="single" w:sz="4" w:space="0" w:color="auto"/>
              <w:bottom w:val="single" w:sz="4" w:space="0" w:color="auto"/>
            </w:tcBorders>
            <w:shd w:val="clear" w:color="auto" w:fill="FFFFFF"/>
          </w:tcPr>
          <w:p w:rsidR="00E505A5" w:rsidRDefault="00D163A8">
            <w:pPr>
              <w:pStyle w:val="20"/>
              <w:framePr w:w="15055" w:h="8633" w:wrap="none" w:vAnchor="page" w:hAnchor="page" w:x="1101" w:y="1639"/>
              <w:shd w:val="clear" w:color="auto" w:fill="auto"/>
              <w:spacing w:before="0" w:line="240" w:lineRule="exact"/>
              <w:ind w:firstLine="0"/>
            </w:pPr>
            <w:r>
              <w:rPr>
                <w:lang w:val="en-US" w:eastAsia="en-US" w:bidi="en-US"/>
              </w:rPr>
              <w:t>and in print</w:t>
            </w:r>
          </w:p>
        </w:tc>
        <w:tc>
          <w:tcPr>
            <w:tcW w:w="3542" w:type="dxa"/>
            <w:tcBorders>
              <w:left w:val="single" w:sz="4" w:space="0" w:color="auto"/>
              <w:bottom w:val="single" w:sz="4" w:space="0" w:color="auto"/>
            </w:tcBorders>
            <w:shd w:val="clear" w:color="auto" w:fill="FFFFFF"/>
          </w:tcPr>
          <w:p w:rsidR="00E505A5" w:rsidRDefault="00E505A5">
            <w:pPr>
              <w:framePr w:w="15055" w:h="8633" w:wrap="none" w:vAnchor="page" w:hAnchor="page" w:x="1101" w:y="1639"/>
              <w:rPr>
                <w:sz w:val="10"/>
                <w:szCs w:val="10"/>
              </w:rPr>
            </w:pPr>
          </w:p>
        </w:tc>
        <w:tc>
          <w:tcPr>
            <w:tcW w:w="6808" w:type="dxa"/>
            <w:tcBorders>
              <w:left w:val="single" w:sz="4" w:space="0" w:color="auto"/>
              <w:bottom w:val="single" w:sz="4" w:space="0" w:color="auto"/>
              <w:right w:val="single" w:sz="4" w:space="0" w:color="auto"/>
            </w:tcBorders>
            <w:shd w:val="clear" w:color="auto" w:fill="FFFFFF"/>
          </w:tcPr>
          <w:p w:rsidR="00E505A5" w:rsidRDefault="00E505A5">
            <w:pPr>
              <w:framePr w:w="15055" w:h="8633" w:wrap="none" w:vAnchor="page" w:hAnchor="page" w:x="1101" w:y="1639"/>
              <w:rPr>
                <w:sz w:val="10"/>
                <w:szCs w:val="10"/>
              </w:rPr>
            </w:pPr>
          </w:p>
        </w:tc>
      </w:tr>
    </w:tbl>
    <w:p w:rsidR="00E505A5" w:rsidRDefault="00D163A8">
      <w:pPr>
        <w:pStyle w:val="37"/>
        <w:framePr w:wrap="none" w:vAnchor="page" w:hAnchor="page" w:x="8399" w:y="10592"/>
        <w:shd w:val="clear" w:color="auto" w:fill="auto"/>
        <w:spacing w:line="220" w:lineRule="exact"/>
      </w:pPr>
      <w:r>
        <w:rPr>
          <w:rStyle w:val="3-1pt"/>
        </w:rPr>
        <w:t>21</w:t>
      </w:r>
    </w:p>
    <w:p w:rsidR="00E505A5" w:rsidRDefault="00E505A5">
      <w:pPr>
        <w:rPr>
          <w:sz w:val="2"/>
          <w:szCs w:val="2"/>
        </w:rPr>
        <w:sectPr w:rsidR="00E505A5">
          <w:pgSz w:w="16840" w:h="11900" w:orient="landscape"/>
          <w:pgMar w:top="360" w:right="360" w:bottom="360" w:left="360" w:header="0" w:footer="3" w:gutter="0"/>
          <w:cols w:space="720"/>
          <w:noEndnote/>
          <w:docGrid w:linePitch="360"/>
        </w:sectPr>
      </w:pPr>
    </w:p>
    <w:p w:rsidR="00E505A5" w:rsidRDefault="00D163A8">
      <w:pPr>
        <w:pStyle w:val="24"/>
        <w:framePr w:wrap="none" w:vAnchor="page" w:hAnchor="page" w:x="14200" w:y="667"/>
        <w:shd w:val="clear" w:color="auto" w:fill="auto"/>
        <w:spacing w:line="220" w:lineRule="exact"/>
      </w:pPr>
      <w:r>
        <w:lastRenderedPageBreak/>
        <w:t>Приложение 2</w:t>
      </w:r>
    </w:p>
    <w:tbl>
      <w:tblPr>
        <w:tblOverlap w:val="never"/>
        <w:tblW w:w="0" w:type="auto"/>
        <w:tblLayout w:type="fixed"/>
        <w:tblCellMar>
          <w:left w:w="10" w:type="dxa"/>
          <w:right w:w="10" w:type="dxa"/>
        </w:tblCellMar>
        <w:tblLook w:val="04A0"/>
      </w:tblPr>
      <w:tblGrid>
        <w:gridCol w:w="1930"/>
        <w:gridCol w:w="2776"/>
        <w:gridCol w:w="3550"/>
        <w:gridCol w:w="6811"/>
      </w:tblGrid>
      <w:tr w:rsidR="00E505A5">
        <w:trPr>
          <w:trHeight w:hRule="exact" w:val="6109"/>
        </w:trPr>
        <w:tc>
          <w:tcPr>
            <w:tcW w:w="1930" w:type="dxa"/>
            <w:tcBorders>
              <w:top w:val="single" w:sz="4" w:space="0" w:color="auto"/>
              <w:left w:val="single" w:sz="4" w:space="0" w:color="auto"/>
            </w:tcBorders>
            <w:shd w:val="clear" w:color="auto" w:fill="FFFFFF"/>
          </w:tcPr>
          <w:p w:rsidR="00E505A5" w:rsidRDefault="00E505A5">
            <w:pPr>
              <w:framePr w:w="15066" w:h="8917" w:wrap="none" w:vAnchor="page" w:hAnchor="page" w:x="1096" w:y="1632"/>
              <w:rPr>
                <w:sz w:val="10"/>
                <w:szCs w:val="10"/>
              </w:rPr>
            </w:pPr>
          </w:p>
        </w:tc>
        <w:tc>
          <w:tcPr>
            <w:tcW w:w="2776" w:type="dxa"/>
            <w:tcBorders>
              <w:top w:val="single" w:sz="4" w:space="0" w:color="auto"/>
              <w:left w:val="single" w:sz="4" w:space="0" w:color="auto"/>
            </w:tcBorders>
            <w:shd w:val="clear" w:color="auto" w:fill="FFFFFF"/>
            <w:vAlign w:val="bottom"/>
          </w:tcPr>
          <w:p w:rsidR="00E505A5" w:rsidRDefault="00D163A8">
            <w:pPr>
              <w:pStyle w:val="20"/>
              <w:framePr w:w="15066" w:h="8917" w:wrap="none" w:vAnchor="page" w:hAnchor="page" w:x="1096" w:y="1632"/>
              <w:shd w:val="clear" w:color="auto" w:fill="auto"/>
              <w:spacing w:before="0" w:line="274" w:lineRule="exact"/>
              <w:ind w:firstLine="400"/>
              <w:jc w:val="both"/>
            </w:pPr>
            <w:r>
              <w:rPr>
                <w:rStyle w:val="27"/>
                <w:lang w:val="en-US" w:eastAsia="en-US" w:bidi="en-US"/>
              </w:rPr>
              <w:t>Educational situations</w:t>
            </w:r>
          </w:p>
          <w:p w:rsidR="00E505A5" w:rsidRDefault="00D163A8">
            <w:pPr>
              <w:pStyle w:val="20"/>
              <w:framePr w:w="15066" w:h="8917" w:wrap="none" w:vAnchor="page" w:hAnchor="page" w:x="1096" w:y="1632"/>
              <w:shd w:val="clear" w:color="auto" w:fill="auto"/>
              <w:spacing w:before="0" w:line="274" w:lineRule="exact"/>
              <w:ind w:firstLine="400"/>
              <w:jc w:val="both"/>
            </w:pPr>
            <w:r>
              <w:rPr>
                <w:lang w:val="en-US" w:eastAsia="en-US" w:bidi="en-US"/>
              </w:rPr>
              <w:t>The content of educational texts is usually designed specifically for the purpose of instruction.</w:t>
            </w:r>
          </w:p>
          <w:p w:rsidR="00E505A5" w:rsidRDefault="00D163A8">
            <w:pPr>
              <w:pStyle w:val="20"/>
              <w:framePr w:w="15066" w:h="8917" w:wrap="none" w:vAnchor="page" w:hAnchor="page" w:x="1096" w:y="1632"/>
              <w:shd w:val="clear" w:color="auto" w:fill="auto"/>
              <w:spacing w:before="0" w:line="274" w:lineRule="exact"/>
              <w:ind w:firstLine="400"/>
              <w:jc w:val="both"/>
            </w:pPr>
            <w:r>
              <w:rPr>
                <w:lang w:val="en-US" w:eastAsia="en-US" w:bidi="en-US"/>
              </w:rPr>
              <w:t>Printed text books and interactive learning software are typical examples of material generated for this kind of reading.</w:t>
            </w:r>
          </w:p>
          <w:p w:rsidR="00E505A5" w:rsidRDefault="00D163A8">
            <w:pPr>
              <w:pStyle w:val="20"/>
              <w:framePr w:w="15066" w:h="8917" w:wrap="none" w:vAnchor="page" w:hAnchor="page" w:x="1096" w:y="1632"/>
              <w:shd w:val="clear" w:color="auto" w:fill="auto"/>
              <w:spacing w:before="0" w:line="274" w:lineRule="exact"/>
              <w:ind w:firstLine="0"/>
              <w:jc w:val="both"/>
            </w:pPr>
            <w:r>
              <w:rPr>
                <w:lang w:val="en-US" w:eastAsia="en-US" w:bidi="en-US"/>
              </w:rPr>
              <w:t>Educational reading normally involves acquiring information as part of a larger learning task. The materials are often not chosen by the reader, but instead assigned by an instructor. The model tasks are those usually identified as «reading to learn».</w:t>
            </w:r>
          </w:p>
        </w:tc>
        <w:tc>
          <w:tcPr>
            <w:tcW w:w="3550" w:type="dxa"/>
            <w:tcBorders>
              <w:top w:val="single" w:sz="4" w:space="0" w:color="auto"/>
              <w:left w:val="single" w:sz="4" w:space="0" w:color="auto"/>
            </w:tcBorders>
            <w:shd w:val="clear" w:color="auto" w:fill="FFFFFF"/>
          </w:tcPr>
          <w:p w:rsidR="00E505A5" w:rsidRDefault="00D163A8">
            <w:pPr>
              <w:pStyle w:val="20"/>
              <w:framePr w:w="15066" w:h="8917" w:wrap="none" w:vAnchor="page" w:hAnchor="page" w:x="1096" w:y="1632"/>
              <w:shd w:val="clear" w:color="auto" w:fill="auto"/>
              <w:spacing w:before="0" w:after="60" w:line="240" w:lineRule="exact"/>
              <w:ind w:firstLine="400"/>
              <w:jc w:val="both"/>
            </w:pPr>
            <w:r>
              <w:rPr>
                <w:rStyle w:val="27"/>
              </w:rPr>
              <w:t>Учебные ситуации</w:t>
            </w:r>
          </w:p>
          <w:p w:rsidR="00E505A5" w:rsidRDefault="00D163A8">
            <w:pPr>
              <w:pStyle w:val="20"/>
              <w:framePr w:w="15066" w:h="8917" w:wrap="none" w:vAnchor="page" w:hAnchor="page" w:x="1096" w:y="1632"/>
              <w:shd w:val="clear" w:color="auto" w:fill="auto"/>
              <w:spacing w:before="60" w:line="274" w:lineRule="exact"/>
              <w:ind w:firstLine="400"/>
              <w:jc w:val="both"/>
            </w:pPr>
            <w:r>
              <w:t>Содержание учебных текстов обычно строится специально для учебных задач.</w:t>
            </w:r>
          </w:p>
          <w:p w:rsidR="00E505A5" w:rsidRDefault="00D163A8">
            <w:pPr>
              <w:pStyle w:val="20"/>
              <w:framePr w:w="15066" w:h="8917" w:wrap="none" w:vAnchor="page" w:hAnchor="page" w:x="1096" w:y="1632"/>
              <w:shd w:val="clear" w:color="auto" w:fill="auto"/>
              <w:spacing w:before="0" w:after="240" w:line="281" w:lineRule="exact"/>
              <w:ind w:firstLine="400"/>
              <w:jc w:val="both"/>
            </w:pPr>
            <w:r>
              <w:t>Классическими примерами таких текстов являются школьные учебники или электронные интерактивные обучающие программы.</w:t>
            </w:r>
          </w:p>
          <w:p w:rsidR="00E505A5" w:rsidRDefault="00D163A8">
            <w:pPr>
              <w:pStyle w:val="20"/>
              <w:framePr w:w="15066" w:h="8917" w:wrap="none" w:vAnchor="page" w:hAnchor="page" w:x="1096" w:y="1632"/>
              <w:shd w:val="clear" w:color="auto" w:fill="auto"/>
              <w:spacing w:before="240" w:line="274" w:lineRule="exact"/>
              <w:ind w:firstLine="400"/>
              <w:jc w:val="both"/>
            </w:pPr>
            <w:r>
              <w:t>Обучающее чтение обычно включает в себя получение информации как часть какого-то обучающего задания.</w:t>
            </w:r>
          </w:p>
          <w:p w:rsidR="00E505A5" w:rsidRDefault="00D163A8">
            <w:pPr>
              <w:pStyle w:val="20"/>
              <w:framePr w:w="15066" w:h="8917" w:wrap="none" w:vAnchor="page" w:hAnchor="page" w:x="1096" w:y="1632"/>
              <w:shd w:val="clear" w:color="auto" w:fill="auto"/>
              <w:spacing w:before="0" w:line="281" w:lineRule="exact"/>
              <w:ind w:firstLine="400"/>
              <w:jc w:val="both"/>
            </w:pPr>
            <w:r>
              <w:t>Это так называемое «чтение для обучения».</w:t>
            </w:r>
          </w:p>
        </w:tc>
        <w:tc>
          <w:tcPr>
            <w:tcW w:w="6811" w:type="dxa"/>
            <w:tcBorders>
              <w:top w:val="single" w:sz="4" w:space="0" w:color="auto"/>
              <w:left w:val="single" w:sz="4" w:space="0" w:color="auto"/>
              <w:right w:val="single" w:sz="4" w:space="0" w:color="auto"/>
            </w:tcBorders>
            <w:shd w:val="clear" w:color="auto" w:fill="FFFFFF"/>
          </w:tcPr>
          <w:p w:rsidR="00E505A5" w:rsidRDefault="00D163A8">
            <w:pPr>
              <w:pStyle w:val="20"/>
              <w:framePr w:w="15066" w:h="8917" w:wrap="none" w:vAnchor="page" w:hAnchor="page" w:x="1096" w:y="1632"/>
              <w:shd w:val="clear" w:color="auto" w:fill="auto"/>
              <w:spacing w:before="0" w:line="274" w:lineRule="exact"/>
              <w:ind w:firstLine="0"/>
              <w:jc w:val="both"/>
            </w:pPr>
            <w:r>
              <w:t xml:space="preserve">(ИС) </w:t>
            </w:r>
            <w:proofErr w:type="spellStart"/>
            <w:r>
              <w:t>сформированность</w:t>
            </w:r>
            <w:proofErr w:type="spellEnd"/>
            <w:r>
              <w:t xml:space="preserve"> умения сравнивать по предложенному образцу исторические события, явления, процессы в истории Древнего мира, представленные в учебном тексте по предложенным критериям (2-3 критерия), оформлять результаты сравнения в виде сравнительной таблицы, на основе сравнения делать вывод;</w:t>
            </w:r>
          </w:p>
          <w:p w:rsidR="00E505A5" w:rsidRDefault="00D163A8">
            <w:pPr>
              <w:pStyle w:val="20"/>
              <w:framePr w:w="15066" w:h="8917" w:wrap="none" w:vAnchor="page" w:hAnchor="page" w:x="1096" w:y="1632"/>
              <w:shd w:val="clear" w:color="auto" w:fill="auto"/>
              <w:spacing w:before="0" w:line="274" w:lineRule="exact"/>
              <w:ind w:firstLine="0"/>
              <w:jc w:val="both"/>
            </w:pPr>
            <w:r>
              <w:t xml:space="preserve">(РУ) понимание прослушанных или прочитанных </w:t>
            </w:r>
            <w:proofErr w:type="spellStart"/>
            <w:r>
              <w:t>учебно</w:t>
            </w:r>
            <w:r>
              <w:softHyphen/>
              <w:t>научных</w:t>
            </w:r>
            <w:proofErr w:type="spellEnd"/>
            <w:r>
              <w:t>, официально-деловых, публицистических, художест</w:t>
            </w:r>
            <w:r>
              <w:softHyphen/>
              <w:t>венных текстов различных функционально-смысловых типов речи: формулирование в устной и письменной форме темы и главной мысли прослушанного или прочитанного текста; формулирование вопросов по содержанию текста и ответов на них; подробная, сжатая и выборочная передача в устной и письменной форме содержания прослушанного или прочитанного текста;</w:t>
            </w:r>
          </w:p>
        </w:tc>
      </w:tr>
      <w:tr w:rsidR="00E505A5">
        <w:trPr>
          <w:trHeight w:hRule="exact" w:val="2808"/>
        </w:trPr>
        <w:tc>
          <w:tcPr>
            <w:tcW w:w="1930" w:type="dxa"/>
            <w:tcBorders>
              <w:top w:val="single" w:sz="4" w:space="0" w:color="auto"/>
              <w:left w:val="single" w:sz="4" w:space="0" w:color="auto"/>
              <w:bottom w:val="single" w:sz="4" w:space="0" w:color="auto"/>
            </w:tcBorders>
            <w:shd w:val="clear" w:color="auto" w:fill="FFFFFF"/>
          </w:tcPr>
          <w:p w:rsidR="00E505A5" w:rsidRDefault="00E505A5">
            <w:pPr>
              <w:framePr w:w="15066" w:h="8917" w:wrap="none" w:vAnchor="page" w:hAnchor="page" w:x="1096" w:y="1632"/>
              <w:rPr>
                <w:sz w:val="10"/>
                <w:szCs w:val="10"/>
              </w:rPr>
            </w:pPr>
          </w:p>
        </w:tc>
        <w:tc>
          <w:tcPr>
            <w:tcW w:w="2776" w:type="dxa"/>
            <w:tcBorders>
              <w:top w:val="single" w:sz="4" w:space="0" w:color="auto"/>
              <w:left w:val="single" w:sz="4" w:space="0" w:color="auto"/>
              <w:bottom w:val="single" w:sz="4" w:space="0" w:color="auto"/>
            </w:tcBorders>
            <w:shd w:val="clear" w:color="auto" w:fill="FFFFFF"/>
            <w:vAlign w:val="bottom"/>
          </w:tcPr>
          <w:p w:rsidR="00E505A5" w:rsidRDefault="00D163A8">
            <w:pPr>
              <w:pStyle w:val="20"/>
              <w:framePr w:w="15066" w:h="8917" w:wrap="none" w:vAnchor="page" w:hAnchor="page" w:x="1096" w:y="1632"/>
              <w:shd w:val="clear" w:color="auto" w:fill="auto"/>
              <w:spacing w:before="0" w:line="274" w:lineRule="exact"/>
              <w:ind w:firstLine="400"/>
              <w:jc w:val="both"/>
            </w:pPr>
            <w:r>
              <w:rPr>
                <w:rStyle w:val="27"/>
                <w:lang w:val="en-US" w:eastAsia="en-US" w:bidi="en-US"/>
              </w:rPr>
              <w:t>Occupational</w:t>
            </w:r>
          </w:p>
          <w:p w:rsidR="00E505A5" w:rsidRDefault="00D163A8">
            <w:pPr>
              <w:pStyle w:val="20"/>
              <w:framePr w:w="15066" w:h="8917" w:wrap="none" w:vAnchor="page" w:hAnchor="page" w:x="1096" w:y="1632"/>
              <w:shd w:val="clear" w:color="auto" w:fill="auto"/>
              <w:spacing w:before="0" w:line="274" w:lineRule="exact"/>
              <w:ind w:firstLine="0"/>
              <w:jc w:val="both"/>
            </w:pPr>
            <w:r>
              <w:rPr>
                <w:rStyle w:val="27"/>
                <w:lang w:val="en-US" w:eastAsia="en-US" w:bidi="en-US"/>
              </w:rPr>
              <w:t>situations</w:t>
            </w:r>
          </w:p>
          <w:p w:rsidR="00E505A5" w:rsidRDefault="00D163A8">
            <w:pPr>
              <w:pStyle w:val="20"/>
              <w:framePr w:w="15066" w:h="8917" w:wrap="none" w:vAnchor="page" w:hAnchor="page" w:x="1096" w:y="1632"/>
              <w:shd w:val="clear" w:color="auto" w:fill="auto"/>
              <w:spacing w:before="0" w:line="274" w:lineRule="exact"/>
              <w:ind w:firstLine="400"/>
              <w:jc w:val="both"/>
            </w:pPr>
            <w:r>
              <w:rPr>
                <w:lang w:val="en-US" w:eastAsia="en-US" w:bidi="en-US"/>
              </w:rPr>
              <w:t xml:space="preserve">Many 15-year-olds will move from school into the </w:t>
            </w:r>
            <w:proofErr w:type="spellStart"/>
            <w:r>
              <w:rPr>
                <w:lang w:val="en-US" w:eastAsia="en-US" w:bidi="en-US"/>
              </w:rPr>
              <w:t>labour</w:t>
            </w:r>
            <w:proofErr w:type="spellEnd"/>
            <w:r>
              <w:rPr>
                <w:lang w:val="en-US" w:eastAsia="en-US" w:bidi="en-US"/>
              </w:rPr>
              <w:t xml:space="preserve"> force within one to two years.</w:t>
            </w:r>
          </w:p>
          <w:p w:rsidR="00E505A5" w:rsidRDefault="00D163A8">
            <w:pPr>
              <w:pStyle w:val="20"/>
              <w:framePr w:w="15066" w:h="8917" w:wrap="none" w:vAnchor="page" w:hAnchor="page" w:x="1096" w:y="1632"/>
              <w:shd w:val="clear" w:color="auto" w:fill="auto"/>
              <w:spacing w:before="0" w:line="274" w:lineRule="exact"/>
              <w:ind w:firstLine="400"/>
              <w:jc w:val="both"/>
            </w:pPr>
            <w:r>
              <w:rPr>
                <w:lang w:val="en-US" w:eastAsia="en-US" w:bidi="en-US"/>
              </w:rPr>
              <w:t xml:space="preserve">A typical </w:t>
            </w:r>
            <w:r>
              <w:rPr>
                <w:rStyle w:val="27"/>
                <w:lang w:val="en-US" w:eastAsia="en-US" w:bidi="en-US"/>
              </w:rPr>
              <w:t>occupational</w:t>
            </w:r>
          </w:p>
          <w:p w:rsidR="00E505A5" w:rsidRDefault="00D163A8">
            <w:pPr>
              <w:pStyle w:val="20"/>
              <w:framePr w:w="15066" w:h="8917" w:wrap="none" w:vAnchor="page" w:hAnchor="page" w:x="1096" w:y="1632"/>
              <w:shd w:val="clear" w:color="auto" w:fill="auto"/>
              <w:spacing w:before="0" w:line="274" w:lineRule="exact"/>
              <w:ind w:firstLine="0"/>
              <w:jc w:val="both"/>
            </w:pPr>
            <w:r>
              <w:rPr>
                <w:lang w:val="en-US" w:eastAsia="en-US" w:bidi="en-US"/>
              </w:rPr>
              <w:t>reading task is one that involves the accomplishment of some</w:t>
            </w:r>
          </w:p>
        </w:tc>
        <w:tc>
          <w:tcPr>
            <w:tcW w:w="3550" w:type="dxa"/>
            <w:tcBorders>
              <w:top w:val="single" w:sz="4" w:space="0" w:color="auto"/>
              <w:left w:val="single" w:sz="4" w:space="0" w:color="auto"/>
              <w:bottom w:val="single" w:sz="4" w:space="0" w:color="auto"/>
            </w:tcBorders>
            <w:shd w:val="clear" w:color="auto" w:fill="FFFFFF"/>
            <w:vAlign w:val="bottom"/>
          </w:tcPr>
          <w:p w:rsidR="00E505A5" w:rsidRDefault="00D163A8">
            <w:pPr>
              <w:pStyle w:val="20"/>
              <w:framePr w:w="15066" w:h="8917" w:wrap="none" w:vAnchor="page" w:hAnchor="page" w:x="1096" w:y="1632"/>
              <w:shd w:val="clear" w:color="auto" w:fill="auto"/>
              <w:spacing w:before="0" w:line="274" w:lineRule="exact"/>
              <w:ind w:firstLine="400"/>
              <w:jc w:val="both"/>
            </w:pPr>
            <w:r>
              <w:rPr>
                <w:rStyle w:val="27"/>
              </w:rPr>
              <w:t>Деловые ситуации</w:t>
            </w:r>
          </w:p>
          <w:p w:rsidR="00E505A5" w:rsidRDefault="00D163A8">
            <w:pPr>
              <w:pStyle w:val="20"/>
              <w:framePr w:w="15066" w:h="8917" w:wrap="none" w:vAnchor="page" w:hAnchor="page" w:x="1096" w:y="1632"/>
              <w:shd w:val="clear" w:color="auto" w:fill="auto"/>
              <w:spacing w:before="0" w:line="274" w:lineRule="exact"/>
              <w:ind w:firstLine="400"/>
              <w:jc w:val="both"/>
            </w:pPr>
            <w:r>
              <w:t>Многие пятнадцатилетние учащиеся через один-два года закончат школу и будут заняты поиском работы.</w:t>
            </w:r>
          </w:p>
          <w:p w:rsidR="00E505A5" w:rsidRDefault="00D163A8">
            <w:pPr>
              <w:pStyle w:val="20"/>
              <w:framePr w:w="15066" w:h="8917" w:wrap="none" w:vAnchor="page" w:hAnchor="page" w:x="1096" w:y="1632"/>
              <w:shd w:val="clear" w:color="auto" w:fill="auto"/>
              <w:spacing w:before="0" w:line="274" w:lineRule="exact"/>
              <w:ind w:firstLine="400"/>
              <w:jc w:val="both"/>
            </w:pPr>
            <w:r>
              <w:t xml:space="preserve">Типичное задание </w:t>
            </w:r>
            <w:r>
              <w:rPr>
                <w:rStyle w:val="28"/>
              </w:rPr>
              <w:t>деловой ситуации -</w:t>
            </w:r>
            <w:r>
              <w:t xml:space="preserve"> это задание, которое включает в себя выполнение какого-то безотлагательного дела. Таковым может быть</w:t>
            </w:r>
          </w:p>
        </w:tc>
        <w:tc>
          <w:tcPr>
            <w:tcW w:w="6811" w:type="dxa"/>
            <w:tcBorders>
              <w:top w:val="single" w:sz="4" w:space="0" w:color="auto"/>
              <w:left w:val="single" w:sz="4" w:space="0" w:color="auto"/>
              <w:bottom w:val="single" w:sz="4" w:space="0" w:color="auto"/>
              <w:right w:val="single" w:sz="4" w:space="0" w:color="auto"/>
            </w:tcBorders>
            <w:shd w:val="clear" w:color="auto" w:fill="FFFFFF"/>
          </w:tcPr>
          <w:p w:rsidR="00E505A5" w:rsidRDefault="00D163A8">
            <w:pPr>
              <w:pStyle w:val="20"/>
              <w:framePr w:w="15066" w:h="8917" w:wrap="none" w:vAnchor="page" w:hAnchor="page" w:x="1096" w:y="1632"/>
              <w:shd w:val="clear" w:color="auto" w:fill="auto"/>
              <w:spacing w:before="0" w:line="277" w:lineRule="exact"/>
              <w:ind w:firstLine="0"/>
              <w:jc w:val="both"/>
            </w:pPr>
            <w:r>
              <w:t xml:space="preserve">(ОБ) - </w:t>
            </w:r>
            <w:proofErr w:type="spellStart"/>
            <w:r>
              <w:t>сформированность</w:t>
            </w:r>
            <w:proofErr w:type="spellEnd"/>
            <w:r>
              <w:t xml:space="preserve"> умения решать в рамках изученного материала познавательные и практические задачи, отражающие выполнение типичных для подростка социальных ролей, взаимодействия в социальной и политической сферах общественной жизни;</w:t>
            </w:r>
          </w:p>
        </w:tc>
      </w:tr>
    </w:tbl>
    <w:p w:rsidR="00E505A5" w:rsidRDefault="00D163A8">
      <w:pPr>
        <w:pStyle w:val="37"/>
        <w:framePr w:wrap="none" w:vAnchor="page" w:hAnchor="page" w:x="8400" w:y="10592"/>
        <w:shd w:val="clear" w:color="auto" w:fill="auto"/>
        <w:spacing w:line="220" w:lineRule="exact"/>
      </w:pPr>
      <w:r>
        <w:rPr>
          <w:rStyle w:val="3-1pt"/>
        </w:rPr>
        <w:t>22</w:t>
      </w:r>
    </w:p>
    <w:p w:rsidR="00E505A5" w:rsidRDefault="00E505A5">
      <w:pPr>
        <w:rPr>
          <w:sz w:val="2"/>
          <w:szCs w:val="2"/>
        </w:rPr>
      </w:pPr>
    </w:p>
    <w:sectPr w:rsidR="00E505A5" w:rsidSect="00E505A5">
      <w:pgSz w:w="16840" w:h="11900" w:orient="landscape"/>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5BD1" w:rsidRDefault="00425BD1" w:rsidP="00E505A5">
      <w:r>
        <w:separator/>
      </w:r>
    </w:p>
  </w:endnote>
  <w:endnote w:type="continuationSeparator" w:id="0">
    <w:p w:rsidR="00425BD1" w:rsidRDefault="00425BD1" w:rsidP="00E505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CC"/>
    <w:family w:val="roman"/>
    <w:pitch w:val="variable"/>
    <w:sig w:usb0="E0000287" w:usb1="40000013" w:usb2="00000000" w:usb3="00000000" w:csb0="0000019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287" w:usb1="00000003"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5BD1" w:rsidRDefault="00425BD1">
      <w:r>
        <w:separator/>
      </w:r>
    </w:p>
  </w:footnote>
  <w:footnote w:type="continuationSeparator" w:id="0">
    <w:p w:rsidR="00425BD1" w:rsidRDefault="00425B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12F9D"/>
    <w:multiLevelType w:val="multilevel"/>
    <w:tmpl w:val="A70289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272811"/>
    <w:multiLevelType w:val="multilevel"/>
    <w:tmpl w:val="901619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DC7FC7"/>
    <w:multiLevelType w:val="multilevel"/>
    <w:tmpl w:val="8522D0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2359AF"/>
    <w:multiLevelType w:val="multilevel"/>
    <w:tmpl w:val="C94290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4665E07"/>
    <w:multiLevelType w:val="multilevel"/>
    <w:tmpl w:val="0CB24A2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50E0AB2"/>
    <w:multiLevelType w:val="multilevel"/>
    <w:tmpl w:val="F64E95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ED833D1"/>
    <w:multiLevelType w:val="multilevel"/>
    <w:tmpl w:val="3B021A0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F7F30F1"/>
    <w:multiLevelType w:val="multilevel"/>
    <w:tmpl w:val="A53A215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1551664"/>
    <w:multiLevelType w:val="multilevel"/>
    <w:tmpl w:val="509E243C"/>
    <w:lvl w:ilvl="0">
      <w:start w:val="1"/>
      <w:numFmt w:val="decimal"/>
      <w:lvlText w:val="7.%1"/>
      <w:lvlJc w:val="left"/>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6342F56"/>
    <w:multiLevelType w:val="multilevel"/>
    <w:tmpl w:val="4150EF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9907BF2"/>
    <w:multiLevelType w:val="multilevel"/>
    <w:tmpl w:val="A11EA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0D45436"/>
    <w:multiLevelType w:val="multilevel"/>
    <w:tmpl w:val="CD247B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51F0A30"/>
    <w:multiLevelType w:val="multilevel"/>
    <w:tmpl w:val="197053C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96C707E"/>
    <w:multiLevelType w:val="multilevel"/>
    <w:tmpl w:val="A7D075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
  </w:num>
  <w:num w:numId="3">
    <w:abstractNumId w:val="4"/>
  </w:num>
  <w:num w:numId="4">
    <w:abstractNumId w:val="13"/>
  </w:num>
  <w:num w:numId="5">
    <w:abstractNumId w:val="9"/>
  </w:num>
  <w:num w:numId="6">
    <w:abstractNumId w:val="3"/>
  </w:num>
  <w:num w:numId="7">
    <w:abstractNumId w:val="0"/>
  </w:num>
  <w:num w:numId="8">
    <w:abstractNumId w:val="10"/>
  </w:num>
  <w:num w:numId="9">
    <w:abstractNumId w:val="8"/>
  </w:num>
  <w:num w:numId="10">
    <w:abstractNumId w:val="7"/>
  </w:num>
  <w:num w:numId="11">
    <w:abstractNumId w:val="12"/>
  </w:num>
  <w:num w:numId="12">
    <w:abstractNumId w:val="2"/>
  </w:num>
  <w:num w:numId="13">
    <w:abstractNumId w:val="5"/>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E505A5"/>
    <w:rsid w:val="00425BD1"/>
    <w:rsid w:val="00447F89"/>
    <w:rsid w:val="004E1201"/>
    <w:rsid w:val="00D163A8"/>
    <w:rsid w:val="00E505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505A5"/>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505A5"/>
    <w:rPr>
      <w:color w:val="0066CC"/>
      <w:u w:val="single"/>
    </w:rPr>
  </w:style>
  <w:style w:type="character" w:customStyle="1" w:styleId="3">
    <w:name w:val="Основной текст (3)_"/>
    <w:basedOn w:val="a0"/>
    <w:link w:val="30"/>
    <w:rsid w:val="00E505A5"/>
    <w:rPr>
      <w:rFonts w:ascii="Times New Roman" w:eastAsia="Times New Roman" w:hAnsi="Times New Roman" w:cs="Times New Roman"/>
      <w:b/>
      <w:bCs/>
      <w:i w:val="0"/>
      <w:iCs w:val="0"/>
      <w:smallCaps w:val="0"/>
      <w:strike w:val="0"/>
      <w:sz w:val="26"/>
      <w:szCs w:val="26"/>
      <w:u w:val="none"/>
    </w:rPr>
  </w:style>
  <w:style w:type="character" w:customStyle="1" w:styleId="31">
    <w:name w:val="Заголовок №3_"/>
    <w:basedOn w:val="a0"/>
    <w:link w:val="32"/>
    <w:rsid w:val="00E505A5"/>
    <w:rPr>
      <w:rFonts w:ascii="Times New Roman" w:eastAsia="Times New Roman" w:hAnsi="Times New Roman" w:cs="Times New Roman"/>
      <w:b/>
      <w:bCs/>
      <w:i w:val="0"/>
      <w:iCs w:val="0"/>
      <w:smallCaps w:val="0"/>
      <w:strike w:val="0"/>
      <w:sz w:val="26"/>
      <w:szCs w:val="26"/>
      <w:u w:val="none"/>
    </w:rPr>
  </w:style>
  <w:style w:type="character" w:customStyle="1" w:styleId="33pt">
    <w:name w:val="Заголовок №3 + Интервал 3 pt"/>
    <w:basedOn w:val="31"/>
    <w:rsid w:val="00E505A5"/>
    <w:rPr>
      <w:color w:val="000000"/>
      <w:spacing w:val="60"/>
      <w:w w:val="100"/>
      <w:position w:val="0"/>
      <w:lang w:val="ru-RU" w:eastAsia="ru-RU" w:bidi="ru-RU"/>
    </w:rPr>
  </w:style>
  <w:style w:type="character" w:customStyle="1" w:styleId="4">
    <w:name w:val="Основной текст (4)_"/>
    <w:basedOn w:val="a0"/>
    <w:link w:val="40"/>
    <w:rsid w:val="00E505A5"/>
    <w:rPr>
      <w:rFonts w:ascii="Palatino Linotype" w:eastAsia="Palatino Linotype" w:hAnsi="Palatino Linotype" w:cs="Palatino Linotype"/>
      <w:b w:val="0"/>
      <w:bCs w:val="0"/>
      <w:i w:val="0"/>
      <w:iCs w:val="0"/>
      <w:smallCaps w:val="0"/>
      <w:strike w:val="0"/>
      <w:spacing w:val="20"/>
      <w:u w:val="none"/>
    </w:rPr>
  </w:style>
  <w:style w:type="character" w:customStyle="1" w:styleId="4Candara13pt0pt">
    <w:name w:val="Основной текст (4) + Candara;13 pt;Интервал 0 pt"/>
    <w:basedOn w:val="4"/>
    <w:rsid w:val="00E505A5"/>
    <w:rPr>
      <w:rFonts w:ascii="Candara" w:eastAsia="Candara" w:hAnsi="Candara" w:cs="Candara"/>
      <w:b/>
      <w:bCs/>
      <w:color w:val="000000"/>
      <w:spacing w:val="0"/>
      <w:w w:val="100"/>
      <w:position w:val="0"/>
      <w:sz w:val="26"/>
      <w:szCs w:val="26"/>
      <w:lang w:val="ru-RU" w:eastAsia="ru-RU" w:bidi="ru-RU"/>
    </w:rPr>
  </w:style>
  <w:style w:type="character" w:customStyle="1" w:styleId="41">
    <w:name w:val="Основной текст (4)"/>
    <w:basedOn w:val="4"/>
    <w:rsid w:val="00E505A5"/>
    <w:rPr>
      <w:color w:val="000000"/>
      <w:w w:val="100"/>
      <w:position w:val="0"/>
      <w:sz w:val="24"/>
      <w:szCs w:val="24"/>
      <w:u w:val="single"/>
      <w:lang w:val="ru-RU" w:eastAsia="ru-RU" w:bidi="ru-RU"/>
    </w:rPr>
  </w:style>
  <w:style w:type="character" w:customStyle="1" w:styleId="4Candara13pt0pt0">
    <w:name w:val="Основной текст (4) + Candara;13 pt;Интервал 0 pt"/>
    <w:basedOn w:val="4"/>
    <w:rsid w:val="00E505A5"/>
    <w:rPr>
      <w:rFonts w:ascii="Candara" w:eastAsia="Candara" w:hAnsi="Candara" w:cs="Candara"/>
      <w:b/>
      <w:bCs/>
      <w:color w:val="000000"/>
      <w:spacing w:val="0"/>
      <w:w w:val="100"/>
      <w:position w:val="0"/>
      <w:sz w:val="26"/>
      <w:szCs w:val="26"/>
      <w:u w:val="single"/>
      <w:lang w:val="ru-RU" w:eastAsia="ru-RU" w:bidi="ru-RU"/>
    </w:rPr>
  </w:style>
  <w:style w:type="character" w:customStyle="1" w:styleId="5">
    <w:name w:val="Основной текст (5)_"/>
    <w:basedOn w:val="a0"/>
    <w:link w:val="50"/>
    <w:rsid w:val="00E505A5"/>
    <w:rPr>
      <w:rFonts w:ascii="Times New Roman" w:eastAsia="Times New Roman" w:hAnsi="Times New Roman" w:cs="Times New Roman"/>
      <w:b/>
      <w:bCs/>
      <w:i w:val="0"/>
      <w:iCs w:val="0"/>
      <w:smallCaps w:val="0"/>
      <w:strike w:val="0"/>
      <w:u w:val="none"/>
    </w:rPr>
  </w:style>
  <w:style w:type="character" w:customStyle="1" w:styleId="53pt">
    <w:name w:val="Основной текст (5) + Интервал 3 pt"/>
    <w:basedOn w:val="5"/>
    <w:rsid w:val="00E505A5"/>
    <w:rPr>
      <w:color w:val="000000"/>
      <w:spacing w:val="60"/>
      <w:w w:val="100"/>
      <w:position w:val="0"/>
      <w:sz w:val="24"/>
      <w:szCs w:val="24"/>
      <w:lang w:val="ru-RU" w:eastAsia="ru-RU" w:bidi="ru-RU"/>
    </w:rPr>
  </w:style>
  <w:style w:type="character" w:customStyle="1" w:styleId="a4">
    <w:name w:val="Подпись к картинке_"/>
    <w:basedOn w:val="a0"/>
    <w:link w:val="a5"/>
    <w:rsid w:val="00E505A5"/>
    <w:rPr>
      <w:rFonts w:ascii="Times New Roman" w:eastAsia="Times New Roman" w:hAnsi="Times New Roman" w:cs="Times New Roman"/>
      <w:b/>
      <w:bCs/>
      <w:i w:val="0"/>
      <w:iCs w:val="0"/>
      <w:smallCaps w:val="0"/>
      <w:strike w:val="0"/>
      <w:u w:val="none"/>
    </w:rPr>
  </w:style>
  <w:style w:type="character" w:customStyle="1" w:styleId="6">
    <w:name w:val="Основной текст (6)_"/>
    <w:basedOn w:val="a0"/>
    <w:link w:val="60"/>
    <w:rsid w:val="00E505A5"/>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basedOn w:val="a0"/>
    <w:link w:val="20"/>
    <w:rsid w:val="00E505A5"/>
    <w:rPr>
      <w:rFonts w:ascii="Times New Roman" w:eastAsia="Times New Roman" w:hAnsi="Times New Roman" w:cs="Times New Roman"/>
      <w:b w:val="0"/>
      <w:bCs w:val="0"/>
      <w:i w:val="0"/>
      <w:iCs w:val="0"/>
      <w:smallCaps w:val="0"/>
      <w:strike w:val="0"/>
      <w:u w:val="none"/>
    </w:rPr>
  </w:style>
  <w:style w:type="character" w:customStyle="1" w:styleId="7">
    <w:name w:val="Основной текст (7)_"/>
    <w:basedOn w:val="a0"/>
    <w:link w:val="70"/>
    <w:rsid w:val="00E505A5"/>
    <w:rPr>
      <w:rFonts w:ascii="Times New Roman" w:eastAsia="Times New Roman" w:hAnsi="Times New Roman" w:cs="Times New Roman"/>
      <w:b w:val="0"/>
      <w:bCs w:val="0"/>
      <w:i/>
      <w:iCs/>
      <w:smallCaps w:val="0"/>
      <w:strike w:val="0"/>
      <w:u w:val="none"/>
    </w:rPr>
  </w:style>
  <w:style w:type="character" w:customStyle="1" w:styleId="71">
    <w:name w:val="Основной текст (7) + Не курсив"/>
    <w:basedOn w:val="7"/>
    <w:rsid w:val="00E505A5"/>
    <w:rPr>
      <w:i/>
      <w:iCs/>
      <w:color w:val="000000"/>
      <w:spacing w:val="0"/>
      <w:w w:val="100"/>
      <w:position w:val="0"/>
      <w:sz w:val="24"/>
      <w:szCs w:val="24"/>
      <w:lang w:val="ru-RU" w:eastAsia="ru-RU" w:bidi="ru-RU"/>
    </w:rPr>
  </w:style>
  <w:style w:type="character" w:customStyle="1" w:styleId="7-1pt">
    <w:name w:val="Основной текст (7) + Интервал -1 pt"/>
    <w:basedOn w:val="7"/>
    <w:rsid w:val="00E505A5"/>
    <w:rPr>
      <w:color w:val="000000"/>
      <w:spacing w:val="-30"/>
      <w:w w:val="100"/>
      <w:position w:val="0"/>
      <w:sz w:val="24"/>
      <w:szCs w:val="24"/>
      <w:u w:val="single"/>
      <w:lang w:val="ru-RU" w:eastAsia="ru-RU" w:bidi="ru-RU"/>
    </w:rPr>
  </w:style>
  <w:style w:type="character" w:customStyle="1" w:styleId="1">
    <w:name w:val="Оглавление 1 Знак"/>
    <w:basedOn w:val="a0"/>
    <w:link w:val="10"/>
    <w:rsid w:val="00E505A5"/>
    <w:rPr>
      <w:rFonts w:ascii="Times New Roman" w:eastAsia="Times New Roman" w:hAnsi="Times New Roman" w:cs="Times New Roman"/>
      <w:b w:val="0"/>
      <w:bCs w:val="0"/>
      <w:i w:val="0"/>
      <w:iCs w:val="0"/>
      <w:smallCaps w:val="0"/>
      <w:strike w:val="0"/>
      <w:u w:val="none"/>
    </w:rPr>
  </w:style>
  <w:style w:type="character" w:customStyle="1" w:styleId="21">
    <w:name w:val="Оглавление 2 Знак"/>
    <w:basedOn w:val="a0"/>
    <w:link w:val="22"/>
    <w:rsid w:val="00E505A5"/>
    <w:rPr>
      <w:rFonts w:ascii="Times New Roman" w:eastAsia="Times New Roman" w:hAnsi="Times New Roman" w:cs="Times New Roman"/>
      <w:b w:val="0"/>
      <w:bCs w:val="0"/>
      <w:i w:val="0"/>
      <w:iCs w:val="0"/>
      <w:smallCaps w:val="0"/>
      <w:strike w:val="0"/>
      <w:sz w:val="22"/>
      <w:szCs w:val="22"/>
      <w:u w:val="none"/>
    </w:rPr>
  </w:style>
  <w:style w:type="character" w:customStyle="1" w:styleId="211pt">
    <w:name w:val="Оглавление (2) + 11 pt"/>
    <w:basedOn w:val="1"/>
    <w:rsid w:val="00E505A5"/>
    <w:rPr>
      <w:color w:val="000000"/>
      <w:spacing w:val="0"/>
      <w:w w:val="100"/>
      <w:position w:val="0"/>
      <w:sz w:val="22"/>
      <w:szCs w:val="22"/>
      <w:lang w:val="ru-RU" w:eastAsia="ru-RU" w:bidi="ru-RU"/>
    </w:rPr>
  </w:style>
  <w:style w:type="character" w:customStyle="1" w:styleId="33">
    <w:name w:val="Оглавление (3)_"/>
    <w:basedOn w:val="a0"/>
    <w:link w:val="34"/>
    <w:rsid w:val="00E505A5"/>
    <w:rPr>
      <w:rFonts w:ascii="Times New Roman" w:eastAsia="Times New Roman" w:hAnsi="Times New Roman" w:cs="Times New Roman"/>
      <w:b w:val="0"/>
      <w:bCs w:val="0"/>
      <w:i/>
      <w:iCs/>
      <w:smallCaps w:val="0"/>
      <w:strike w:val="0"/>
      <w:sz w:val="22"/>
      <w:szCs w:val="22"/>
      <w:u w:val="none"/>
    </w:rPr>
  </w:style>
  <w:style w:type="character" w:customStyle="1" w:styleId="35">
    <w:name w:val="Оглавление (3) + Не курсив"/>
    <w:basedOn w:val="33"/>
    <w:rsid w:val="00E505A5"/>
    <w:rPr>
      <w:i/>
      <w:iCs/>
      <w:color w:val="000000"/>
      <w:spacing w:val="0"/>
      <w:w w:val="100"/>
      <w:position w:val="0"/>
      <w:lang w:val="ru-RU" w:eastAsia="ru-RU" w:bidi="ru-RU"/>
    </w:rPr>
  </w:style>
  <w:style w:type="character" w:customStyle="1" w:styleId="23">
    <w:name w:val="Колонтитул (2)_"/>
    <w:basedOn w:val="a0"/>
    <w:link w:val="24"/>
    <w:rsid w:val="00E505A5"/>
    <w:rPr>
      <w:rFonts w:ascii="Times New Roman" w:eastAsia="Times New Roman" w:hAnsi="Times New Roman" w:cs="Times New Roman"/>
      <w:b w:val="0"/>
      <w:bCs w:val="0"/>
      <w:i w:val="0"/>
      <w:iCs w:val="0"/>
      <w:smallCaps w:val="0"/>
      <w:strike w:val="0"/>
      <w:sz w:val="22"/>
      <w:szCs w:val="22"/>
      <w:u w:val="none"/>
    </w:rPr>
  </w:style>
  <w:style w:type="character" w:customStyle="1" w:styleId="11">
    <w:name w:val="Заголовок №1_"/>
    <w:basedOn w:val="a0"/>
    <w:link w:val="12"/>
    <w:rsid w:val="00E505A5"/>
    <w:rPr>
      <w:rFonts w:ascii="Times New Roman" w:eastAsia="Times New Roman" w:hAnsi="Times New Roman" w:cs="Times New Roman"/>
      <w:b/>
      <w:bCs/>
      <w:i w:val="0"/>
      <w:iCs w:val="0"/>
      <w:smallCaps w:val="0"/>
      <w:strike w:val="0"/>
      <w:sz w:val="34"/>
      <w:szCs w:val="34"/>
      <w:u w:val="none"/>
    </w:rPr>
  </w:style>
  <w:style w:type="character" w:customStyle="1" w:styleId="25">
    <w:name w:val="Заголовок №2_"/>
    <w:basedOn w:val="a0"/>
    <w:link w:val="26"/>
    <w:rsid w:val="00E505A5"/>
    <w:rPr>
      <w:rFonts w:ascii="Times New Roman" w:eastAsia="Times New Roman" w:hAnsi="Times New Roman" w:cs="Times New Roman"/>
      <w:b/>
      <w:bCs/>
      <w:i w:val="0"/>
      <w:iCs w:val="0"/>
      <w:smallCaps w:val="0"/>
      <w:strike w:val="0"/>
      <w:sz w:val="28"/>
      <w:szCs w:val="28"/>
      <w:u w:val="none"/>
    </w:rPr>
  </w:style>
  <w:style w:type="character" w:customStyle="1" w:styleId="a6">
    <w:name w:val="Сноска_"/>
    <w:basedOn w:val="a0"/>
    <w:link w:val="a7"/>
    <w:rsid w:val="00E505A5"/>
    <w:rPr>
      <w:rFonts w:ascii="Times New Roman" w:eastAsia="Times New Roman" w:hAnsi="Times New Roman" w:cs="Times New Roman"/>
      <w:b w:val="0"/>
      <w:bCs w:val="0"/>
      <w:i w:val="0"/>
      <w:iCs w:val="0"/>
      <w:smallCaps w:val="0"/>
      <w:strike w:val="0"/>
      <w:sz w:val="19"/>
      <w:szCs w:val="19"/>
      <w:u w:val="none"/>
    </w:rPr>
  </w:style>
  <w:style w:type="character" w:customStyle="1" w:styleId="a8">
    <w:name w:val="Сноска"/>
    <w:basedOn w:val="a6"/>
    <w:rsid w:val="00E505A5"/>
    <w:rPr>
      <w:color w:val="000000"/>
      <w:spacing w:val="0"/>
      <w:w w:val="100"/>
      <w:position w:val="0"/>
      <w:u w:val="single"/>
      <w:lang w:val="en-US" w:eastAsia="en-US" w:bidi="en-US"/>
    </w:rPr>
  </w:style>
  <w:style w:type="character" w:customStyle="1" w:styleId="27">
    <w:name w:val="Основной текст (2) + Полужирный"/>
    <w:basedOn w:val="2"/>
    <w:rsid w:val="00E505A5"/>
    <w:rPr>
      <w:b/>
      <w:bCs/>
      <w:color w:val="000000"/>
      <w:spacing w:val="0"/>
      <w:w w:val="100"/>
      <w:position w:val="0"/>
      <w:sz w:val="24"/>
      <w:szCs w:val="24"/>
      <w:lang w:val="ru-RU" w:eastAsia="ru-RU" w:bidi="ru-RU"/>
    </w:rPr>
  </w:style>
  <w:style w:type="character" w:customStyle="1" w:styleId="28">
    <w:name w:val="Основной текст (2) + Курсив"/>
    <w:basedOn w:val="2"/>
    <w:rsid w:val="00E505A5"/>
    <w:rPr>
      <w:i/>
      <w:iCs/>
      <w:color w:val="000000"/>
      <w:spacing w:val="0"/>
      <w:w w:val="100"/>
      <w:position w:val="0"/>
      <w:sz w:val="24"/>
      <w:szCs w:val="24"/>
      <w:lang w:val="ru-RU" w:eastAsia="ru-RU" w:bidi="ru-RU"/>
    </w:rPr>
  </w:style>
  <w:style w:type="character" w:customStyle="1" w:styleId="36">
    <w:name w:val="Колонтитул (3)_"/>
    <w:basedOn w:val="a0"/>
    <w:link w:val="37"/>
    <w:rsid w:val="00E505A5"/>
    <w:rPr>
      <w:rFonts w:ascii="Trebuchet MS" w:eastAsia="Trebuchet MS" w:hAnsi="Trebuchet MS" w:cs="Trebuchet MS"/>
      <w:b w:val="0"/>
      <w:bCs w:val="0"/>
      <w:i w:val="0"/>
      <w:iCs w:val="0"/>
      <w:smallCaps w:val="0"/>
      <w:strike w:val="0"/>
      <w:sz w:val="22"/>
      <w:szCs w:val="22"/>
      <w:u w:val="none"/>
    </w:rPr>
  </w:style>
  <w:style w:type="character" w:customStyle="1" w:styleId="8">
    <w:name w:val="Основной текст (8)_"/>
    <w:basedOn w:val="a0"/>
    <w:link w:val="80"/>
    <w:rsid w:val="00E505A5"/>
    <w:rPr>
      <w:rFonts w:ascii="Times New Roman" w:eastAsia="Times New Roman" w:hAnsi="Times New Roman" w:cs="Times New Roman"/>
      <w:b/>
      <w:bCs/>
      <w:i w:val="0"/>
      <w:iCs w:val="0"/>
      <w:smallCaps w:val="0"/>
      <w:strike w:val="0"/>
      <w:sz w:val="28"/>
      <w:szCs w:val="28"/>
      <w:u w:val="none"/>
    </w:rPr>
  </w:style>
  <w:style w:type="character" w:customStyle="1" w:styleId="51">
    <w:name w:val="Основной текст (5) + Не полужирный"/>
    <w:basedOn w:val="5"/>
    <w:rsid w:val="00E505A5"/>
    <w:rPr>
      <w:b/>
      <w:bCs/>
      <w:color w:val="000000"/>
      <w:spacing w:val="0"/>
      <w:w w:val="100"/>
      <w:position w:val="0"/>
      <w:sz w:val="24"/>
      <w:szCs w:val="24"/>
      <w:lang w:val="ru-RU" w:eastAsia="ru-RU" w:bidi="ru-RU"/>
    </w:rPr>
  </w:style>
  <w:style w:type="character" w:customStyle="1" w:styleId="9">
    <w:name w:val="Основной текст (9)_"/>
    <w:basedOn w:val="a0"/>
    <w:link w:val="90"/>
    <w:rsid w:val="00E505A5"/>
    <w:rPr>
      <w:rFonts w:ascii="Century Gothic" w:eastAsia="Century Gothic" w:hAnsi="Century Gothic" w:cs="Century Gothic"/>
      <w:b w:val="0"/>
      <w:bCs w:val="0"/>
      <w:i w:val="0"/>
      <w:iCs w:val="0"/>
      <w:smallCaps w:val="0"/>
      <w:strike w:val="0"/>
      <w:sz w:val="14"/>
      <w:szCs w:val="14"/>
      <w:u w:val="none"/>
    </w:rPr>
  </w:style>
  <w:style w:type="character" w:customStyle="1" w:styleId="100">
    <w:name w:val="Основной текст (10)_"/>
    <w:basedOn w:val="a0"/>
    <w:link w:val="101"/>
    <w:rsid w:val="00E505A5"/>
    <w:rPr>
      <w:rFonts w:ascii="Candara" w:eastAsia="Candara" w:hAnsi="Candara" w:cs="Candara"/>
      <w:b w:val="0"/>
      <w:bCs w:val="0"/>
      <w:i/>
      <w:iCs/>
      <w:smallCaps w:val="0"/>
      <w:strike w:val="0"/>
      <w:spacing w:val="0"/>
      <w:sz w:val="26"/>
      <w:szCs w:val="26"/>
      <w:u w:val="none"/>
      <w:lang w:val="en-US" w:eastAsia="en-US" w:bidi="en-US"/>
    </w:rPr>
  </w:style>
  <w:style w:type="character" w:customStyle="1" w:styleId="110">
    <w:name w:val="Основной текст (11)_"/>
    <w:basedOn w:val="a0"/>
    <w:link w:val="111"/>
    <w:rsid w:val="00E505A5"/>
    <w:rPr>
      <w:rFonts w:ascii="Segoe UI" w:eastAsia="Segoe UI" w:hAnsi="Segoe UI" w:cs="Segoe UI"/>
      <w:b w:val="0"/>
      <w:bCs w:val="0"/>
      <w:i/>
      <w:iCs/>
      <w:smallCaps w:val="0"/>
      <w:strike w:val="0"/>
      <w:sz w:val="15"/>
      <w:szCs w:val="15"/>
      <w:u w:val="none"/>
      <w:lang w:val="en-US" w:eastAsia="en-US" w:bidi="en-US"/>
    </w:rPr>
  </w:style>
  <w:style w:type="character" w:customStyle="1" w:styleId="2Candara11pt">
    <w:name w:val="Основной текст (2) + Candara;11 pt;Курсив"/>
    <w:basedOn w:val="2"/>
    <w:rsid w:val="00E505A5"/>
    <w:rPr>
      <w:rFonts w:ascii="Candara" w:eastAsia="Candara" w:hAnsi="Candara" w:cs="Candara"/>
      <w:i/>
      <w:iCs/>
      <w:color w:val="000000"/>
      <w:spacing w:val="0"/>
      <w:w w:val="100"/>
      <w:position w:val="0"/>
      <w:sz w:val="22"/>
      <w:szCs w:val="22"/>
      <w:lang w:val="ru-RU" w:eastAsia="ru-RU" w:bidi="ru-RU"/>
    </w:rPr>
  </w:style>
  <w:style w:type="character" w:customStyle="1" w:styleId="2115pt">
    <w:name w:val="Основной текст (2) + 11;5 pt"/>
    <w:basedOn w:val="2"/>
    <w:rsid w:val="00E505A5"/>
    <w:rPr>
      <w:color w:val="000000"/>
      <w:spacing w:val="0"/>
      <w:w w:val="100"/>
      <w:position w:val="0"/>
      <w:sz w:val="23"/>
      <w:szCs w:val="23"/>
      <w:lang w:val="ru-RU" w:eastAsia="ru-RU" w:bidi="ru-RU"/>
    </w:rPr>
  </w:style>
  <w:style w:type="character" w:customStyle="1" w:styleId="71pt">
    <w:name w:val="Основной текст (7) + Интервал 1 pt"/>
    <w:basedOn w:val="7"/>
    <w:rsid w:val="00E505A5"/>
    <w:rPr>
      <w:color w:val="000000"/>
      <w:spacing w:val="30"/>
      <w:w w:val="100"/>
      <w:position w:val="0"/>
      <w:sz w:val="24"/>
      <w:szCs w:val="24"/>
      <w:lang w:val="en-US" w:eastAsia="en-US" w:bidi="en-US"/>
    </w:rPr>
  </w:style>
  <w:style w:type="character" w:customStyle="1" w:styleId="21pt">
    <w:name w:val="Основной текст (2) + Курсив;Интервал 1 pt"/>
    <w:basedOn w:val="2"/>
    <w:rsid w:val="00E505A5"/>
    <w:rPr>
      <w:i/>
      <w:iCs/>
      <w:color w:val="000000"/>
      <w:spacing w:val="30"/>
      <w:w w:val="100"/>
      <w:position w:val="0"/>
      <w:sz w:val="24"/>
      <w:szCs w:val="24"/>
      <w:lang w:val="en-US" w:eastAsia="en-US" w:bidi="en-US"/>
    </w:rPr>
  </w:style>
  <w:style w:type="character" w:customStyle="1" w:styleId="29">
    <w:name w:val="Основной текст (2) + Полужирный"/>
    <w:basedOn w:val="2"/>
    <w:rsid w:val="00E505A5"/>
    <w:rPr>
      <w:b/>
      <w:bCs/>
      <w:color w:val="000000"/>
      <w:spacing w:val="0"/>
      <w:w w:val="100"/>
      <w:position w:val="0"/>
      <w:sz w:val="24"/>
      <w:szCs w:val="24"/>
      <w:lang w:val="ru-RU" w:eastAsia="ru-RU" w:bidi="ru-RU"/>
    </w:rPr>
  </w:style>
  <w:style w:type="character" w:customStyle="1" w:styleId="2a">
    <w:name w:val="Основной текст (2) + Курсив"/>
    <w:basedOn w:val="2"/>
    <w:rsid w:val="00E505A5"/>
    <w:rPr>
      <w:i/>
      <w:iCs/>
      <w:color w:val="000000"/>
      <w:spacing w:val="0"/>
      <w:w w:val="100"/>
      <w:position w:val="0"/>
      <w:sz w:val="24"/>
      <w:szCs w:val="24"/>
      <w:lang w:val="ru-RU" w:eastAsia="ru-RU" w:bidi="ru-RU"/>
    </w:rPr>
  </w:style>
  <w:style w:type="character" w:customStyle="1" w:styleId="21pt0">
    <w:name w:val="Основной текст (2) + Курсив;Интервал 1 pt"/>
    <w:basedOn w:val="2"/>
    <w:rsid w:val="00E505A5"/>
    <w:rPr>
      <w:i/>
      <w:iCs/>
      <w:color w:val="000000"/>
      <w:spacing w:val="30"/>
      <w:w w:val="100"/>
      <w:position w:val="0"/>
      <w:sz w:val="24"/>
      <w:szCs w:val="24"/>
      <w:lang w:val="en-US" w:eastAsia="en-US" w:bidi="en-US"/>
    </w:rPr>
  </w:style>
  <w:style w:type="character" w:customStyle="1" w:styleId="2b">
    <w:name w:val="Основной текст (2)"/>
    <w:basedOn w:val="2"/>
    <w:rsid w:val="00E505A5"/>
    <w:rPr>
      <w:color w:val="000000"/>
      <w:spacing w:val="0"/>
      <w:w w:val="100"/>
      <w:position w:val="0"/>
      <w:sz w:val="24"/>
      <w:szCs w:val="24"/>
      <w:lang w:val="ru-RU" w:eastAsia="ru-RU" w:bidi="ru-RU"/>
    </w:rPr>
  </w:style>
  <w:style w:type="character" w:customStyle="1" w:styleId="211pt0">
    <w:name w:val="Основной текст (2) + 11 pt"/>
    <w:basedOn w:val="2"/>
    <w:rsid w:val="00E505A5"/>
    <w:rPr>
      <w:color w:val="000000"/>
      <w:spacing w:val="0"/>
      <w:w w:val="100"/>
      <w:position w:val="0"/>
      <w:sz w:val="22"/>
      <w:szCs w:val="22"/>
      <w:lang w:val="ru-RU" w:eastAsia="ru-RU" w:bidi="ru-RU"/>
    </w:rPr>
  </w:style>
  <w:style w:type="character" w:customStyle="1" w:styleId="320">
    <w:name w:val="Заголовок №3 (2)_"/>
    <w:basedOn w:val="a0"/>
    <w:link w:val="321"/>
    <w:rsid w:val="00E505A5"/>
    <w:rPr>
      <w:rFonts w:ascii="Times New Roman" w:eastAsia="Times New Roman" w:hAnsi="Times New Roman" w:cs="Times New Roman"/>
      <w:b/>
      <w:bCs/>
      <w:i w:val="0"/>
      <w:iCs w:val="0"/>
      <w:smallCaps w:val="0"/>
      <w:strike w:val="0"/>
      <w:u w:val="none"/>
    </w:rPr>
  </w:style>
  <w:style w:type="character" w:customStyle="1" w:styleId="2Candara8pt">
    <w:name w:val="Основной текст (2) + Candara;8 pt;Курсив"/>
    <w:basedOn w:val="2"/>
    <w:rsid w:val="00E505A5"/>
    <w:rPr>
      <w:rFonts w:ascii="Candara" w:eastAsia="Candara" w:hAnsi="Candara" w:cs="Candara"/>
      <w:i/>
      <w:iCs/>
      <w:color w:val="000000"/>
      <w:spacing w:val="0"/>
      <w:w w:val="100"/>
      <w:position w:val="0"/>
      <w:sz w:val="16"/>
      <w:szCs w:val="16"/>
      <w:lang w:val="ru-RU" w:eastAsia="ru-RU" w:bidi="ru-RU"/>
    </w:rPr>
  </w:style>
  <w:style w:type="character" w:customStyle="1" w:styleId="210pt">
    <w:name w:val="Основной текст (2) + 10 pt;Полужирный;Курсив"/>
    <w:basedOn w:val="2"/>
    <w:rsid w:val="00E505A5"/>
    <w:rPr>
      <w:b/>
      <w:bCs/>
      <w:i/>
      <w:iCs/>
      <w:color w:val="000000"/>
      <w:spacing w:val="0"/>
      <w:w w:val="100"/>
      <w:position w:val="0"/>
      <w:sz w:val="20"/>
      <w:szCs w:val="20"/>
      <w:lang w:val="en-US" w:eastAsia="en-US" w:bidi="en-US"/>
    </w:rPr>
  </w:style>
  <w:style w:type="character" w:customStyle="1" w:styleId="2c">
    <w:name w:val="Подпись к таблице (2)_"/>
    <w:basedOn w:val="a0"/>
    <w:link w:val="2d"/>
    <w:rsid w:val="00E505A5"/>
    <w:rPr>
      <w:rFonts w:ascii="Times New Roman" w:eastAsia="Times New Roman" w:hAnsi="Times New Roman" w:cs="Times New Roman"/>
      <w:b w:val="0"/>
      <w:bCs w:val="0"/>
      <w:i/>
      <w:iCs/>
      <w:smallCaps w:val="0"/>
      <w:strike w:val="0"/>
      <w:u w:val="none"/>
    </w:rPr>
  </w:style>
  <w:style w:type="character" w:customStyle="1" w:styleId="2Candara8pt0">
    <w:name w:val="Подпись к таблице (2) + Candara;8 pt"/>
    <w:basedOn w:val="2c"/>
    <w:rsid w:val="00E505A5"/>
    <w:rPr>
      <w:rFonts w:ascii="Candara" w:eastAsia="Candara" w:hAnsi="Candara" w:cs="Candara"/>
      <w:color w:val="000000"/>
      <w:spacing w:val="0"/>
      <w:w w:val="100"/>
      <w:position w:val="0"/>
      <w:sz w:val="16"/>
      <w:szCs w:val="16"/>
      <w:lang w:val="ru-RU" w:eastAsia="ru-RU" w:bidi="ru-RU"/>
    </w:rPr>
  </w:style>
  <w:style w:type="character" w:customStyle="1" w:styleId="2Candara8pt1">
    <w:name w:val="Основной текст (2) + Candara;8 pt;Курсив"/>
    <w:basedOn w:val="2"/>
    <w:rsid w:val="00E505A5"/>
    <w:rPr>
      <w:rFonts w:ascii="Candara" w:eastAsia="Candara" w:hAnsi="Candara" w:cs="Candara"/>
      <w:i/>
      <w:iCs/>
      <w:color w:val="000000"/>
      <w:spacing w:val="0"/>
      <w:w w:val="100"/>
      <w:position w:val="0"/>
      <w:sz w:val="16"/>
      <w:szCs w:val="16"/>
      <w:lang w:val="ru-RU" w:eastAsia="ru-RU" w:bidi="ru-RU"/>
    </w:rPr>
  </w:style>
  <w:style w:type="character" w:customStyle="1" w:styleId="2Candara11pt0">
    <w:name w:val="Подпись к таблице (2) + Candara;11 pt"/>
    <w:basedOn w:val="2c"/>
    <w:rsid w:val="00E505A5"/>
    <w:rPr>
      <w:rFonts w:ascii="Candara" w:eastAsia="Candara" w:hAnsi="Candara" w:cs="Candara"/>
      <w:color w:val="000000"/>
      <w:spacing w:val="0"/>
      <w:w w:val="100"/>
      <w:position w:val="0"/>
      <w:sz w:val="22"/>
      <w:szCs w:val="22"/>
      <w:lang w:val="ru-RU" w:eastAsia="ru-RU" w:bidi="ru-RU"/>
    </w:rPr>
  </w:style>
  <w:style w:type="character" w:customStyle="1" w:styleId="2Candara16pt0pt">
    <w:name w:val="Основной текст (2) + Candara;16 pt;Курсив;Интервал 0 pt"/>
    <w:basedOn w:val="2"/>
    <w:rsid w:val="00E505A5"/>
    <w:rPr>
      <w:rFonts w:ascii="Candara" w:eastAsia="Candara" w:hAnsi="Candara" w:cs="Candara"/>
      <w:i/>
      <w:iCs/>
      <w:color w:val="000000"/>
      <w:spacing w:val="-10"/>
      <w:w w:val="100"/>
      <w:position w:val="0"/>
      <w:sz w:val="32"/>
      <w:szCs w:val="32"/>
      <w:lang w:val="ru-RU" w:eastAsia="ru-RU" w:bidi="ru-RU"/>
    </w:rPr>
  </w:style>
  <w:style w:type="character" w:customStyle="1" w:styleId="a9">
    <w:name w:val="Подпись к таблице_"/>
    <w:basedOn w:val="a0"/>
    <w:link w:val="aa"/>
    <w:rsid w:val="00E505A5"/>
    <w:rPr>
      <w:rFonts w:ascii="Times New Roman" w:eastAsia="Times New Roman" w:hAnsi="Times New Roman" w:cs="Times New Roman"/>
      <w:b w:val="0"/>
      <w:bCs w:val="0"/>
      <w:i w:val="0"/>
      <w:iCs w:val="0"/>
      <w:smallCaps w:val="0"/>
      <w:strike w:val="0"/>
      <w:sz w:val="19"/>
      <w:szCs w:val="19"/>
      <w:u w:val="none"/>
    </w:rPr>
  </w:style>
  <w:style w:type="character" w:customStyle="1" w:styleId="2PalatinoLinotype95pt">
    <w:name w:val="Основной текст (2) + Palatino Linotype;9;5 pt;Полужирный;Курсив"/>
    <w:basedOn w:val="2"/>
    <w:rsid w:val="00E505A5"/>
    <w:rPr>
      <w:rFonts w:ascii="Palatino Linotype" w:eastAsia="Palatino Linotype" w:hAnsi="Palatino Linotype" w:cs="Palatino Linotype"/>
      <w:b/>
      <w:bCs/>
      <w:i/>
      <w:iCs/>
      <w:color w:val="000000"/>
      <w:spacing w:val="0"/>
      <w:w w:val="100"/>
      <w:position w:val="0"/>
      <w:sz w:val="19"/>
      <w:szCs w:val="19"/>
      <w:lang w:val="ru-RU" w:eastAsia="ru-RU" w:bidi="ru-RU"/>
    </w:rPr>
  </w:style>
  <w:style w:type="character" w:customStyle="1" w:styleId="2105pt">
    <w:name w:val="Основной текст (2) + 10;5 pt;Курсив"/>
    <w:basedOn w:val="2"/>
    <w:rsid w:val="00E505A5"/>
    <w:rPr>
      <w:i/>
      <w:iCs/>
      <w:color w:val="000000"/>
      <w:spacing w:val="0"/>
      <w:w w:val="100"/>
      <w:position w:val="0"/>
      <w:sz w:val="21"/>
      <w:szCs w:val="21"/>
      <w:lang w:val="ru-RU" w:eastAsia="ru-RU" w:bidi="ru-RU"/>
    </w:rPr>
  </w:style>
  <w:style w:type="character" w:customStyle="1" w:styleId="2105pt0">
    <w:name w:val="Основной текст (2) + 10;5 pt"/>
    <w:basedOn w:val="2"/>
    <w:rsid w:val="00E505A5"/>
    <w:rPr>
      <w:color w:val="000000"/>
      <w:spacing w:val="0"/>
      <w:w w:val="100"/>
      <w:position w:val="0"/>
      <w:sz w:val="21"/>
      <w:szCs w:val="21"/>
      <w:lang w:val="ru-RU" w:eastAsia="ru-RU" w:bidi="ru-RU"/>
    </w:rPr>
  </w:style>
  <w:style w:type="character" w:customStyle="1" w:styleId="120">
    <w:name w:val="Основной текст (12)_"/>
    <w:basedOn w:val="a0"/>
    <w:link w:val="121"/>
    <w:rsid w:val="00E505A5"/>
    <w:rPr>
      <w:rFonts w:ascii="Times New Roman" w:eastAsia="Times New Roman" w:hAnsi="Times New Roman" w:cs="Times New Roman"/>
      <w:b/>
      <w:bCs/>
      <w:i/>
      <w:iCs/>
      <w:smallCaps w:val="0"/>
      <w:strike w:val="0"/>
      <w:sz w:val="28"/>
      <w:szCs w:val="28"/>
      <w:u w:val="none"/>
    </w:rPr>
  </w:style>
  <w:style w:type="character" w:customStyle="1" w:styleId="122">
    <w:name w:val="Основной текст (12) + Не курсив"/>
    <w:basedOn w:val="120"/>
    <w:rsid w:val="00E505A5"/>
    <w:rPr>
      <w:i/>
      <w:iCs/>
      <w:color w:val="000000"/>
      <w:spacing w:val="0"/>
      <w:w w:val="100"/>
      <w:position w:val="0"/>
      <w:lang w:val="ru-RU" w:eastAsia="ru-RU" w:bidi="ru-RU"/>
    </w:rPr>
  </w:style>
  <w:style w:type="character" w:customStyle="1" w:styleId="2e">
    <w:name w:val="Основной текст (2)"/>
    <w:basedOn w:val="2"/>
    <w:rsid w:val="00E505A5"/>
    <w:rPr>
      <w:color w:val="000000"/>
      <w:spacing w:val="0"/>
      <w:w w:val="100"/>
      <w:position w:val="0"/>
      <w:sz w:val="24"/>
      <w:szCs w:val="24"/>
      <w:u w:val="single"/>
      <w:lang w:val="ru-RU" w:eastAsia="ru-RU" w:bidi="ru-RU"/>
    </w:rPr>
  </w:style>
  <w:style w:type="character" w:customStyle="1" w:styleId="2f">
    <w:name w:val="Основной текст (2) + Курсив"/>
    <w:basedOn w:val="2"/>
    <w:rsid w:val="00E505A5"/>
    <w:rPr>
      <w:i/>
      <w:iCs/>
      <w:color w:val="000000"/>
      <w:spacing w:val="0"/>
      <w:w w:val="100"/>
      <w:position w:val="0"/>
      <w:sz w:val="24"/>
      <w:szCs w:val="24"/>
      <w:u w:val="single"/>
      <w:lang w:val="ru-RU" w:eastAsia="ru-RU" w:bidi="ru-RU"/>
    </w:rPr>
  </w:style>
  <w:style w:type="character" w:customStyle="1" w:styleId="38">
    <w:name w:val="Подпись к таблице (3)_"/>
    <w:basedOn w:val="a0"/>
    <w:link w:val="39"/>
    <w:rsid w:val="00E505A5"/>
    <w:rPr>
      <w:rFonts w:ascii="Times New Roman" w:eastAsia="Times New Roman" w:hAnsi="Times New Roman" w:cs="Times New Roman"/>
      <w:b w:val="0"/>
      <w:bCs w:val="0"/>
      <w:i w:val="0"/>
      <w:iCs w:val="0"/>
      <w:smallCaps w:val="0"/>
      <w:strike w:val="0"/>
      <w:u w:val="none"/>
    </w:rPr>
  </w:style>
  <w:style w:type="character" w:customStyle="1" w:styleId="3a">
    <w:name w:val="Подпись к таблице (3)"/>
    <w:basedOn w:val="38"/>
    <w:rsid w:val="00E505A5"/>
    <w:rPr>
      <w:color w:val="000000"/>
      <w:spacing w:val="0"/>
      <w:w w:val="100"/>
      <w:position w:val="0"/>
      <w:sz w:val="24"/>
      <w:szCs w:val="24"/>
      <w:u w:val="single"/>
      <w:lang w:val="ru-RU" w:eastAsia="ru-RU" w:bidi="ru-RU"/>
    </w:rPr>
  </w:style>
  <w:style w:type="character" w:customStyle="1" w:styleId="ab">
    <w:name w:val="Колонтитул_"/>
    <w:basedOn w:val="a0"/>
    <w:link w:val="ac"/>
    <w:rsid w:val="00E505A5"/>
    <w:rPr>
      <w:rFonts w:ascii="Times New Roman" w:eastAsia="Times New Roman" w:hAnsi="Times New Roman" w:cs="Times New Roman"/>
      <w:b/>
      <w:bCs/>
      <w:i w:val="0"/>
      <w:iCs w:val="0"/>
      <w:smallCaps w:val="0"/>
      <w:strike w:val="0"/>
      <w:sz w:val="34"/>
      <w:szCs w:val="34"/>
      <w:u w:val="none"/>
    </w:rPr>
  </w:style>
  <w:style w:type="character" w:customStyle="1" w:styleId="2f0">
    <w:name w:val="Заголовок №2 + Курсив"/>
    <w:basedOn w:val="25"/>
    <w:rsid w:val="00E505A5"/>
    <w:rPr>
      <w:i/>
      <w:iCs/>
      <w:color w:val="000000"/>
      <w:spacing w:val="0"/>
      <w:w w:val="100"/>
      <w:position w:val="0"/>
      <w:lang w:val="ru-RU" w:eastAsia="ru-RU" w:bidi="ru-RU"/>
    </w:rPr>
  </w:style>
  <w:style w:type="character" w:customStyle="1" w:styleId="13">
    <w:name w:val="Основной текст (13)_"/>
    <w:basedOn w:val="a0"/>
    <w:link w:val="130"/>
    <w:rsid w:val="00E505A5"/>
    <w:rPr>
      <w:rFonts w:ascii="Times New Roman" w:eastAsia="Times New Roman" w:hAnsi="Times New Roman" w:cs="Times New Roman"/>
      <w:b/>
      <w:bCs/>
      <w:i w:val="0"/>
      <w:iCs w:val="0"/>
      <w:smallCaps w:val="0"/>
      <w:strike w:val="0"/>
      <w:sz w:val="34"/>
      <w:szCs w:val="34"/>
      <w:u w:val="none"/>
    </w:rPr>
  </w:style>
  <w:style w:type="character" w:customStyle="1" w:styleId="42">
    <w:name w:val="Подпись к таблице (4)_"/>
    <w:basedOn w:val="a0"/>
    <w:link w:val="43"/>
    <w:rsid w:val="00E505A5"/>
    <w:rPr>
      <w:rFonts w:ascii="Times New Roman" w:eastAsia="Times New Roman" w:hAnsi="Times New Roman" w:cs="Times New Roman"/>
      <w:b w:val="0"/>
      <w:bCs w:val="0"/>
      <w:i w:val="0"/>
      <w:iCs w:val="0"/>
      <w:smallCaps w:val="0"/>
      <w:strike w:val="0"/>
      <w:sz w:val="22"/>
      <w:szCs w:val="22"/>
      <w:u w:val="none"/>
    </w:rPr>
  </w:style>
  <w:style w:type="character" w:customStyle="1" w:styleId="295pt">
    <w:name w:val="Основной текст (2) + 9;5 pt"/>
    <w:basedOn w:val="2"/>
    <w:rsid w:val="00E505A5"/>
    <w:rPr>
      <w:color w:val="000000"/>
      <w:spacing w:val="0"/>
      <w:w w:val="100"/>
      <w:position w:val="0"/>
      <w:sz w:val="19"/>
      <w:szCs w:val="19"/>
      <w:lang w:val="ru-RU" w:eastAsia="ru-RU" w:bidi="ru-RU"/>
    </w:rPr>
  </w:style>
  <w:style w:type="character" w:customStyle="1" w:styleId="44">
    <w:name w:val="Колонтитул (4)_"/>
    <w:basedOn w:val="a0"/>
    <w:link w:val="45"/>
    <w:rsid w:val="00E505A5"/>
    <w:rPr>
      <w:rFonts w:ascii="Century Gothic" w:eastAsia="Century Gothic" w:hAnsi="Century Gothic" w:cs="Century Gothic"/>
      <w:b w:val="0"/>
      <w:bCs w:val="0"/>
      <w:i w:val="0"/>
      <w:iCs w:val="0"/>
      <w:smallCaps w:val="0"/>
      <w:strike w:val="0"/>
      <w:sz w:val="19"/>
      <w:szCs w:val="19"/>
      <w:u w:val="none"/>
    </w:rPr>
  </w:style>
  <w:style w:type="character" w:customStyle="1" w:styleId="52">
    <w:name w:val="Подпись к таблице (5)_"/>
    <w:basedOn w:val="a0"/>
    <w:link w:val="53"/>
    <w:rsid w:val="00E505A5"/>
    <w:rPr>
      <w:rFonts w:ascii="Times New Roman" w:eastAsia="Times New Roman" w:hAnsi="Times New Roman" w:cs="Times New Roman"/>
      <w:b/>
      <w:bCs/>
      <w:i w:val="0"/>
      <w:iCs w:val="0"/>
      <w:smallCaps w:val="0"/>
      <w:strike w:val="0"/>
      <w:u w:val="none"/>
    </w:rPr>
  </w:style>
  <w:style w:type="character" w:customStyle="1" w:styleId="2f1">
    <w:name w:val="Колонтитул (2)"/>
    <w:basedOn w:val="23"/>
    <w:rsid w:val="00E505A5"/>
    <w:rPr>
      <w:color w:val="000000"/>
      <w:spacing w:val="0"/>
      <w:w w:val="100"/>
      <w:position w:val="0"/>
      <w:u w:val="single"/>
      <w:lang w:val="ru-RU" w:eastAsia="ru-RU" w:bidi="ru-RU"/>
    </w:rPr>
  </w:style>
  <w:style w:type="character" w:customStyle="1" w:styleId="3-1pt">
    <w:name w:val="Колонтитул (3) + Интервал -1 pt"/>
    <w:basedOn w:val="36"/>
    <w:rsid w:val="00E505A5"/>
    <w:rPr>
      <w:color w:val="000000"/>
      <w:spacing w:val="-20"/>
      <w:w w:val="100"/>
      <w:position w:val="0"/>
      <w:lang w:val="ru-RU" w:eastAsia="ru-RU" w:bidi="ru-RU"/>
    </w:rPr>
  </w:style>
  <w:style w:type="character" w:customStyle="1" w:styleId="510pt">
    <w:name w:val="Основной текст (5) + 10 pt;Курсив"/>
    <w:basedOn w:val="5"/>
    <w:rsid w:val="00E505A5"/>
    <w:rPr>
      <w:i/>
      <w:iCs/>
      <w:color w:val="000000"/>
      <w:spacing w:val="0"/>
      <w:w w:val="100"/>
      <w:position w:val="0"/>
      <w:sz w:val="20"/>
      <w:szCs w:val="20"/>
      <w:lang w:val="ru-RU" w:eastAsia="ru-RU" w:bidi="ru-RU"/>
    </w:rPr>
  </w:style>
  <w:style w:type="character" w:customStyle="1" w:styleId="54">
    <w:name w:val="Основной текст (5)"/>
    <w:basedOn w:val="5"/>
    <w:rsid w:val="00E505A5"/>
    <w:rPr>
      <w:color w:val="000000"/>
      <w:spacing w:val="0"/>
      <w:w w:val="100"/>
      <w:position w:val="0"/>
      <w:sz w:val="24"/>
      <w:szCs w:val="24"/>
      <w:u w:val="single"/>
      <w:lang w:val="ru-RU" w:eastAsia="ru-RU" w:bidi="ru-RU"/>
    </w:rPr>
  </w:style>
  <w:style w:type="character" w:customStyle="1" w:styleId="55">
    <w:name w:val="Основной текст (5) + Не полужирный"/>
    <w:basedOn w:val="5"/>
    <w:rsid w:val="00E505A5"/>
    <w:rPr>
      <w:b/>
      <w:bCs/>
      <w:color w:val="000000"/>
      <w:spacing w:val="0"/>
      <w:w w:val="100"/>
      <w:position w:val="0"/>
      <w:sz w:val="24"/>
      <w:szCs w:val="24"/>
      <w:u w:val="single"/>
      <w:lang w:val="en-US" w:eastAsia="en-US" w:bidi="en-US"/>
    </w:rPr>
  </w:style>
  <w:style w:type="paragraph" w:customStyle="1" w:styleId="30">
    <w:name w:val="Основной текст (3)"/>
    <w:basedOn w:val="a"/>
    <w:link w:val="3"/>
    <w:rsid w:val="00E505A5"/>
    <w:pPr>
      <w:shd w:val="clear" w:color="auto" w:fill="FFFFFF"/>
      <w:spacing w:line="306" w:lineRule="exact"/>
      <w:jc w:val="center"/>
    </w:pPr>
    <w:rPr>
      <w:rFonts w:ascii="Times New Roman" w:eastAsia="Times New Roman" w:hAnsi="Times New Roman" w:cs="Times New Roman"/>
      <w:b/>
      <w:bCs/>
      <w:sz w:val="26"/>
      <w:szCs w:val="26"/>
    </w:rPr>
  </w:style>
  <w:style w:type="paragraph" w:customStyle="1" w:styleId="32">
    <w:name w:val="Заголовок №3"/>
    <w:basedOn w:val="a"/>
    <w:link w:val="31"/>
    <w:rsid w:val="00E505A5"/>
    <w:pPr>
      <w:shd w:val="clear" w:color="auto" w:fill="FFFFFF"/>
      <w:spacing w:after="840" w:line="306" w:lineRule="exact"/>
      <w:jc w:val="center"/>
      <w:outlineLvl w:val="2"/>
    </w:pPr>
    <w:rPr>
      <w:rFonts w:ascii="Times New Roman" w:eastAsia="Times New Roman" w:hAnsi="Times New Roman" w:cs="Times New Roman"/>
      <w:b/>
      <w:bCs/>
      <w:sz w:val="26"/>
      <w:szCs w:val="26"/>
    </w:rPr>
  </w:style>
  <w:style w:type="paragraph" w:customStyle="1" w:styleId="40">
    <w:name w:val="Основной текст (4)"/>
    <w:basedOn w:val="a"/>
    <w:link w:val="4"/>
    <w:rsid w:val="00E505A5"/>
    <w:pPr>
      <w:shd w:val="clear" w:color="auto" w:fill="FFFFFF"/>
      <w:spacing w:line="0" w:lineRule="atLeast"/>
    </w:pPr>
    <w:rPr>
      <w:rFonts w:ascii="Palatino Linotype" w:eastAsia="Palatino Linotype" w:hAnsi="Palatino Linotype" w:cs="Palatino Linotype"/>
      <w:spacing w:val="20"/>
    </w:rPr>
  </w:style>
  <w:style w:type="paragraph" w:customStyle="1" w:styleId="50">
    <w:name w:val="Основной текст (5)"/>
    <w:basedOn w:val="a"/>
    <w:link w:val="5"/>
    <w:rsid w:val="00E505A5"/>
    <w:pPr>
      <w:shd w:val="clear" w:color="auto" w:fill="FFFFFF"/>
      <w:spacing w:after="360" w:line="0" w:lineRule="atLeast"/>
      <w:jc w:val="center"/>
    </w:pPr>
    <w:rPr>
      <w:rFonts w:ascii="Times New Roman" w:eastAsia="Times New Roman" w:hAnsi="Times New Roman" w:cs="Times New Roman"/>
      <w:b/>
      <w:bCs/>
    </w:rPr>
  </w:style>
  <w:style w:type="paragraph" w:customStyle="1" w:styleId="a5">
    <w:name w:val="Подпись к картинке"/>
    <w:basedOn w:val="a"/>
    <w:link w:val="a4"/>
    <w:rsid w:val="00E505A5"/>
    <w:pPr>
      <w:shd w:val="clear" w:color="auto" w:fill="FFFFFF"/>
      <w:spacing w:line="0" w:lineRule="atLeast"/>
    </w:pPr>
    <w:rPr>
      <w:rFonts w:ascii="Times New Roman" w:eastAsia="Times New Roman" w:hAnsi="Times New Roman" w:cs="Times New Roman"/>
      <w:b/>
      <w:bCs/>
    </w:rPr>
  </w:style>
  <w:style w:type="paragraph" w:customStyle="1" w:styleId="60">
    <w:name w:val="Основной текст (6)"/>
    <w:basedOn w:val="a"/>
    <w:link w:val="6"/>
    <w:rsid w:val="00E505A5"/>
    <w:pPr>
      <w:shd w:val="clear" w:color="auto" w:fill="FFFFFF"/>
      <w:spacing w:after="300" w:line="0" w:lineRule="atLeast"/>
    </w:pPr>
    <w:rPr>
      <w:rFonts w:ascii="Times New Roman" w:eastAsia="Times New Roman" w:hAnsi="Times New Roman" w:cs="Times New Roman"/>
      <w:sz w:val="28"/>
      <w:szCs w:val="28"/>
    </w:rPr>
  </w:style>
  <w:style w:type="paragraph" w:customStyle="1" w:styleId="20">
    <w:name w:val="Основной текст (2)"/>
    <w:basedOn w:val="a"/>
    <w:link w:val="2"/>
    <w:rsid w:val="00E505A5"/>
    <w:pPr>
      <w:shd w:val="clear" w:color="auto" w:fill="FFFFFF"/>
      <w:spacing w:before="300" w:line="320" w:lineRule="exact"/>
      <w:ind w:hanging="380"/>
    </w:pPr>
    <w:rPr>
      <w:rFonts w:ascii="Times New Roman" w:eastAsia="Times New Roman" w:hAnsi="Times New Roman" w:cs="Times New Roman"/>
    </w:rPr>
  </w:style>
  <w:style w:type="paragraph" w:customStyle="1" w:styleId="70">
    <w:name w:val="Основной текст (7)"/>
    <w:basedOn w:val="a"/>
    <w:link w:val="7"/>
    <w:rsid w:val="00E505A5"/>
    <w:pPr>
      <w:shd w:val="clear" w:color="auto" w:fill="FFFFFF"/>
      <w:spacing w:after="660" w:line="0" w:lineRule="atLeast"/>
      <w:jc w:val="both"/>
    </w:pPr>
    <w:rPr>
      <w:rFonts w:ascii="Times New Roman" w:eastAsia="Times New Roman" w:hAnsi="Times New Roman" w:cs="Times New Roman"/>
      <w:i/>
      <w:iCs/>
    </w:rPr>
  </w:style>
  <w:style w:type="paragraph" w:styleId="10">
    <w:name w:val="toc 1"/>
    <w:basedOn w:val="a"/>
    <w:link w:val="1"/>
    <w:autoRedefine/>
    <w:rsid w:val="00E505A5"/>
    <w:pPr>
      <w:shd w:val="clear" w:color="auto" w:fill="FFFFFF"/>
      <w:spacing w:before="300" w:line="274" w:lineRule="exact"/>
      <w:ind w:hanging="260"/>
    </w:pPr>
    <w:rPr>
      <w:rFonts w:ascii="Times New Roman" w:eastAsia="Times New Roman" w:hAnsi="Times New Roman" w:cs="Times New Roman"/>
    </w:rPr>
  </w:style>
  <w:style w:type="paragraph" w:styleId="22">
    <w:name w:val="toc 2"/>
    <w:basedOn w:val="a"/>
    <w:link w:val="21"/>
    <w:autoRedefine/>
    <w:rsid w:val="00E505A5"/>
    <w:pPr>
      <w:shd w:val="clear" w:color="auto" w:fill="FFFFFF"/>
      <w:spacing w:after="60" w:line="0" w:lineRule="atLeast"/>
      <w:jc w:val="both"/>
    </w:pPr>
    <w:rPr>
      <w:rFonts w:ascii="Times New Roman" w:eastAsia="Times New Roman" w:hAnsi="Times New Roman" w:cs="Times New Roman"/>
      <w:sz w:val="22"/>
      <w:szCs w:val="22"/>
    </w:rPr>
  </w:style>
  <w:style w:type="paragraph" w:customStyle="1" w:styleId="34">
    <w:name w:val="Оглавление (3)"/>
    <w:basedOn w:val="a"/>
    <w:link w:val="33"/>
    <w:rsid w:val="00E505A5"/>
    <w:pPr>
      <w:shd w:val="clear" w:color="auto" w:fill="FFFFFF"/>
      <w:spacing w:line="248" w:lineRule="exact"/>
      <w:jc w:val="both"/>
    </w:pPr>
    <w:rPr>
      <w:rFonts w:ascii="Times New Roman" w:eastAsia="Times New Roman" w:hAnsi="Times New Roman" w:cs="Times New Roman"/>
      <w:i/>
      <w:iCs/>
      <w:sz w:val="22"/>
      <w:szCs w:val="22"/>
    </w:rPr>
  </w:style>
  <w:style w:type="paragraph" w:customStyle="1" w:styleId="24">
    <w:name w:val="Колонтитул (2)"/>
    <w:basedOn w:val="a"/>
    <w:link w:val="23"/>
    <w:rsid w:val="00E505A5"/>
    <w:pPr>
      <w:shd w:val="clear" w:color="auto" w:fill="FFFFFF"/>
      <w:spacing w:line="0" w:lineRule="atLeast"/>
    </w:pPr>
    <w:rPr>
      <w:rFonts w:ascii="Times New Roman" w:eastAsia="Times New Roman" w:hAnsi="Times New Roman" w:cs="Times New Roman"/>
      <w:sz w:val="22"/>
      <w:szCs w:val="22"/>
    </w:rPr>
  </w:style>
  <w:style w:type="paragraph" w:customStyle="1" w:styleId="12">
    <w:name w:val="Заголовок №1"/>
    <w:basedOn w:val="a"/>
    <w:link w:val="11"/>
    <w:rsid w:val="00E505A5"/>
    <w:pPr>
      <w:shd w:val="clear" w:color="auto" w:fill="FFFFFF"/>
      <w:spacing w:after="480" w:line="0" w:lineRule="atLeast"/>
      <w:ind w:hanging="560"/>
      <w:jc w:val="both"/>
      <w:outlineLvl w:val="0"/>
    </w:pPr>
    <w:rPr>
      <w:rFonts w:ascii="Times New Roman" w:eastAsia="Times New Roman" w:hAnsi="Times New Roman" w:cs="Times New Roman"/>
      <w:b/>
      <w:bCs/>
      <w:sz w:val="34"/>
      <w:szCs w:val="34"/>
    </w:rPr>
  </w:style>
  <w:style w:type="paragraph" w:customStyle="1" w:styleId="26">
    <w:name w:val="Заголовок №2"/>
    <w:basedOn w:val="a"/>
    <w:link w:val="25"/>
    <w:rsid w:val="00E505A5"/>
    <w:pPr>
      <w:shd w:val="clear" w:color="auto" w:fill="FFFFFF"/>
      <w:spacing w:before="480" w:after="240" w:line="0" w:lineRule="atLeast"/>
      <w:ind w:hanging="580"/>
      <w:jc w:val="both"/>
      <w:outlineLvl w:val="1"/>
    </w:pPr>
    <w:rPr>
      <w:rFonts w:ascii="Times New Roman" w:eastAsia="Times New Roman" w:hAnsi="Times New Roman" w:cs="Times New Roman"/>
      <w:b/>
      <w:bCs/>
      <w:sz w:val="28"/>
      <w:szCs w:val="28"/>
    </w:rPr>
  </w:style>
  <w:style w:type="paragraph" w:customStyle="1" w:styleId="a7">
    <w:name w:val="Сноска"/>
    <w:basedOn w:val="a"/>
    <w:link w:val="a6"/>
    <w:rsid w:val="00E505A5"/>
    <w:pPr>
      <w:shd w:val="clear" w:color="auto" w:fill="FFFFFF"/>
      <w:spacing w:line="227" w:lineRule="exact"/>
    </w:pPr>
    <w:rPr>
      <w:rFonts w:ascii="Times New Roman" w:eastAsia="Times New Roman" w:hAnsi="Times New Roman" w:cs="Times New Roman"/>
      <w:sz w:val="19"/>
      <w:szCs w:val="19"/>
    </w:rPr>
  </w:style>
  <w:style w:type="paragraph" w:customStyle="1" w:styleId="37">
    <w:name w:val="Колонтитул (3)"/>
    <w:basedOn w:val="a"/>
    <w:link w:val="36"/>
    <w:rsid w:val="00E505A5"/>
    <w:pPr>
      <w:shd w:val="clear" w:color="auto" w:fill="FFFFFF"/>
      <w:spacing w:line="0" w:lineRule="atLeast"/>
    </w:pPr>
    <w:rPr>
      <w:rFonts w:ascii="Trebuchet MS" w:eastAsia="Trebuchet MS" w:hAnsi="Trebuchet MS" w:cs="Trebuchet MS"/>
      <w:sz w:val="22"/>
      <w:szCs w:val="22"/>
    </w:rPr>
  </w:style>
  <w:style w:type="paragraph" w:customStyle="1" w:styleId="80">
    <w:name w:val="Основной текст (8)"/>
    <w:basedOn w:val="a"/>
    <w:link w:val="8"/>
    <w:rsid w:val="00E505A5"/>
    <w:pPr>
      <w:shd w:val="clear" w:color="auto" w:fill="FFFFFF"/>
      <w:spacing w:before="480" w:after="240" w:line="0" w:lineRule="atLeast"/>
      <w:ind w:hanging="580"/>
      <w:jc w:val="both"/>
    </w:pPr>
    <w:rPr>
      <w:rFonts w:ascii="Times New Roman" w:eastAsia="Times New Roman" w:hAnsi="Times New Roman" w:cs="Times New Roman"/>
      <w:b/>
      <w:bCs/>
      <w:sz w:val="28"/>
      <w:szCs w:val="28"/>
    </w:rPr>
  </w:style>
  <w:style w:type="paragraph" w:customStyle="1" w:styleId="90">
    <w:name w:val="Основной текст (9)"/>
    <w:basedOn w:val="a"/>
    <w:link w:val="9"/>
    <w:rsid w:val="00E505A5"/>
    <w:pPr>
      <w:shd w:val="clear" w:color="auto" w:fill="FFFFFF"/>
      <w:spacing w:line="0" w:lineRule="atLeast"/>
    </w:pPr>
    <w:rPr>
      <w:rFonts w:ascii="Century Gothic" w:eastAsia="Century Gothic" w:hAnsi="Century Gothic" w:cs="Century Gothic"/>
      <w:sz w:val="14"/>
      <w:szCs w:val="14"/>
    </w:rPr>
  </w:style>
  <w:style w:type="paragraph" w:customStyle="1" w:styleId="101">
    <w:name w:val="Основной текст (10)"/>
    <w:basedOn w:val="a"/>
    <w:link w:val="100"/>
    <w:rsid w:val="00E505A5"/>
    <w:pPr>
      <w:shd w:val="clear" w:color="auto" w:fill="FFFFFF"/>
      <w:spacing w:line="220" w:lineRule="exact"/>
      <w:jc w:val="right"/>
    </w:pPr>
    <w:rPr>
      <w:rFonts w:ascii="Candara" w:eastAsia="Candara" w:hAnsi="Candara" w:cs="Candara"/>
      <w:i/>
      <w:iCs/>
      <w:sz w:val="26"/>
      <w:szCs w:val="26"/>
      <w:lang w:val="en-US" w:eastAsia="en-US" w:bidi="en-US"/>
    </w:rPr>
  </w:style>
  <w:style w:type="paragraph" w:customStyle="1" w:styleId="111">
    <w:name w:val="Основной текст (11)"/>
    <w:basedOn w:val="a"/>
    <w:link w:val="110"/>
    <w:rsid w:val="00E505A5"/>
    <w:pPr>
      <w:shd w:val="clear" w:color="auto" w:fill="FFFFFF"/>
      <w:spacing w:line="220" w:lineRule="exact"/>
    </w:pPr>
    <w:rPr>
      <w:rFonts w:ascii="Segoe UI" w:eastAsia="Segoe UI" w:hAnsi="Segoe UI" w:cs="Segoe UI"/>
      <w:i/>
      <w:iCs/>
      <w:sz w:val="15"/>
      <w:szCs w:val="15"/>
      <w:lang w:val="en-US" w:eastAsia="en-US" w:bidi="en-US"/>
    </w:rPr>
  </w:style>
  <w:style w:type="paragraph" w:customStyle="1" w:styleId="321">
    <w:name w:val="Заголовок №3 (2)"/>
    <w:basedOn w:val="a"/>
    <w:link w:val="320"/>
    <w:rsid w:val="00E505A5"/>
    <w:pPr>
      <w:shd w:val="clear" w:color="auto" w:fill="FFFFFF"/>
      <w:spacing w:after="240" w:line="0" w:lineRule="atLeast"/>
      <w:ind w:firstLine="820"/>
      <w:jc w:val="both"/>
      <w:outlineLvl w:val="2"/>
    </w:pPr>
    <w:rPr>
      <w:rFonts w:ascii="Times New Roman" w:eastAsia="Times New Roman" w:hAnsi="Times New Roman" w:cs="Times New Roman"/>
      <w:b/>
      <w:bCs/>
    </w:rPr>
  </w:style>
  <w:style w:type="paragraph" w:customStyle="1" w:styleId="2d">
    <w:name w:val="Подпись к таблице (2)"/>
    <w:basedOn w:val="a"/>
    <w:link w:val="2c"/>
    <w:rsid w:val="00E505A5"/>
    <w:pPr>
      <w:shd w:val="clear" w:color="auto" w:fill="FFFFFF"/>
      <w:spacing w:line="0" w:lineRule="atLeast"/>
    </w:pPr>
    <w:rPr>
      <w:rFonts w:ascii="Times New Roman" w:eastAsia="Times New Roman" w:hAnsi="Times New Roman" w:cs="Times New Roman"/>
      <w:i/>
      <w:iCs/>
    </w:rPr>
  </w:style>
  <w:style w:type="paragraph" w:customStyle="1" w:styleId="aa">
    <w:name w:val="Подпись к таблице"/>
    <w:basedOn w:val="a"/>
    <w:link w:val="a9"/>
    <w:rsid w:val="00E505A5"/>
    <w:pPr>
      <w:shd w:val="clear" w:color="auto" w:fill="FFFFFF"/>
      <w:spacing w:line="223" w:lineRule="exact"/>
      <w:ind w:firstLine="740"/>
      <w:jc w:val="both"/>
    </w:pPr>
    <w:rPr>
      <w:rFonts w:ascii="Times New Roman" w:eastAsia="Times New Roman" w:hAnsi="Times New Roman" w:cs="Times New Roman"/>
      <w:sz w:val="19"/>
      <w:szCs w:val="19"/>
    </w:rPr>
  </w:style>
  <w:style w:type="paragraph" w:customStyle="1" w:styleId="121">
    <w:name w:val="Основной текст (12)"/>
    <w:basedOn w:val="a"/>
    <w:link w:val="120"/>
    <w:rsid w:val="00E505A5"/>
    <w:pPr>
      <w:shd w:val="clear" w:color="auto" w:fill="FFFFFF"/>
      <w:spacing w:before="240" w:after="120" w:line="328" w:lineRule="exact"/>
      <w:ind w:hanging="560"/>
    </w:pPr>
    <w:rPr>
      <w:rFonts w:ascii="Times New Roman" w:eastAsia="Times New Roman" w:hAnsi="Times New Roman" w:cs="Times New Roman"/>
      <w:b/>
      <w:bCs/>
      <w:i/>
      <w:iCs/>
      <w:sz w:val="28"/>
      <w:szCs w:val="28"/>
    </w:rPr>
  </w:style>
  <w:style w:type="paragraph" w:customStyle="1" w:styleId="39">
    <w:name w:val="Подпись к таблице (3)"/>
    <w:basedOn w:val="a"/>
    <w:link w:val="38"/>
    <w:rsid w:val="00E505A5"/>
    <w:pPr>
      <w:shd w:val="clear" w:color="auto" w:fill="FFFFFF"/>
      <w:spacing w:line="263" w:lineRule="exact"/>
      <w:jc w:val="both"/>
    </w:pPr>
    <w:rPr>
      <w:rFonts w:ascii="Times New Roman" w:eastAsia="Times New Roman" w:hAnsi="Times New Roman" w:cs="Times New Roman"/>
    </w:rPr>
  </w:style>
  <w:style w:type="paragraph" w:customStyle="1" w:styleId="ac">
    <w:name w:val="Колонтитул"/>
    <w:basedOn w:val="a"/>
    <w:link w:val="ab"/>
    <w:rsid w:val="00E505A5"/>
    <w:pPr>
      <w:shd w:val="clear" w:color="auto" w:fill="FFFFFF"/>
      <w:spacing w:line="371" w:lineRule="exact"/>
      <w:jc w:val="right"/>
    </w:pPr>
    <w:rPr>
      <w:rFonts w:ascii="Times New Roman" w:eastAsia="Times New Roman" w:hAnsi="Times New Roman" w:cs="Times New Roman"/>
      <w:b/>
      <w:bCs/>
      <w:sz w:val="34"/>
      <w:szCs w:val="34"/>
    </w:rPr>
  </w:style>
  <w:style w:type="paragraph" w:customStyle="1" w:styleId="130">
    <w:name w:val="Основной текст (13)"/>
    <w:basedOn w:val="a"/>
    <w:link w:val="13"/>
    <w:rsid w:val="00E505A5"/>
    <w:pPr>
      <w:shd w:val="clear" w:color="auto" w:fill="FFFFFF"/>
      <w:spacing w:after="840" w:line="0" w:lineRule="atLeast"/>
      <w:ind w:firstLine="320"/>
      <w:jc w:val="both"/>
    </w:pPr>
    <w:rPr>
      <w:rFonts w:ascii="Times New Roman" w:eastAsia="Times New Roman" w:hAnsi="Times New Roman" w:cs="Times New Roman"/>
      <w:b/>
      <w:bCs/>
      <w:sz w:val="34"/>
      <w:szCs w:val="34"/>
    </w:rPr>
  </w:style>
  <w:style w:type="paragraph" w:customStyle="1" w:styleId="43">
    <w:name w:val="Подпись к таблице (4)"/>
    <w:basedOn w:val="a"/>
    <w:link w:val="42"/>
    <w:rsid w:val="00E505A5"/>
    <w:pPr>
      <w:shd w:val="clear" w:color="auto" w:fill="FFFFFF"/>
      <w:spacing w:line="0" w:lineRule="atLeast"/>
    </w:pPr>
    <w:rPr>
      <w:rFonts w:ascii="Times New Roman" w:eastAsia="Times New Roman" w:hAnsi="Times New Roman" w:cs="Times New Roman"/>
      <w:sz w:val="22"/>
      <w:szCs w:val="22"/>
    </w:rPr>
  </w:style>
  <w:style w:type="paragraph" w:customStyle="1" w:styleId="45">
    <w:name w:val="Колонтитул (4)"/>
    <w:basedOn w:val="a"/>
    <w:link w:val="44"/>
    <w:rsid w:val="00E505A5"/>
    <w:pPr>
      <w:shd w:val="clear" w:color="auto" w:fill="FFFFFF"/>
      <w:spacing w:line="0" w:lineRule="atLeast"/>
    </w:pPr>
    <w:rPr>
      <w:rFonts w:ascii="Century Gothic" w:eastAsia="Century Gothic" w:hAnsi="Century Gothic" w:cs="Century Gothic"/>
      <w:sz w:val="19"/>
      <w:szCs w:val="19"/>
    </w:rPr>
  </w:style>
  <w:style w:type="paragraph" w:customStyle="1" w:styleId="53">
    <w:name w:val="Подпись к таблице (5)"/>
    <w:basedOn w:val="a"/>
    <w:link w:val="52"/>
    <w:rsid w:val="00E505A5"/>
    <w:pPr>
      <w:shd w:val="clear" w:color="auto" w:fill="FFFFFF"/>
      <w:spacing w:line="0" w:lineRule="atLeast"/>
    </w:pPr>
    <w:rPr>
      <w:rFonts w:ascii="Times New Roman" w:eastAsia="Times New Roman" w:hAnsi="Times New Roman" w:cs="Times New Roman"/>
      <w:b/>
      <w:bCs/>
    </w:rPr>
  </w:style>
  <w:style w:type="paragraph" w:styleId="3b">
    <w:name w:val="toc 3"/>
    <w:basedOn w:val="a"/>
    <w:link w:val="21"/>
    <w:autoRedefine/>
    <w:rsid w:val="00E505A5"/>
    <w:pPr>
      <w:shd w:val="clear" w:color="auto" w:fill="FFFFFF"/>
      <w:spacing w:after="60"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73B5~1/AppData/Local/Temp/FineReader12.00/media/image1.jpeg" TargetMode="External"/><Relationship Id="rId13" Type="http://schemas.openxmlformats.org/officeDocument/2006/relationships/hyperlink" Target="https://www.preobra.ru" TargetMode="External"/><Relationship Id="rId18" Type="http://schemas.openxmlformats.org/officeDocument/2006/relationships/hyperlink" Target="http://www.oecd.org/publications/pisa-"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fioco.ru/results_niko" TargetMode="External"/><Relationship Id="rId17" Type="http://schemas.openxmlformats.org/officeDocument/2006/relationships/hyperlink" Target="https://www.preobra.ru" TargetMode="External"/><Relationship Id="rId2" Type="http://schemas.openxmlformats.org/officeDocument/2006/relationships/styles" Target="styles.xml"/><Relationship Id="rId16" Type="http://schemas.openxmlformats.org/officeDocument/2006/relationships/image" Target="../../../73B5~1/AppData/Local/Temp/FineReader12.00/media/image3.jpe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oco.ru/results_tcs" TargetMode="Externa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image" Target="../../../73B5~1/AppData/Local/Temp/FineReader12.00/media/image2.jpeg" TargetMode="External"/><Relationship Id="rId19" Type="http://schemas.openxmlformats.org/officeDocument/2006/relationships/hyperlink" Target="https://www.preobra.ru/fgosoool9"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vvw.oecd.ora/PISA/pisa-for-school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17870</Words>
  <Characters>101862</Characters>
  <Application>Microsoft Office Word</Application>
  <DocSecurity>0</DocSecurity>
  <Lines>848</Lines>
  <Paragraphs>238</Paragraphs>
  <ScaleCrop>false</ScaleCrop>
  <Company/>
  <LinksUpToDate>false</LinksUpToDate>
  <CharactersWithSpaces>119494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Галина</cp:lastModifiedBy>
  <cp:revision>2</cp:revision>
  <dcterms:created xsi:type="dcterms:W3CDTF">2021-06-18T10:07:00Z</dcterms:created>
  <dcterms:modified xsi:type="dcterms:W3CDTF">2022-03-22T13:30:00Z</dcterms:modified>
</cp:coreProperties>
</file>