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FE" w:rsidRDefault="000728FE" w:rsidP="000728FE">
      <w:pPr>
        <w:jc w:val="center"/>
        <w:rPr>
          <w:rFonts w:ascii="Times New Roman" w:eastAsia="Times New Roman" w:hAnsi="Times New Roman" w:cs="Times New Roman"/>
          <w:b/>
          <w:i/>
          <w:iCs/>
          <w:color w:val="291E1E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iCs/>
          <w:color w:val="291E1E"/>
          <w:sz w:val="28"/>
          <w:szCs w:val="28"/>
          <w:lang w:eastAsia="ru-RU"/>
        </w:rPr>
        <w:t>«Ромашка Блума</w:t>
      </w:r>
      <w:r w:rsidRPr="002879CF">
        <w:rPr>
          <w:rFonts w:ascii="Times New Roman" w:eastAsia="Times New Roman" w:hAnsi="Times New Roman" w:cs="Times New Roman"/>
          <w:b/>
          <w:i/>
          <w:iCs/>
          <w:color w:val="291E1E"/>
          <w:sz w:val="28"/>
          <w:szCs w:val="28"/>
          <w:lang w:eastAsia="ru-RU"/>
        </w:rPr>
        <w:t>» -</w:t>
      </w:r>
      <w:r>
        <w:rPr>
          <w:rFonts w:ascii="Times New Roman" w:eastAsia="Times New Roman" w:hAnsi="Times New Roman" w:cs="Times New Roman"/>
          <w:b/>
          <w:i/>
          <w:iCs/>
          <w:color w:val="291E1E"/>
          <w:sz w:val="28"/>
          <w:szCs w:val="28"/>
          <w:lang w:eastAsia="ru-RU"/>
        </w:rPr>
        <w:t xml:space="preserve"> </w:t>
      </w:r>
      <w:r w:rsidRPr="002879CF">
        <w:rPr>
          <w:rFonts w:ascii="Times New Roman" w:eastAsia="Times New Roman" w:hAnsi="Times New Roman" w:cs="Times New Roman"/>
          <w:b/>
          <w:i/>
          <w:iCs/>
          <w:color w:val="291E1E"/>
          <w:sz w:val="28"/>
          <w:szCs w:val="28"/>
          <w:lang w:eastAsia="ru-RU"/>
        </w:rPr>
        <w:t>приём  развития критического мышления на уроках литературного чтения в начальной школе</w:t>
      </w:r>
    </w:p>
    <w:p w:rsidR="000728FE" w:rsidRPr="000728FE" w:rsidRDefault="00C93097" w:rsidP="000728FE">
      <w:pPr>
        <w:spacing w:after="0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0728FE">
        <w:rPr>
          <w:rFonts w:ascii="Times New Roman" w:hAnsi="Times New Roman" w:cs="Times New Roman"/>
          <w:i/>
          <w:sz w:val="24"/>
          <w:szCs w:val="28"/>
        </w:rPr>
        <w:t>М.А. Батманова</w:t>
      </w:r>
      <w:r w:rsidR="000728FE" w:rsidRPr="000728FE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0728FE">
        <w:rPr>
          <w:rFonts w:ascii="Times New Roman" w:hAnsi="Times New Roman" w:cs="Times New Roman"/>
          <w:i/>
          <w:sz w:val="24"/>
          <w:szCs w:val="28"/>
        </w:rPr>
        <w:t xml:space="preserve">учитель </w:t>
      </w:r>
    </w:p>
    <w:p w:rsidR="00C93097" w:rsidRPr="000728FE" w:rsidRDefault="00C93097" w:rsidP="000728FE">
      <w:pPr>
        <w:spacing w:after="0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0728FE">
        <w:rPr>
          <w:rFonts w:ascii="Times New Roman" w:hAnsi="Times New Roman" w:cs="Times New Roman"/>
          <w:i/>
          <w:sz w:val="24"/>
          <w:szCs w:val="28"/>
        </w:rPr>
        <w:t>начальных классов</w:t>
      </w:r>
    </w:p>
    <w:p w:rsidR="000728FE" w:rsidRPr="000728FE" w:rsidRDefault="00C93097" w:rsidP="000728FE">
      <w:pPr>
        <w:spacing w:after="0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0728FE">
        <w:rPr>
          <w:rFonts w:ascii="Times New Roman" w:hAnsi="Times New Roman" w:cs="Times New Roman"/>
          <w:i/>
          <w:sz w:val="24"/>
          <w:szCs w:val="28"/>
        </w:rPr>
        <w:t>МБОУ «К</w:t>
      </w:r>
      <w:r w:rsidR="000728FE" w:rsidRPr="000728FE">
        <w:rPr>
          <w:rFonts w:ascii="Times New Roman" w:hAnsi="Times New Roman" w:cs="Times New Roman"/>
          <w:i/>
          <w:sz w:val="24"/>
          <w:szCs w:val="28"/>
        </w:rPr>
        <w:t xml:space="preserve">оношская СШ имени </w:t>
      </w:r>
    </w:p>
    <w:p w:rsidR="002879CF" w:rsidRDefault="000728FE" w:rsidP="000728FE">
      <w:pPr>
        <w:spacing w:after="0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0728FE">
        <w:rPr>
          <w:rFonts w:ascii="Times New Roman" w:hAnsi="Times New Roman" w:cs="Times New Roman"/>
          <w:i/>
          <w:sz w:val="24"/>
          <w:szCs w:val="28"/>
        </w:rPr>
        <w:t>Н.П. Лавёрова</w:t>
      </w:r>
      <w:r w:rsidR="00C93097" w:rsidRPr="000728FE">
        <w:rPr>
          <w:rFonts w:ascii="Times New Roman" w:hAnsi="Times New Roman" w:cs="Times New Roman"/>
          <w:i/>
          <w:sz w:val="24"/>
          <w:szCs w:val="28"/>
        </w:rPr>
        <w:t>, п. Коноша</w:t>
      </w:r>
    </w:p>
    <w:p w:rsidR="000728FE" w:rsidRPr="000728FE" w:rsidRDefault="000728FE" w:rsidP="000728FE">
      <w:pPr>
        <w:spacing w:after="0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9E7137" w:rsidRPr="002879CF" w:rsidRDefault="009E7137" w:rsidP="009E7137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2879CF"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  <w:t xml:space="preserve">                 «Знание может быть только у того, у кого есть вопросы».                                 </w:t>
      </w:r>
    </w:p>
    <w:p w:rsidR="003B39EC" w:rsidRPr="002879CF" w:rsidRDefault="009E7137" w:rsidP="009E7137">
      <w:pPr>
        <w:jc w:val="right"/>
        <w:rPr>
          <w:rFonts w:ascii="Times New Roman" w:hAnsi="Times New Roman" w:cs="Times New Roman"/>
          <w:sz w:val="28"/>
          <w:szCs w:val="28"/>
        </w:rPr>
      </w:pPr>
      <w:r w:rsidRPr="002879CF"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  <w:t>Форд Г</w:t>
      </w:r>
    </w:p>
    <w:p w:rsidR="00817689" w:rsidRPr="002879CF" w:rsidRDefault="00E5224A" w:rsidP="00287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879CF">
        <w:rPr>
          <w:rFonts w:ascii="Times New Roman" w:hAnsi="Times New Roman" w:cs="Times New Roman"/>
          <w:sz w:val="28"/>
          <w:szCs w:val="28"/>
        </w:rPr>
        <w:t>В образовательных стандартах выделены планируемые результаты освоения учебных и междисциплинарных программ, среди которых особое внимание уделяется стратегии смыслового чтения и работе с текстом.Овладение читательской грамотностью - основа общекультурного уровня человека, способного в дальнейше</w:t>
      </w:r>
      <w:r w:rsidR="00BE6747" w:rsidRPr="002879CF">
        <w:rPr>
          <w:rFonts w:ascii="Times New Roman" w:hAnsi="Times New Roman" w:cs="Times New Roman"/>
          <w:sz w:val="28"/>
          <w:szCs w:val="28"/>
        </w:rPr>
        <w:t xml:space="preserve">м заниматься самообразованием. </w:t>
      </w:r>
      <w:r w:rsidRPr="002879CF">
        <w:rPr>
          <w:rFonts w:ascii="Times New Roman" w:hAnsi="Times New Roman" w:cs="Times New Roman"/>
          <w:sz w:val="28"/>
          <w:szCs w:val="28"/>
        </w:rPr>
        <w:t>Базовым гуманитарным предметом для формирования читательской грамотности являются уроки литературного чтения, на которых можно решать не только узкопредметные задачи, но и общие для всех предметов задачи развития младшего школьника.К сожалению, уровень развития читательской грамотности у обучающихся не высок, часто выводы и логические связи, которые выстраивает ученик, схватывают лишь часть содержания текста, текст пони</w:t>
      </w:r>
      <w:r w:rsidR="00BE6747" w:rsidRPr="002879CF">
        <w:rPr>
          <w:rFonts w:ascii="Times New Roman" w:hAnsi="Times New Roman" w:cs="Times New Roman"/>
          <w:sz w:val="28"/>
          <w:szCs w:val="28"/>
        </w:rPr>
        <w:t xml:space="preserve">мается фрагментарно и неточно, </w:t>
      </w:r>
      <w:r w:rsidRPr="002879CF">
        <w:rPr>
          <w:rFonts w:ascii="Times New Roman" w:hAnsi="Times New Roman" w:cs="Times New Roman"/>
          <w:sz w:val="28"/>
          <w:szCs w:val="28"/>
        </w:rPr>
        <w:t xml:space="preserve">ребенок испытывает трудности с формулированием собственных суждений. </w:t>
      </w:r>
      <w:r w:rsidR="00D0257B" w:rsidRPr="002879CF">
        <w:rPr>
          <w:rFonts w:ascii="Times New Roman" w:eastAsia="Times New Roman" w:hAnsi="Times New Roman" w:cs="Times New Roman"/>
          <w:iCs/>
          <w:color w:val="291E1E"/>
          <w:sz w:val="28"/>
          <w:szCs w:val="28"/>
          <w:lang w:eastAsia="ru-RU"/>
        </w:rPr>
        <w:t>С текстами дети работают на уроках литературного чтения</w:t>
      </w:r>
      <w:r w:rsidR="003B39EC" w:rsidRPr="002879CF">
        <w:rPr>
          <w:rFonts w:ascii="Times New Roman" w:eastAsia="Times New Roman" w:hAnsi="Times New Roman" w:cs="Times New Roman"/>
          <w:iCs/>
          <w:color w:val="291E1E"/>
          <w:sz w:val="28"/>
          <w:szCs w:val="28"/>
          <w:lang w:eastAsia="ru-RU"/>
        </w:rPr>
        <w:t>.</w:t>
      </w:r>
      <w:r w:rsidR="003B39EC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Главное в работе с текстом является </w:t>
      </w:r>
      <w:r w:rsidR="003B39EC" w:rsidRPr="00744690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>осмысление информации</w:t>
      </w:r>
      <w:r w:rsidR="003B39EC" w:rsidRPr="00744690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</w:t>
      </w:r>
      <w:r w:rsidR="003B39EC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На практике мы видим, что у соврем</w:t>
      </w:r>
      <w:r w:rsidR="006170FD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енных младших школьников с этим часто</w:t>
      </w:r>
      <w:r w:rsidR="003B39EC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возникают большие проблемы. Одним из основных приемов осмысления информации является постановка вопросов </w:t>
      </w:r>
      <w:r w:rsidR="00E03C42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к тексту и поиск ответов на них.</w:t>
      </w:r>
      <w:r w:rsidR="00E03C42" w:rsidRPr="002879CF">
        <w:rPr>
          <w:rFonts w:ascii="Times New Roman" w:hAnsi="Times New Roman" w:cs="Times New Roman"/>
          <w:sz w:val="28"/>
          <w:szCs w:val="28"/>
        </w:rPr>
        <w:t>Популярный приём</w:t>
      </w:r>
      <w:r w:rsidR="00B90523" w:rsidRPr="002879CF">
        <w:rPr>
          <w:rFonts w:ascii="Times New Roman" w:hAnsi="Times New Roman" w:cs="Times New Roman"/>
          <w:sz w:val="28"/>
          <w:szCs w:val="28"/>
        </w:rPr>
        <w:t xml:space="preserve"> «Ромашка Блума» («Ромашка вопросов»),</w:t>
      </w:r>
      <w:r w:rsidR="00E03C42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разработанный  ученым и </w:t>
      </w:r>
      <w:r w:rsidR="00B90523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психологом Бенджамином Блумом. Предложенная им теория,</w:t>
      </w:r>
      <w:r w:rsidR="00E03C42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цели</w:t>
      </w:r>
      <w:r w:rsidR="00B90523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которой</w:t>
      </w:r>
      <w:r w:rsidR="00E03C42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можно обозначить блоками "Знаю", "Творю" и "Умею". То есть, ребенку предлагают не готовое знание, а проблему. А он, используя свой опыт и познания, должен найти пути разрешения этой проблемы.</w:t>
      </w:r>
      <w:r w:rsidR="003B39EC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Научить ребенка мыслить – это одна из главных задач образования. </w:t>
      </w:r>
      <w:r w:rsidR="00BE6747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Прием «Ромашка вопросов</w:t>
      </w:r>
      <w:r w:rsidR="00BC4F75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» </w:t>
      </w:r>
      <w:r w:rsidR="003B39EC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помогает учить детей задавать вопросы.</w:t>
      </w:r>
      <w:r w:rsidR="00AC7475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Автор выделяет 6 познавательных целей.</w:t>
      </w:r>
      <w:r w:rsidR="00E03C42" w:rsidRPr="002879CF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>1.</w:t>
      </w:r>
      <w:r w:rsidR="00812120" w:rsidRPr="002879CF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>Простой уровень</w:t>
      </w:r>
      <w:r w:rsidR="00AC7475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</w:t>
      </w:r>
      <w:r w:rsidR="00812120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Запомнить факты</w:t>
      </w:r>
      <w:r w:rsidR="00110D8A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,</w:t>
      </w:r>
      <w:r w:rsidR="00812120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термины</w:t>
      </w:r>
      <w:r w:rsidR="00110D8A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,</w:t>
      </w:r>
      <w:r w:rsidR="00812120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события без необходимости их понимания</w:t>
      </w:r>
      <w:r w:rsidR="00812120" w:rsidRPr="002879CF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>.2</w:t>
      </w:r>
      <w:r w:rsidR="00D217B9" w:rsidRPr="002879CF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>.</w:t>
      </w:r>
      <w:r w:rsidR="00812120" w:rsidRPr="002879CF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>Понимание</w:t>
      </w:r>
      <w:r w:rsidR="00B639E1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</w:t>
      </w:r>
      <w:r w:rsidR="00812120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Это</w:t>
      </w:r>
      <w:r w:rsidR="00B639E1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не просто отвечать изученное,э</w:t>
      </w:r>
      <w:r w:rsidR="00812120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то умение сравнивать, соотносить с тем</w:t>
      </w:r>
      <w:r w:rsidR="006170FD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, что уже знакомо,</w:t>
      </w:r>
      <w:r w:rsidR="00B639E1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</w:t>
      </w:r>
      <w:r w:rsidR="00812120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ыдавать обратную связь.</w:t>
      </w:r>
      <w:r w:rsidR="00812120" w:rsidRPr="002879CF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>3.При</w:t>
      </w:r>
      <w:r w:rsidR="00B639E1" w:rsidRPr="002879CF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>менение</w:t>
      </w:r>
      <w:r w:rsidR="00B639E1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После того как поняли, </w:t>
      </w:r>
      <w:r w:rsidR="00812120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уметь находить применение новым знаниям</w:t>
      </w:r>
      <w:r w:rsidR="00B639E1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,</w:t>
      </w:r>
      <w:r w:rsidR="00812120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использовать для решения задач. </w:t>
      </w:r>
      <w:r w:rsidR="00812120" w:rsidRPr="002879CF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>4</w:t>
      </w:r>
      <w:r w:rsidR="00B639E1" w:rsidRPr="002879CF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>.</w:t>
      </w:r>
      <w:r w:rsidR="00812120" w:rsidRPr="002879CF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 xml:space="preserve"> Анализ</w:t>
      </w:r>
      <w:r w:rsidR="006170FD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</w:t>
      </w:r>
      <w:r w:rsidR="00812120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Понять причины, </w:t>
      </w:r>
      <w:r w:rsidR="00110D8A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найти мотивы , событий и действующих лиц. Собрать доказательства определить целое и части.</w:t>
      </w:r>
      <w:r w:rsidR="00110D8A" w:rsidRPr="002879CF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>5</w:t>
      </w:r>
      <w:r w:rsidR="00B639E1" w:rsidRPr="002879CF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>.</w:t>
      </w:r>
      <w:r w:rsidR="00110D8A" w:rsidRPr="002879CF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 xml:space="preserve"> Синтез</w:t>
      </w:r>
      <w:r w:rsidR="00B639E1" w:rsidRPr="002879CF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>.</w:t>
      </w:r>
      <w:r w:rsidR="00B639E1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С</w:t>
      </w:r>
      <w:r w:rsidR="00110D8A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оздать новые взаимосвязи между элементами темы, предположить другое развитие события.</w:t>
      </w:r>
      <w:r w:rsidR="00B639E1" w:rsidRPr="002879CF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>6.</w:t>
      </w:r>
      <w:r w:rsidR="00110D8A" w:rsidRPr="002879CF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>Оценка</w:t>
      </w:r>
      <w:r w:rsidR="00110D8A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Высший уровень  Подтвердить или опровергнуть достоверность идей и факто</w:t>
      </w:r>
      <w:r w:rsidR="00B639E1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в, с</w:t>
      </w:r>
      <w:r w:rsidR="00110D8A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формировать собственные  суждения и  обосновать их.</w:t>
      </w:r>
      <w:r w:rsidR="003B39EC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Ромашка состоит из </w:t>
      </w:r>
      <w:r w:rsidR="003B39EC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 xml:space="preserve">шести лепестков, каждый из которых содержит определенный тип вопроса. </w:t>
      </w:r>
      <w:r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Учитель заранее г</w:t>
      </w:r>
      <w:r w:rsidR="00BC4F75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отовит «Ромашку вопросов»</w:t>
      </w:r>
      <w:r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с 6 типами вопросов по теме урока или предлагает ученикам сами</w:t>
      </w:r>
      <w:r w:rsidR="00D0257B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м сформулировать вопросы по тексту</w:t>
      </w:r>
      <w:r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</w:t>
      </w:r>
      <w:r w:rsidR="000A39D0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Приём популярный и активно используется на уроках литературного чтения.</w:t>
      </w:r>
      <w:r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br/>
      </w:r>
      <w:r w:rsidR="006170FD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Учитель </w:t>
      </w:r>
      <w:r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приглашает </w:t>
      </w:r>
      <w:r w:rsidR="006170FD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учеников </w:t>
      </w:r>
      <w:r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к доске, они выбирают вопрос, отрывают с ромашки и на обороте его читают. Или на лицевой стороне вопрос, а на обороте модельный ответ. </w:t>
      </w:r>
      <w:r w:rsidR="003B39EC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Таким образом, ш</w:t>
      </w:r>
      <w:r w:rsidR="00817689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есть лепестков – шесть вопросов.</w:t>
      </w:r>
      <w:r w:rsidR="00817689" w:rsidRPr="002879CF">
        <w:rPr>
          <w:rFonts w:ascii="Times New Roman" w:hAnsi="Times New Roman" w:cs="Times New Roman"/>
          <w:sz w:val="28"/>
          <w:szCs w:val="28"/>
        </w:rPr>
        <w:t xml:space="preserve"> С помощью 6 вопросов выйти на понимание содержащейся в тексте информации, на осмысление авторской позиции (в художественных и публицистических текстах).  При отработке приёма необходимо указывать учащимся на качество вопросов, отсеивая неинформативные, случайные.</w:t>
      </w:r>
    </w:p>
    <w:p w:rsidR="003B39EC" w:rsidRPr="002879CF" w:rsidRDefault="003B39EC" w:rsidP="002879CF">
      <w:pPr>
        <w:spacing w:after="0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879CF">
        <w:rPr>
          <w:rFonts w:ascii="Times New Roman" w:eastAsia="Times New Roman" w:hAnsi="Times New Roman" w:cs="Times New Roman"/>
          <w:b/>
          <w:bCs/>
          <w:iCs/>
          <w:color w:val="291E1E"/>
          <w:sz w:val="28"/>
          <w:szCs w:val="28"/>
          <w:lang w:eastAsia="ru-RU"/>
        </w:rPr>
        <w:t>1. Простые вопросы</w:t>
      </w:r>
      <w:r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— вопросы, отвечая на которые, нужно назвать какие-то факты, вспомнить и воспроизвести определенную информацию: "Что?", "Когда?", "Где?", "Как?". Вопрос следует начать со слова - назови …</w:t>
      </w:r>
      <w:r w:rsidR="005120E0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Для ответа на них требуется знать фактический материал и активизировать работу памяти.Простыми вопросами проверяйте, насколько хорошо дети усвоили фактическую информацию, включайте в них те, которые требуют привести примеры</w:t>
      </w:r>
      <w:r w:rsidR="0017446B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 1. Назовите главных героев </w:t>
      </w:r>
      <w:r w:rsidR="008853F5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произведения «Слон».</w:t>
      </w:r>
      <w:r w:rsidR="00B639E1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А.Ку</w:t>
      </w:r>
      <w:r w:rsidR="008853F5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прина</w:t>
      </w:r>
      <w:r w:rsidR="0017446B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.  </w:t>
      </w:r>
      <w:r w:rsidR="00231BAA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Какой диагноз ставили девочке доктора? Что советовали доктора родителям, чтобы улучшить состояние девочки? Чем угостили слона, чтобы он зашел в подъезд и вошел в квартиру?</w:t>
      </w:r>
    </w:p>
    <w:p w:rsidR="004D0A17" w:rsidRPr="002879CF" w:rsidRDefault="003B39EC" w:rsidP="002879CF">
      <w:pPr>
        <w:spacing w:after="0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879CF">
        <w:rPr>
          <w:rFonts w:ascii="Times New Roman" w:eastAsia="Times New Roman" w:hAnsi="Times New Roman" w:cs="Times New Roman"/>
          <w:b/>
          <w:bCs/>
          <w:iCs/>
          <w:color w:val="291E1E"/>
          <w:sz w:val="28"/>
          <w:szCs w:val="28"/>
          <w:lang w:eastAsia="ru-RU"/>
        </w:rPr>
        <w:t>2. Уточняющие вопросы.</w:t>
      </w:r>
      <w:r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Такие вопросы обычно начинаются со слов: "То есть ты говоришь, что…?", "Если я правильно понял, то …?", "Я могу ошибаться, но, по-моему, вы сказали о …?"Целью этих вопросов является предоставление ученику возможностей для обратной связи относительно того, что он только что сказал. Иногда их задают с целью получения информации, отсутствующей в сообщении, но подразумевающейся. Вопрос следует начать со слова – объясни…</w:t>
      </w:r>
      <w:r w:rsidR="004D0A17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Следите, чтобы уточняющие вопросы задавались не ради вопросов, а ради уточнения информации. Дети могут увлечься и начать спрашивать незначительные детали, которые не приносят пользы и новых знаний.</w:t>
      </w:r>
      <w:r w:rsidR="0017446B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Ты уверен, что </w:t>
      </w:r>
      <w:r w:rsidR="00231BAA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папа</w:t>
      </w:r>
      <w:r w:rsidR="0017446B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прав, </w:t>
      </w:r>
      <w:r w:rsidR="00231BAA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пригласив слона</w:t>
      </w:r>
      <w:r w:rsidR="0017446B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?Ты действительно думаешь, что это </w:t>
      </w:r>
      <w:r w:rsidR="00FF3148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помогло девочке</w:t>
      </w:r>
      <w:r w:rsidR="0017446B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? Можно ли считать, что </w:t>
      </w:r>
      <w:r w:rsidR="00FF3148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исполнение желания помогло Наде поправиться</w:t>
      </w:r>
      <w:r w:rsidR="0017446B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»  Ты уверен, </w:t>
      </w:r>
      <w:r w:rsidR="00FF3148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что доброта присутствует в этом рассказе</w:t>
      </w:r>
      <w:r w:rsidR="0017446B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?</w:t>
      </w:r>
    </w:p>
    <w:p w:rsidR="0017446B" w:rsidRPr="002879CF" w:rsidRDefault="003B39EC" w:rsidP="002879CF">
      <w:pPr>
        <w:spacing w:after="0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879CF">
        <w:rPr>
          <w:rFonts w:ascii="Times New Roman" w:eastAsia="Times New Roman" w:hAnsi="Times New Roman" w:cs="Times New Roman"/>
          <w:b/>
          <w:bCs/>
          <w:iCs/>
          <w:color w:val="291E1E"/>
          <w:sz w:val="28"/>
          <w:szCs w:val="28"/>
          <w:lang w:eastAsia="ru-RU"/>
        </w:rPr>
        <w:t>3. Интерпретационные (объясняющие) вопросы.</w:t>
      </w:r>
      <w:r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Обычно начинаются со слова "Почему?" и направлены на установление причинно-</w:t>
      </w:r>
      <w:r w:rsid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следственных связей. </w:t>
      </w:r>
      <w:r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Если ответ на этот вопрос известен, он из интерпретационного "превращается" в простой. Следовательно, данный тип вопроса "срабатывает" тогда, когда в ответе присутствует элемент самостоятельности.</w:t>
      </w:r>
      <w:r w:rsidR="005120E0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Интерпретационные вопросы помогают найти новый подход к проблемам, получить углубленную информацию о различных вещах и выяснить ранее непонятные причины действий и поступков людей.</w:t>
      </w:r>
      <w:r w:rsidR="00D54868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Почему Наденьке не понравился игрушечный слон? Почему нельзя было достать </w:t>
      </w:r>
      <w:r w:rsidR="00D54868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>солнце, по мнению Нади?</w:t>
      </w:r>
      <w:r w:rsidR="00FF3148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Почему</w:t>
      </w:r>
      <w:r w:rsidR="00B639E1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папа поехал в зверинец</w:t>
      </w:r>
      <w:r w:rsidR="00FF3148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? </w:t>
      </w:r>
      <w:r w:rsid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Почему слона вели к Наде ночью</w:t>
      </w:r>
      <w:r w:rsidR="00FF3148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? Почему слона увели в зверинец</w:t>
      </w:r>
      <w:r w:rsidR="00D54868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?</w:t>
      </w:r>
    </w:p>
    <w:p w:rsidR="005120E0" w:rsidRPr="002879CF" w:rsidRDefault="003B39EC" w:rsidP="002879CF">
      <w:pPr>
        <w:spacing w:after="0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879CF">
        <w:rPr>
          <w:rFonts w:ascii="Times New Roman" w:eastAsia="Times New Roman" w:hAnsi="Times New Roman" w:cs="Times New Roman"/>
          <w:b/>
          <w:bCs/>
          <w:iCs/>
          <w:color w:val="291E1E"/>
          <w:sz w:val="28"/>
          <w:szCs w:val="28"/>
          <w:lang w:eastAsia="ru-RU"/>
        </w:rPr>
        <w:t>4. Творческие вопросы.</w:t>
      </w:r>
      <w:r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Данный тип вопроса чаще всего содержит частицу "бы", элементы условности, предположения, прогноза: "Что изменилось бы ...", "Что будет, если ...?", "Как вы думаете, как будет развиваться сюжет в рассказе после...?". В</w:t>
      </w:r>
      <w:r w:rsidR="00744690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опрос следует начать со слова – </w:t>
      </w:r>
      <w:r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придум</w:t>
      </w:r>
      <w:r w:rsidR="00744690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ай..</w:t>
      </w:r>
      <w:r w:rsidR="005120E0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 них всегда присутствует частичная условность, предположение или прогноз.</w:t>
      </w:r>
      <w:r w:rsidR="0017446B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Придумай, то случилось бы с…</w:t>
      </w:r>
    </w:p>
    <w:p w:rsidR="003B39EC" w:rsidRPr="002879CF" w:rsidRDefault="003B39EC" w:rsidP="002879CF">
      <w:pPr>
        <w:spacing w:after="0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879CF">
        <w:rPr>
          <w:rFonts w:ascii="Times New Roman" w:eastAsia="Times New Roman" w:hAnsi="Times New Roman" w:cs="Times New Roman"/>
          <w:b/>
          <w:bCs/>
          <w:iCs/>
          <w:color w:val="291E1E"/>
          <w:sz w:val="28"/>
          <w:szCs w:val="28"/>
          <w:lang w:eastAsia="ru-RU"/>
        </w:rPr>
        <w:t>5. Практические вопросы.</w:t>
      </w:r>
      <w:r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Данный тип вопроса направлен на установление взаимосвязи между теорией и практикой:</w:t>
      </w:r>
      <w:r w:rsidR="005120E0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Они показывают, насколько хорошо ученики умеют привести свои примеры к какой-либо ситуации или явлению.</w:t>
      </w:r>
      <w:r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"Как можно применить ...?</w:t>
      </w:r>
      <w:r w:rsid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",</w:t>
      </w:r>
      <w:r w:rsidR="00B639E1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Что можно сделать из ...?", </w:t>
      </w:r>
      <w:r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Где вы в обычной жизни можете наблюдать ...?", "Как бы вы поступили на месте героя рассказа?". Вопрос следует начать со слова – </w:t>
      </w:r>
      <w:r w:rsid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предложи…</w:t>
      </w:r>
      <w:r w:rsidR="00744259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Предложи, что передаёт Надя слону в зверинец после посещения?</w:t>
      </w:r>
    </w:p>
    <w:p w:rsidR="0017446B" w:rsidRPr="002879CF" w:rsidRDefault="003B39EC" w:rsidP="002879CF">
      <w:pPr>
        <w:spacing w:after="0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879CF">
        <w:rPr>
          <w:rFonts w:ascii="Times New Roman" w:eastAsia="Times New Roman" w:hAnsi="Times New Roman" w:cs="Times New Roman"/>
          <w:b/>
          <w:bCs/>
          <w:iCs/>
          <w:color w:val="291E1E"/>
          <w:sz w:val="28"/>
          <w:szCs w:val="28"/>
          <w:lang w:eastAsia="ru-RU"/>
        </w:rPr>
        <w:t>6. Оценочные вопросы.</w:t>
      </w:r>
      <w:r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Эти вопросы направлены на выяснение критериев оценки тех или иных событий, явлений, фактов.</w:t>
      </w:r>
      <w:r w:rsidR="005120E0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Они помогают выбрать лучший из вариантов решения проблемы или ситуации</w:t>
      </w:r>
      <w:r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"Почему что-то хорошо, а что-то плохо?", "Чем один урок отличается от другого?", "Как вы относитесь к поступку главного героя?" и т.д. Вопрос следует начать со слова – поделись…</w:t>
      </w:r>
      <w:r w:rsidR="004D0A17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Оценочные вопросы задавайте в меру. Это довольно сложный тип вопросов, который требует от детей описания собственных эмоций. Важно, чтобы оценка у ребенка была уже сформирована, а не складывалась в момент постановки вопроса.</w:t>
      </w:r>
      <w:r w:rsidR="00005F2F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Поделись, это хорошо или плохо, что дети любят животных?</w:t>
      </w:r>
      <w:r w:rsidR="0017446B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Поделись, как т</w:t>
      </w:r>
      <w:r w:rsidR="00744259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ебе помогают родители в трудной ситуации</w:t>
      </w:r>
      <w:r w:rsidR="0017446B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?</w:t>
      </w:r>
      <w:r w:rsidR="00005F2F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К</w:t>
      </w:r>
      <w:r w:rsidR="0017446B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аким образом лучше поступить: бороться за </w:t>
      </w:r>
      <w:r w:rsidR="00005F2F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выздоровление  или же надеяться на врачей</w:t>
      </w:r>
      <w:r w:rsidR="0017446B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?</w:t>
      </w:r>
    </w:p>
    <w:p w:rsidR="003B39EC" w:rsidRPr="002879CF" w:rsidRDefault="003B39EC" w:rsidP="002879CF">
      <w:pPr>
        <w:spacing w:after="0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879CF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Вариа</w:t>
      </w:r>
      <w:r w:rsidR="00D0257B" w:rsidRPr="002879CF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нты использования «Ромашки вопросов</w:t>
      </w:r>
      <w:r w:rsidRPr="002879CF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» на уроках</w:t>
      </w:r>
      <w:r w:rsidR="00B639E1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</w:t>
      </w:r>
      <w:r w:rsidRPr="002879CF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Вопросы формулирует сам учитель</w:t>
      </w:r>
      <w:r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 Это более легкий способ, используемый на начальной стадии – когда необходимо показать обучающимся примеры, способы работы с ромашкой.</w:t>
      </w:r>
    </w:p>
    <w:p w:rsidR="003B39EC" w:rsidRPr="002879CF" w:rsidRDefault="003B39EC" w:rsidP="002879CF">
      <w:pPr>
        <w:spacing w:after="0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879CF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>Вопросы формулируют сами учащиеся</w:t>
      </w:r>
      <w:r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 Этот вариант требует определенной подготовки от детей, так как придумать вопросы репродуктивного характера легко, а вот вопросы-задания требуют определенного навыка.</w:t>
      </w:r>
    </w:p>
    <w:p w:rsidR="00744690" w:rsidRDefault="003B39EC" w:rsidP="002879CF">
      <w:pPr>
        <w:spacing w:after="0"/>
        <w:jc w:val="both"/>
        <w:rPr>
          <w:rFonts w:ascii="Segoe UI" w:eastAsia="Times New Roman" w:hAnsi="Segoe UI" w:cs="Segoe UI"/>
          <w:color w:val="222222"/>
          <w:sz w:val="28"/>
          <w:szCs w:val="28"/>
          <w:lang w:eastAsia="ru-RU"/>
        </w:rPr>
      </w:pPr>
      <w:r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Учащиеся с удовольствием изготавливают ромашку, на каждом из шести лепестков которой записываются вопросы разных типов. Работа может быть индивидуальной, парной или групповой, такую ромашку можно задать ученикам на дом.</w:t>
      </w:r>
      <w:r w:rsidR="00E17474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Практическое применение этого приема: учитель может выбрать самые интересные вопросы и включить их в тесты при обобщении раздела. Рассмотрев подробно используемый в своей работе приём технологии критического мышления, хочется отметить, что он способствует лучшему запоминанию изученного материала, активизирует познавательную </w:t>
      </w:r>
      <w:r w:rsidR="00E17474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>деятельность учащихся на уроке.</w:t>
      </w:r>
      <w:r w:rsidR="008853F5" w:rsidRPr="002879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744690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Ромашка Блума</w:t>
      </w:r>
      <w:r w:rsidR="000A39D0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» является одним из эффективных приемов, которые можно использовать на разных стадиях урока. Она помогает научить детей задавать вопросы к тексту самостоятельно. Учащимся нравится формулировать и записывать вопросы к произведению (на любом </w:t>
      </w:r>
      <w:r w:rsidR="00D0257B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этапе работы).</w:t>
      </w:r>
      <w:r w:rsidR="000A39D0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«Ромашку</w:t>
      </w:r>
      <w:r w:rsidR="00744690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Блума</w:t>
      </w:r>
      <w:r w:rsidR="000A39D0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» можно использовать на стадии «Вызова», тогда ученики сначала задают вопросы, а потом ищут на них ответы, осмысления или на стадии «Рефлексии» для обобщения полученных знаний.</w:t>
      </w:r>
      <w:r w:rsidR="00D0257B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</w:t>
      </w:r>
      <w:r w:rsidR="000A39D0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тратегии предусматривают серьезную работу с текстом, его глубокий анализ и понимание, организацию самостоятельной познавательной деятельности учащихся по учебному материалу. Продуманная и целенаправленная работа с текстом позволяет вычерпать из большого объема информации нужную и полезную, а также приобретать социально нравственный опыт и заставляет думать, познавая окружающий мир.</w:t>
      </w:r>
      <w:r w:rsidR="00E17474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Младшие школьники учатся не только овладевать информацией, но и рассматривать её с различных точек зрения, критически оценивать, осмысливать, применять. Наблюдая за</w:t>
      </w:r>
      <w:r w:rsidR="00BE6747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учащимися во время чтения, приятно видеть</w:t>
      </w:r>
      <w:r w:rsidR="00E17474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, как горят их глаза желанием дочитать, понять, решить вопросы, возникшие после чтения, отстоять свою точку зрения и послушать иную точку зрения соседа по парте. Все это, по моему мнению, и является основными признаками качественного вдумчивого чтения.</w:t>
      </w:r>
      <w:r w:rsidR="000E08FE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Рассмотрев подробно </w:t>
      </w:r>
      <w:r w:rsidR="00E5224A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используе</w:t>
      </w:r>
      <w:r w:rsidR="000E08FE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мый приём технологии к</w:t>
      </w:r>
      <w:r w:rsidR="00BE6747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ритического мышления, </w:t>
      </w:r>
      <w:r w:rsidR="000E08FE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хочется отметить, что он способствует лучшему запоминанию текста, активизирует познавательную деятельность обучающихся на уроке.</w:t>
      </w:r>
      <w:r w:rsidR="00BE6747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Применяя приём «Ромашка вопросов»</w:t>
      </w:r>
      <w:r w:rsidR="00D0257B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на практике, можно сделать</w:t>
      </w:r>
      <w:r w:rsidR="00977CF2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следующий вывод: </w:t>
      </w:r>
      <w:r w:rsidR="007A5C22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</w:t>
      </w:r>
      <w:r w:rsidR="00E5224A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ри использовании </w:t>
      </w:r>
      <w:r w:rsidR="007A5C22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приёма</w:t>
      </w:r>
      <w:r w:rsidR="00E5224A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на уроках лите</w:t>
      </w:r>
      <w:r w:rsidR="00BE6747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ратурного чтения </w:t>
      </w:r>
      <w:r w:rsidR="00E5224A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у обучающихся формируются навыки мышления и рефлексии</w:t>
      </w:r>
      <w:r w:rsidR="00BE6747"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, которые являются важными составляющими понятия «читательская грамотность».</w:t>
      </w:r>
    </w:p>
    <w:p w:rsidR="004D0A17" w:rsidRPr="002879CF" w:rsidRDefault="004D0A17" w:rsidP="002879CF">
      <w:pPr>
        <w:spacing w:after="0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879CF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Критическое мышление – это способность анализировать полученную информацию, находить обоснованные решения и накладывать новые знания на собственный опыт. Такие навыки помогают ребенку усвоить материал на более глубоком уровне – понимания.Прием Ромашка Блума эффективно решает все эти задачи: ребенок находит выход из проблемных ситуаций, опираясь на свой опыт и ранее полученные знания. Необычная форма работы делает процесс обучения интересным и увлекательным. А различные вариации помогают проверить уровень развития критического мышления у каждого ученика.</w:t>
      </w:r>
    </w:p>
    <w:p w:rsidR="004C6A02" w:rsidRPr="002879CF" w:rsidRDefault="004C6A02" w:rsidP="002879CF">
      <w:pPr>
        <w:spacing w:after="0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B639E1" w:rsidRPr="002879CF" w:rsidRDefault="00B639E1" w:rsidP="00C90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B639E1" w:rsidRDefault="00B639E1" w:rsidP="00C90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3B39EC" w:rsidRPr="000A39D0" w:rsidRDefault="003B39EC" w:rsidP="00D0257B">
      <w:pPr>
        <w:spacing w:after="0"/>
        <w:jc w:val="both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9E7137" w:rsidRPr="000A39D0" w:rsidRDefault="009E7137" w:rsidP="00D0257B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</w:p>
    <w:p w:rsidR="005970A2" w:rsidRPr="000A39D0" w:rsidRDefault="005970A2" w:rsidP="00D0257B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</w:p>
    <w:p w:rsidR="005970A2" w:rsidRPr="000A39D0" w:rsidRDefault="005970A2" w:rsidP="00D0257B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</w:p>
    <w:p w:rsidR="005970A2" w:rsidRPr="000A39D0" w:rsidRDefault="005970A2" w:rsidP="00D0257B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</w:p>
    <w:p w:rsidR="005970A2" w:rsidRPr="000A39D0" w:rsidRDefault="005970A2" w:rsidP="00D0257B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</w:p>
    <w:p w:rsidR="005970A2" w:rsidRPr="000A39D0" w:rsidRDefault="005970A2" w:rsidP="003B39EC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</w:p>
    <w:p w:rsidR="005970A2" w:rsidRPr="00BE6747" w:rsidRDefault="005970A2" w:rsidP="003B39EC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</w:p>
    <w:p w:rsidR="005970A2" w:rsidRPr="00BE6747" w:rsidRDefault="005970A2" w:rsidP="003B39EC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</w:p>
    <w:p w:rsidR="005970A2" w:rsidRPr="00BE6747" w:rsidRDefault="005970A2" w:rsidP="003B39EC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</w:p>
    <w:p w:rsidR="005970A2" w:rsidRPr="00BE6747" w:rsidRDefault="005970A2" w:rsidP="003B39EC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</w:p>
    <w:p w:rsidR="005970A2" w:rsidRPr="00BE6747" w:rsidRDefault="005970A2" w:rsidP="003B39EC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</w:p>
    <w:p w:rsidR="005970A2" w:rsidRPr="00BE6747" w:rsidRDefault="005970A2" w:rsidP="003B39EC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</w:p>
    <w:p w:rsidR="005970A2" w:rsidRPr="00BE6747" w:rsidRDefault="005970A2" w:rsidP="003B39EC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</w:p>
    <w:p w:rsidR="005970A2" w:rsidRPr="00BE6747" w:rsidRDefault="005970A2" w:rsidP="003B39EC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</w:p>
    <w:p w:rsidR="005970A2" w:rsidRPr="00BE6747" w:rsidRDefault="005970A2" w:rsidP="003B39EC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</w:p>
    <w:p w:rsidR="005970A2" w:rsidRPr="003B39EC" w:rsidRDefault="005970A2" w:rsidP="003B39EC">
      <w:pPr>
        <w:spacing w:after="0"/>
        <w:rPr>
          <w:rFonts w:ascii="Times New Roman" w:hAnsi="Times New Roman" w:cs="Times New Roman"/>
          <w:color w:val="333333"/>
          <w:shd w:val="clear" w:color="auto" w:fill="F6F6F6"/>
        </w:rPr>
      </w:pPr>
    </w:p>
    <w:p w:rsidR="009E7137" w:rsidRDefault="009E7137" w:rsidP="003B39EC">
      <w:pPr>
        <w:spacing w:after="0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5970A2" w:rsidRDefault="005970A2" w:rsidP="003B39EC">
      <w:pPr>
        <w:spacing w:after="0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5970A2" w:rsidRDefault="005970A2" w:rsidP="003B39EC">
      <w:pPr>
        <w:spacing w:after="0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5970A2" w:rsidRDefault="005970A2" w:rsidP="003B39EC">
      <w:pPr>
        <w:spacing w:after="0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5970A2" w:rsidRDefault="005970A2" w:rsidP="003B39EC">
      <w:pPr>
        <w:spacing w:after="0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5970A2" w:rsidRDefault="005970A2" w:rsidP="003B39EC">
      <w:pPr>
        <w:spacing w:after="0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5970A2" w:rsidRDefault="005970A2" w:rsidP="003B39EC">
      <w:pPr>
        <w:spacing w:after="0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5970A2" w:rsidRDefault="005970A2" w:rsidP="003B39EC">
      <w:pPr>
        <w:spacing w:after="0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5970A2" w:rsidRDefault="005970A2" w:rsidP="003B39EC">
      <w:pPr>
        <w:spacing w:after="0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5970A2" w:rsidRDefault="005970A2" w:rsidP="003B39EC">
      <w:pPr>
        <w:spacing w:after="0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5970A2" w:rsidRDefault="005970A2" w:rsidP="003B39EC">
      <w:pPr>
        <w:spacing w:after="0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5970A2" w:rsidRDefault="005970A2" w:rsidP="003B39EC">
      <w:pPr>
        <w:spacing w:after="0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E17474" w:rsidRDefault="00E17474">
      <w:pPr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E17474" w:rsidRDefault="00E17474">
      <w:pPr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E17474" w:rsidRDefault="00E17474">
      <w:pPr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E17474" w:rsidRDefault="00E17474">
      <w:pPr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E17474" w:rsidRDefault="00E17474">
      <w:pPr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E17474" w:rsidRDefault="00E17474">
      <w:pPr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E17474" w:rsidRDefault="00E17474">
      <w:pPr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E17474" w:rsidRDefault="00E17474">
      <w:pPr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E17474" w:rsidRDefault="00E17474">
      <w:pPr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E17474" w:rsidRDefault="00E17474">
      <w:pPr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E17474" w:rsidRDefault="00E17474">
      <w:pPr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E17474" w:rsidRDefault="00E17474">
      <w:pPr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E17474" w:rsidRDefault="00E17474">
      <w:pPr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9E7137" w:rsidRDefault="009E7137">
      <w:pPr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sectPr w:rsidR="009E7137" w:rsidSect="002879C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1E9" w:rsidRDefault="006661E9" w:rsidP="000728FE">
      <w:pPr>
        <w:spacing w:after="0" w:line="240" w:lineRule="auto"/>
      </w:pPr>
      <w:r>
        <w:separator/>
      </w:r>
    </w:p>
  </w:endnote>
  <w:endnote w:type="continuationSeparator" w:id="1">
    <w:p w:rsidR="006661E9" w:rsidRDefault="006661E9" w:rsidP="0007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1E9" w:rsidRDefault="006661E9" w:rsidP="000728FE">
      <w:pPr>
        <w:spacing w:after="0" w:line="240" w:lineRule="auto"/>
      </w:pPr>
      <w:r>
        <w:separator/>
      </w:r>
    </w:p>
  </w:footnote>
  <w:footnote w:type="continuationSeparator" w:id="1">
    <w:p w:rsidR="006661E9" w:rsidRDefault="006661E9" w:rsidP="00072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0331"/>
    <w:multiLevelType w:val="multilevel"/>
    <w:tmpl w:val="2AB2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B3865"/>
    <w:multiLevelType w:val="multilevel"/>
    <w:tmpl w:val="98BE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D10B9F"/>
    <w:multiLevelType w:val="multilevel"/>
    <w:tmpl w:val="2C727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343660"/>
    <w:multiLevelType w:val="multilevel"/>
    <w:tmpl w:val="88B03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4176E2"/>
    <w:multiLevelType w:val="multilevel"/>
    <w:tmpl w:val="1670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87247A"/>
    <w:multiLevelType w:val="hybridMultilevel"/>
    <w:tmpl w:val="1CC8954A"/>
    <w:lvl w:ilvl="0" w:tplc="CE506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3E1C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FA5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82F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024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829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B20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F84D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46F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730E"/>
    <w:rsid w:val="00005F2F"/>
    <w:rsid w:val="00034AB5"/>
    <w:rsid w:val="000728FE"/>
    <w:rsid w:val="000A39D0"/>
    <w:rsid w:val="000E08FE"/>
    <w:rsid w:val="00110D8A"/>
    <w:rsid w:val="0017446B"/>
    <w:rsid w:val="00174F7F"/>
    <w:rsid w:val="00203D0F"/>
    <w:rsid w:val="00231BAA"/>
    <w:rsid w:val="002879CF"/>
    <w:rsid w:val="00376EAE"/>
    <w:rsid w:val="003B39EC"/>
    <w:rsid w:val="004C6A02"/>
    <w:rsid w:val="004D0A17"/>
    <w:rsid w:val="005120E0"/>
    <w:rsid w:val="005825C5"/>
    <w:rsid w:val="005970A2"/>
    <w:rsid w:val="006170FD"/>
    <w:rsid w:val="006661E9"/>
    <w:rsid w:val="006C730E"/>
    <w:rsid w:val="006F4AB9"/>
    <w:rsid w:val="0071295E"/>
    <w:rsid w:val="00744259"/>
    <w:rsid w:val="00744690"/>
    <w:rsid w:val="00770FF9"/>
    <w:rsid w:val="007A3166"/>
    <w:rsid w:val="007A5C22"/>
    <w:rsid w:val="007B488E"/>
    <w:rsid w:val="00812120"/>
    <w:rsid w:val="00817689"/>
    <w:rsid w:val="008853F5"/>
    <w:rsid w:val="00977CF2"/>
    <w:rsid w:val="0099629D"/>
    <w:rsid w:val="009A3182"/>
    <w:rsid w:val="009E7137"/>
    <w:rsid w:val="00A76845"/>
    <w:rsid w:val="00AC7475"/>
    <w:rsid w:val="00B639E1"/>
    <w:rsid w:val="00B90523"/>
    <w:rsid w:val="00BC4F75"/>
    <w:rsid w:val="00BE6747"/>
    <w:rsid w:val="00C900F3"/>
    <w:rsid w:val="00C93097"/>
    <w:rsid w:val="00CF2738"/>
    <w:rsid w:val="00D0257B"/>
    <w:rsid w:val="00D217B9"/>
    <w:rsid w:val="00D54868"/>
    <w:rsid w:val="00E03C42"/>
    <w:rsid w:val="00E17474"/>
    <w:rsid w:val="00E5224A"/>
    <w:rsid w:val="00E73E8D"/>
    <w:rsid w:val="00FF3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24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5224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72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728FE"/>
  </w:style>
  <w:style w:type="paragraph" w:styleId="a7">
    <w:name w:val="footer"/>
    <w:basedOn w:val="a"/>
    <w:link w:val="a8"/>
    <w:uiPriority w:val="99"/>
    <w:semiHidden/>
    <w:unhideWhenUsed/>
    <w:rsid w:val="00072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2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5523">
          <w:marLeft w:val="0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35">
          <w:marLeft w:val="0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138">
          <w:marLeft w:val="0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7296">
          <w:marLeft w:val="0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5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Завуч2</cp:lastModifiedBy>
  <cp:revision>25</cp:revision>
  <dcterms:created xsi:type="dcterms:W3CDTF">2023-02-04T14:38:00Z</dcterms:created>
  <dcterms:modified xsi:type="dcterms:W3CDTF">2023-03-13T17:02:00Z</dcterms:modified>
</cp:coreProperties>
</file>