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EB" w:rsidRPr="00694A07" w:rsidRDefault="00D167EB" w:rsidP="00D167EB">
      <w:pPr>
        <w:suppressAutoHyphens/>
        <w:spacing w:after="0" w:line="240" w:lineRule="auto"/>
        <w:jc w:val="center"/>
        <w:rPr>
          <w:rFonts w:ascii="Times New Roman" w:eastAsia="Times New Roman" w:hAnsi="Times New Roman" w:cs="Times New Roman"/>
          <w:i/>
          <w:sz w:val="24"/>
          <w:szCs w:val="24"/>
        </w:rPr>
      </w:pPr>
      <w:r w:rsidRPr="00694A07">
        <w:rPr>
          <w:rFonts w:ascii="Times New Roman" w:eastAsia="Times New Roman" w:hAnsi="Times New Roman" w:cs="Times New Roman"/>
          <w:i/>
          <w:sz w:val="24"/>
          <w:szCs w:val="24"/>
        </w:rPr>
        <w:t xml:space="preserve">Муниципальное дошкольное образовательное учреждение </w:t>
      </w:r>
    </w:p>
    <w:p w:rsidR="00D167EB" w:rsidRPr="00694A07" w:rsidRDefault="00D167EB" w:rsidP="00D167EB">
      <w:pPr>
        <w:suppressAutoHyphens/>
        <w:spacing w:after="0" w:line="240" w:lineRule="auto"/>
        <w:jc w:val="center"/>
        <w:rPr>
          <w:rFonts w:ascii="Times New Roman" w:eastAsia="Times New Roman" w:hAnsi="Times New Roman" w:cs="Times New Roman"/>
          <w:i/>
          <w:sz w:val="24"/>
          <w:szCs w:val="24"/>
        </w:rPr>
      </w:pPr>
      <w:r w:rsidRPr="00694A07">
        <w:rPr>
          <w:rFonts w:ascii="Times New Roman" w:eastAsia="Times New Roman" w:hAnsi="Times New Roman" w:cs="Times New Roman"/>
          <w:i/>
          <w:sz w:val="24"/>
          <w:szCs w:val="24"/>
        </w:rPr>
        <w:t>«Центр развития ребенка – детский сад № 12 «Березка»</w:t>
      </w:r>
    </w:p>
    <w:p w:rsidR="00D167EB" w:rsidRPr="00694A07" w:rsidRDefault="00CD320F" w:rsidP="00D167EB">
      <w:pPr>
        <w:suppressAutoHyphens/>
        <w:spacing w:after="0" w:line="240" w:lineRule="auto"/>
        <w:jc w:val="center"/>
        <w:rPr>
          <w:rFonts w:ascii="Times New Roman" w:eastAsia="Times New Roman" w:hAnsi="Times New Roman" w:cs="Times New Roman"/>
          <w:i/>
          <w:sz w:val="24"/>
          <w:szCs w:val="24"/>
        </w:rPr>
      </w:pPr>
      <w:r w:rsidRPr="00CD320F">
        <w:rPr>
          <w:rFonts w:ascii="Times New Roman" w:eastAsia="Times New Roman" w:hAnsi="Times New Roman" w:cs="Times New Roman"/>
          <w:i/>
          <w:sz w:val="24"/>
          <w:szCs w:val="24"/>
        </w:rPr>
        <w:pict>
          <v:rect id="_x0000_i1025" style="width:0;height:1.5pt" o:hralign="center" o:hrstd="t" o:hr="t" fillcolor="#a0a0a0" stroked="f"/>
        </w:pict>
      </w:r>
    </w:p>
    <w:p w:rsidR="00D167EB" w:rsidRPr="00365693" w:rsidRDefault="00D167EB" w:rsidP="00D167EB">
      <w:pPr>
        <w:suppressAutoHyphens/>
        <w:spacing w:after="120" w:line="240" w:lineRule="auto"/>
        <w:jc w:val="center"/>
        <w:rPr>
          <w:rFonts w:ascii="Times New Roman" w:eastAsia="Times New Roman" w:hAnsi="Times New Roman" w:cs="Times New Roman"/>
          <w:b/>
          <w:sz w:val="12"/>
          <w:szCs w:val="24"/>
        </w:rPr>
      </w:pPr>
    </w:p>
    <w:tbl>
      <w:tblPr>
        <w:tblW w:w="9468" w:type="dxa"/>
        <w:jc w:val="center"/>
        <w:tblInd w:w="-60" w:type="dxa"/>
        <w:tblCellMar>
          <w:top w:w="15" w:type="dxa"/>
          <w:left w:w="15" w:type="dxa"/>
          <w:bottom w:w="15" w:type="dxa"/>
          <w:right w:w="15" w:type="dxa"/>
        </w:tblCellMar>
        <w:tblLook w:val="04A0"/>
      </w:tblPr>
      <w:tblGrid>
        <w:gridCol w:w="5328"/>
        <w:gridCol w:w="4140"/>
      </w:tblGrid>
      <w:tr w:rsidR="0054495B" w:rsidRPr="00694A07" w:rsidTr="00F2373A">
        <w:trPr>
          <w:jc w:val="center"/>
        </w:trPr>
        <w:tc>
          <w:tcPr>
            <w:tcW w:w="5328" w:type="dxa"/>
          </w:tcPr>
          <w:p w:rsidR="0054495B" w:rsidRDefault="0054495B" w:rsidP="00F2373A">
            <w:pPr>
              <w:pStyle w:val="a5"/>
              <w:rPr>
                <w:rFonts w:ascii="Times New Roman" w:hAnsi="Times New Roman"/>
                <w:b/>
                <w:caps/>
              </w:rPr>
            </w:pPr>
            <w:r w:rsidRPr="005400ED">
              <w:rPr>
                <w:rFonts w:ascii="Times New Roman" w:hAnsi="Times New Roman"/>
                <w:b/>
                <w:caps/>
              </w:rPr>
              <w:t xml:space="preserve">Согласовано </w:t>
            </w:r>
          </w:p>
          <w:p w:rsidR="0054495B" w:rsidRDefault="0054495B" w:rsidP="00F2373A">
            <w:pPr>
              <w:pStyle w:val="a5"/>
              <w:rPr>
                <w:rFonts w:ascii="Times New Roman" w:hAnsi="Times New Roman"/>
              </w:rPr>
            </w:pPr>
            <w:r w:rsidRPr="00D13769">
              <w:rPr>
                <w:rFonts w:ascii="Times New Roman" w:hAnsi="Times New Roman"/>
              </w:rPr>
              <w:t xml:space="preserve">общим собранием работников МДОУ </w:t>
            </w:r>
          </w:p>
          <w:p w:rsidR="0054495B" w:rsidRPr="00D13769" w:rsidRDefault="0054495B" w:rsidP="00F2373A">
            <w:pPr>
              <w:pStyle w:val="a5"/>
              <w:rPr>
                <w:rFonts w:ascii="Times New Roman" w:hAnsi="Times New Roman"/>
              </w:rPr>
            </w:pPr>
            <w:r w:rsidRPr="00D13769">
              <w:rPr>
                <w:rFonts w:ascii="Times New Roman" w:hAnsi="Times New Roman"/>
              </w:rPr>
              <w:t>«ЦРР – детский сад № 12 «Березка»</w:t>
            </w:r>
          </w:p>
          <w:p w:rsidR="0054495B" w:rsidRPr="005400ED" w:rsidRDefault="0054495B" w:rsidP="00F2373A">
            <w:pPr>
              <w:pStyle w:val="a5"/>
              <w:rPr>
                <w:rFonts w:ascii="Times New Roman" w:hAnsi="Times New Roman"/>
                <w:b/>
              </w:rPr>
            </w:pPr>
            <w:r w:rsidRPr="00D13769">
              <w:rPr>
                <w:rFonts w:ascii="Times New Roman" w:hAnsi="Times New Roman"/>
              </w:rPr>
              <w:t>(протокол от 27.01.2022г. № 1)</w:t>
            </w:r>
          </w:p>
        </w:tc>
        <w:tc>
          <w:tcPr>
            <w:tcW w:w="4140" w:type="dxa"/>
            <w:tcMar>
              <w:top w:w="75" w:type="dxa"/>
              <w:left w:w="75" w:type="dxa"/>
              <w:bottom w:w="75" w:type="dxa"/>
              <w:right w:w="75" w:type="dxa"/>
            </w:tcMar>
            <w:hideMark/>
          </w:tcPr>
          <w:p w:rsidR="0054495B" w:rsidRPr="00694A07" w:rsidRDefault="0054495B" w:rsidP="00F2373A">
            <w:pPr>
              <w:pStyle w:val="a5"/>
              <w:rPr>
                <w:rFonts w:ascii="Times New Roman" w:hAnsi="Times New Roman"/>
                <w:b/>
              </w:rPr>
            </w:pPr>
            <w:r w:rsidRPr="00694A07">
              <w:rPr>
                <w:rFonts w:ascii="Times New Roman" w:hAnsi="Times New Roman"/>
                <w:b/>
              </w:rPr>
              <w:t>УТВЕРЖДЕНО</w:t>
            </w:r>
          </w:p>
          <w:p w:rsidR="0054495B" w:rsidRPr="00694A07" w:rsidRDefault="008E6C1A" w:rsidP="00F2373A">
            <w:pPr>
              <w:suppressAutoHyphens/>
              <w:spacing w:after="0" w:line="240" w:lineRule="auto"/>
              <w:rPr>
                <w:rFonts w:ascii="Times New Roman" w:eastAsia="Times New Roman" w:hAnsi="Times New Roman" w:cs="Times New Roman"/>
                <w:sz w:val="24"/>
                <w:szCs w:val="24"/>
              </w:rPr>
            </w:pPr>
            <w:r>
              <w:rPr>
                <w:rFonts w:ascii="Times New Roman" w:hAnsi="Times New Roman"/>
                <w:noProof/>
                <w:lang w:eastAsia="ru-RU"/>
              </w:rPr>
              <w:drawing>
                <wp:anchor distT="0" distB="0" distL="114300" distR="114300" simplePos="0" relativeHeight="251659264" behindDoc="1" locked="0" layoutInCell="1" allowOverlap="1">
                  <wp:simplePos x="0" y="0"/>
                  <wp:positionH relativeFrom="column">
                    <wp:posOffset>615935</wp:posOffset>
                  </wp:positionH>
                  <wp:positionV relativeFrom="paragraph">
                    <wp:posOffset>147025</wp:posOffset>
                  </wp:positionV>
                  <wp:extent cx="1246224" cy="808074"/>
                  <wp:effectExtent l="19050" t="0" r="0" b="0"/>
                  <wp:wrapNone/>
                  <wp:docPr id="3" name="Рисунок 3" descr="C:\Users\админ\Downloads\001 (4)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дмин\Downloads\001 (4) - копия.jpg"/>
                          <pic:cNvPicPr>
                            <a:picLocks noChangeAspect="1" noChangeArrowheads="1"/>
                          </pic:cNvPicPr>
                        </pic:nvPicPr>
                        <pic:blipFill>
                          <a:blip r:embed="rId7" cstate="print"/>
                          <a:srcRect/>
                          <a:stretch>
                            <a:fillRect/>
                          </a:stretch>
                        </pic:blipFill>
                        <pic:spPr bwMode="auto">
                          <a:xfrm>
                            <a:off x="0" y="0"/>
                            <a:ext cx="1246224" cy="808074"/>
                          </a:xfrm>
                          <a:prstGeom prst="rect">
                            <a:avLst/>
                          </a:prstGeom>
                          <a:noFill/>
                          <a:ln w="9525">
                            <a:noFill/>
                            <a:miter lim="800000"/>
                            <a:headEnd/>
                            <a:tailEnd/>
                          </a:ln>
                        </pic:spPr>
                      </pic:pic>
                    </a:graphicData>
                  </a:graphic>
                </wp:anchor>
              </w:drawing>
            </w:r>
            <w:r w:rsidR="0054495B" w:rsidRPr="00694A07">
              <w:rPr>
                <w:rFonts w:ascii="Times New Roman" w:hAnsi="Times New Roman"/>
              </w:rPr>
              <w:t xml:space="preserve">приказом  </w:t>
            </w:r>
            <w:r w:rsidR="0054495B" w:rsidRPr="00694A07">
              <w:rPr>
                <w:rFonts w:ascii="Times New Roman" w:eastAsia="Times New Roman" w:hAnsi="Times New Roman" w:cs="Times New Roman"/>
                <w:sz w:val="24"/>
                <w:szCs w:val="24"/>
              </w:rPr>
              <w:t xml:space="preserve">МДОУ «ЦРР – детский сад </w:t>
            </w:r>
          </w:p>
          <w:p w:rsidR="0054495B" w:rsidRPr="00694A07" w:rsidRDefault="0054495B" w:rsidP="00F2373A">
            <w:pPr>
              <w:suppressAutoHyphens/>
              <w:spacing w:after="0" w:line="240" w:lineRule="auto"/>
              <w:rPr>
                <w:rFonts w:ascii="Times New Roman" w:eastAsia="Times New Roman" w:hAnsi="Times New Roman" w:cs="Times New Roman"/>
                <w:sz w:val="24"/>
                <w:szCs w:val="24"/>
              </w:rPr>
            </w:pPr>
            <w:r w:rsidRPr="00694A07">
              <w:rPr>
                <w:rFonts w:ascii="Times New Roman" w:eastAsia="Times New Roman" w:hAnsi="Times New Roman" w:cs="Times New Roman"/>
                <w:sz w:val="24"/>
                <w:szCs w:val="24"/>
              </w:rPr>
              <w:t xml:space="preserve">№  12 «Березка» </w:t>
            </w:r>
          </w:p>
          <w:p w:rsidR="0054495B" w:rsidRPr="00694A07" w:rsidRDefault="0054495B" w:rsidP="00F2373A">
            <w:pPr>
              <w:pStyle w:val="a5"/>
              <w:rPr>
                <w:rFonts w:ascii="Times New Roman" w:hAnsi="Times New Roman"/>
              </w:rPr>
            </w:pPr>
            <w:r w:rsidRPr="00694A07">
              <w:rPr>
                <w:rFonts w:ascii="Times New Roman" w:hAnsi="Times New Roman"/>
              </w:rPr>
              <w:t>от </w:t>
            </w:r>
            <w:r>
              <w:rPr>
                <w:rFonts w:ascii="Times New Roman" w:hAnsi="Times New Roman"/>
              </w:rPr>
              <w:t>27.01.2022г. № 24/о</w:t>
            </w:r>
          </w:p>
          <w:p w:rsidR="0054495B" w:rsidRPr="00694A07" w:rsidRDefault="0054495B" w:rsidP="00F2373A">
            <w:pPr>
              <w:pStyle w:val="a5"/>
              <w:rPr>
                <w:rFonts w:ascii="Times New Roman" w:hAnsi="Times New Roman"/>
              </w:rPr>
            </w:pPr>
          </w:p>
          <w:p w:rsidR="0054495B" w:rsidRPr="00694A07" w:rsidRDefault="008E6C1A" w:rsidP="00F2373A">
            <w:pPr>
              <w:pStyle w:val="a5"/>
              <w:rPr>
                <w:rFonts w:ascii="Times New Roman" w:hAnsi="Times New Roman"/>
              </w:rPr>
            </w:pPr>
            <w:r>
              <w:rPr>
                <w:rFonts w:ascii="Times New Roman" w:hAnsi="Times New Roman"/>
              </w:rPr>
              <w:t xml:space="preserve">заведующий ____________ </w:t>
            </w:r>
            <w:r w:rsidR="0054495B" w:rsidRPr="00694A07">
              <w:rPr>
                <w:rFonts w:ascii="Times New Roman" w:hAnsi="Times New Roman"/>
              </w:rPr>
              <w:t>Е.В.Алферова</w:t>
            </w:r>
          </w:p>
        </w:tc>
      </w:tr>
      <w:tr w:rsidR="00365693" w:rsidRPr="00694A07" w:rsidTr="00365693">
        <w:trPr>
          <w:jc w:val="center"/>
        </w:trPr>
        <w:tc>
          <w:tcPr>
            <w:tcW w:w="5328" w:type="dxa"/>
          </w:tcPr>
          <w:p w:rsidR="00365693" w:rsidRPr="00694A07" w:rsidRDefault="00365693" w:rsidP="00D906F9">
            <w:pPr>
              <w:pStyle w:val="a5"/>
              <w:rPr>
                <w:rFonts w:ascii="Times New Roman" w:hAnsi="Times New Roman"/>
                <w:b/>
              </w:rPr>
            </w:pPr>
          </w:p>
        </w:tc>
        <w:tc>
          <w:tcPr>
            <w:tcW w:w="4140" w:type="dxa"/>
            <w:tcMar>
              <w:top w:w="75" w:type="dxa"/>
              <w:left w:w="75" w:type="dxa"/>
              <w:bottom w:w="75" w:type="dxa"/>
              <w:right w:w="75" w:type="dxa"/>
            </w:tcMar>
            <w:hideMark/>
          </w:tcPr>
          <w:p w:rsidR="00365693" w:rsidRPr="00694A07" w:rsidRDefault="00365693" w:rsidP="00D906F9">
            <w:pPr>
              <w:pStyle w:val="a5"/>
              <w:rPr>
                <w:rFonts w:ascii="Times New Roman" w:hAnsi="Times New Roman"/>
              </w:rPr>
            </w:pPr>
          </w:p>
        </w:tc>
      </w:tr>
    </w:tbl>
    <w:p w:rsidR="00D167EB" w:rsidRPr="00694A07" w:rsidRDefault="00D167EB" w:rsidP="00D167EB">
      <w:pPr>
        <w:suppressAutoHyphens/>
        <w:spacing w:after="120" w:line="240" w:lineRule="auto"/>
        <w:ind w:left="7080"/>
        <w:jc w:val="both"/>
        <w:rPr>
          <w:rFonts w:ascii="Times New Roman" w:eastAsia="Times New Roman" w:hAnsi="Times New Roman" w:cs="Times New Roman"/>
          <w:b/>
          <w:sz w:val="24"/>
          <w:szCs w:val="24"/>
        </w:rPr>
      </w:pPr>
    </w:p>
    <w:p w:rsidR="00365693" w:rsidRDefault="00427F93" w:rsidP="00427F93">
      <w:pPr>
        <w:spacing w:after="0" w:line="240" w:lineRule="auto"/>
        <w:jc w:val="center"/>
        <w:rPr>
          <w:rFonts w:ascii="Times New Roman" w:hAnsi="Times New Roman" w:cs="Times New Roman"/>
          <w:sz w:val="24"/>
        </w:rPr>
      </w:pPr>
      <w:r w:rsidRPr="00365693">
        <w:rPr>
          <w:rFonts w:ascii="Times New Roman" w:hAnsi="Times New Roman" w:cs="Times New Roman"/>
          <w:b/>
          <w:caps/>
          <w:sz w:val="24"/>
        </w:rPr>
        <w:t>П</w:t>
      </w:r>
      <w:r w:rsidR="00365693" w:rsidRPr="00365693">
        <w:rPr>
          <w:rFonts w:ascii="Times New Roman" w:hAnsi="Times New Roman" w:cs="Times New Roman"/>
          <w:b/>
          <w:caps/>
          <w:sz w:val="24"/>
        </w:rPr>
        <w:t>оложение</w:t>
      </w:r>
      <w:r w:rsidR="00365693">
        <w:rPr>
          <w:rFonts w:ascii="Times New Roman" w:hAnsi="Times New Roman" w:cs="Times New Roman"/>
          <w:sz w:val="24"/>
        </w:rPr>
        <w:t xml:space="preserve">  </w:t>
      </w:r>
    </w:p>
    <w:p w:rsidR="00365693" w:rsidRDefault="00365693" w:rsidP="00427F93">
      <w:pPr>
        <w:spacing w:after="0" w:line="240" w:lineRule="auto"/>
        <w:jc w:val="center"/>
        <w:rPr>
          <w:rFonts w:ascii="Times New Roman" w:hAnsi="Times New Roman" w:cs="Times New Roman"/>
          <w:sz w:val="24"/>
        </w:rPr>
      </w:pPr>
      <w:r>
        <w:rPr>
          <w:rFonts w:ascii="Times New Roman" w:hAnsi="Times New Roman" w:cs="Times New Roman"/>
          <w:sz w:val="24"/>
        </w:rPr>
        <w:t>о комиссии</w:t>
      </w:r>
      <w:r w:rsidR="00427F93" w:rsidRPr="00427F93">
        <w:rPr>
          <w:rFonts w:ascii="Times New Roman" w:hAnsi="Times New Roman" w:cs="Times New Roman"/>
          <w:sz w:val="24"/>
        </w:rPr>
        <w:t xml:space="preserve"> </w:t>
      </w:r>
      <w:r>
        <w:rPr>
          <w:rFonts w:ascii="Times New Roman" w:hAnsi="Times New Roman" w:cs="Times New Roman"/>
          <w:sz w:val="24"/>
        </w:rPr>
        <w:t xml:space="preserve">муниципального дошкольного образовательного учреждения </w:t>
      </w:r>
    </w:p>
    <w:p w:rsidR="00427F93" w:rsidRDefault="00365693" w:rsidP="00427F93">
      <w:pPr>
        <w:spacing w:after="0" w:line="240" w:lineRule="auto"/>
        <w:jc w:val="center"/>
        <w:rPr>
          <w:rFonts w:ascii="Times New Roman" w:hAnsi="Times New Roman" w:cs="Times New Roman"/>
          <w:sz w:val="24"/>
        </w:rPr>
      </w:pPr>
      <w:r>
        <w:rPr>
          <w:rFonts w:ascii="Times New Roman" w:hAnsi="Times New Roman" w:cs="Times New Roman"/>
          <w:sz w:val="24"/>
        </w:rPr>
        <w:t>«Центр развития ребенка – д</w:t>
      </w:r>
      <w:r w:rsidR="00427F93">
        <w:rPr>
          <w:rFonts w:ascii="Times New Roman" w:hAnsi="Times New Roman" w:cs="Times New Roman"/>
          <w:sz w:val="24"/>
        </w:rPr>
        <w:t>етский сад № 12 «Березка»</w:t>
      </w:r>
    </w:p>
    <w:p w:rsidR="00427F93" w:rsidRDefault="00427F93" w:rsidP="00427F93">
      <w:pPr>
        <w:spacing w:after="0" w:line="240" w:lineRule="auto"/>
        <w:jc w:val="center"/>
        <w:rPr>
          <w:rFonts w:ascii="Times New Roman" w:hAnsi="Times New Roman" w:cs="Times New Roman"/>
          <w:sz w:val="24"/>
        </w:rPr>
      </w:pPr>
      <w:r w:rsidRPr="00427F93">
        <w:rPr>
          <w:rFonts w:ascii="Times New Roman" w:hAnsi="Times New Roman" w:cs="Times New Roman"/>
          <w:sz w:val="24"/>
        </w:rPr>
        <w:t xml:space="preserve"> по урегулированию конфликта интересов</w:t>
      </w:r>
    </w:p>
    <w:p w:rsidR="00427F93" w:rsidRPr="00427F93" w:rsidRDefault="00427F93" w:rsidP="00427F93">
      <w:pPr>
        <w:spacing w:after="0" w:line="240" w:lineRule="auto"/>
        <w:jc w:val="center"/>
        <w:rPr>
          <w:rFonts w:ascii="Times New Roman" w:hAnsi="Times New Roman" w:cs="Times New Roman"/>
          <w:sz w:val="24"/>
        </w:rPr>
      </w:pPr>
    </w:p>
    <w:p w:rsidR="00427F93" w:rsidRPr="00365693" w:rsidRDefault="00427F93" w:rsidP="00427F93">
      <w:pPr>
        <w:jc w:val="center"/>
        <w:rPr>
          <w:rFonts w:ascii="Times New Roman" w:hAnsi="Times New Roman" w:cs="Times New Roman"/>
          <w:b/>
          <w:sz w:val="24"/>
        </w:rPr>
      </w:pPr>
      <w:r w:rsidRPr="00365693">
        <w:rPr>
          <w:rFonts w:ascii="Times New Roman" w:hAnsi="Times New Roman" w:cs="Times New Roman"/>
          <w:b/>
          <w:sz w:val="24"/>
        </w:rPr>
        <w:t>I. Общие положения</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1. Настоящее положение, разработанное в соответствии с пунктом 16.5 статьи 7 областного закона от 26 ноября 2008 года № 626-31-ОЗ «О противодействии коррупции в Архангельской области», определяет порядок форм</w:t>
      </w:r>
      <w:r w:rsidR="003A23D9" w:rsidRPr="00365693">
        <w:rPr>
          <w:rFonts w:ascii="Times New Roman" w:hAnsi="Times New Roman" w:cs="Times New Roman"/>
          <w:sz w:val="24"/>
          <w:szCs w:val="24"/>
        </w:rPr>
        <w:t>ирования и деятельности комиссии</w:t>
      </w:r>
      <w:r w:rsidRPr="00365693">
        <w:rPr>
          <w:rFonts w:ascii="Times New Roman" w:hAnsi="Times New Roman" w:cs="Times New Roman"/>
          <w:sz w:val="24"/>
          <w:szCs w:val="24"/>
        </w:rPr>
        <w:t xml:space="preserve"> </w:t>
      </w:r>
      <w:r w:rsidR="00365693" w:rsidRPr="00365693">
        <w:rPr>
          <w:rFonts w:ascii="Times New Roman" w:hAnsi="Times New Roman" w:cs="Times New Roman"/>
          <w:sz w:val="24"/>
          <w:szCs w:val="24"/>
        </w:rPr>
        <w:t xml:space="preserve">муниципального дошкольного образовательного учреждения «Центр развития ребенка – детский сад № 12 «Березка» (далее </w:t>
      </w:r>
      <w:r w:rsidR="003A23D9" w:rsidRPr="00365693">
        <w:rPr>
          <w:rFonts w:ascii="Times New Roman" w:hAnsi="Times New Roman" w:cs="Times New Roman"/>
          <w:sz w:val="24"/>
          <w:szCs w:val="24"/>
        </w:rPr>
        <w:t>МДОУ «ЦРР – детский сад № 12 «Березка»</w:t>
      </w:r>
      <w:r w:rsidR="00365693" w:rsidRPr="00365693">
        <w:rPr>
          <w:rFonts w:ascii="Times New Roman" w:hAnsi="Times New Roman" w:cs="Times New Roman"/>
          <w:sz w:val="24"/>
          <w:szCs w:val="24"/>
        </w:rPr>
        <w:t>)</w:t>
      </w:r>
      <w:r w:rsidRPr="00365693">
        <w:rPr>
          <w:rFonts w:ascii="Times New Roman" w:hAnsi="Times New Roman" w:cs="Times New Roman"/>
          <w:sz w:val="24"/>
          <w:szCs w:val="24"/>
        </w:rPr>
        <w:t xml:space="preserve"> </w:t>
      </w:r>
      <w:proofErr w:type="gramStart"/>
      <w:r w:rsidRPr="00365693">
        <w:rPr>
          <w:rFonts w:ascii="Times New Roman" w:hAnsi="Times New Roman" w:cs="Times New Roman"/>
          <w:sz w:val="24"/>
          <w:szCs w:val="24"/>
        </w:rPr>
        <w:t>по</w:t>
      </w:r>
      <w:proofErr w:type="gramEnd"/>
      <w:r w:rsidRPr="00365693">
        <w:rPr>
          <w:rFonts w:ascii="Times New Roman" w:hAnsi="Times New Roman" w:cs="Times New Roman"/>
          <w:sz w:val="24"/>
          <w:szCs w:val="24"/>
        </w:rPr>
        <w:t xml:space="preserve"> урегулированию конфликта интересов  (далее – комиссия). </w:t>
      </w:r>
    </w:p>
    <w:p w:rsidR="00427F93" w:rsidRPr="00365693" w:rsidRDefault="003A23D9"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2. Основной задачей комиссии</w:t>
      </w:r>
      <w:r w:rsidR="00427F93" w:rsidRPr="00365693">
        <w:rPr>
          <w:rFonts w:ascii="Times New Roman" w:hAnsi="Times New Roman" w:cs="Times New Roman"/>
          <w:sz w:val="24"/>
          <w:szCs w:val="24"/>
        </w:rPr>
        <w:t xml:space="preserve"> является содействие в обеспечении соблюдения работниками </w:t>
      </w:r>
      <w:r w:rsidRPr="00365693">
        <w:rPr>
          <w:rFonts w:ascii="Times New Roman" w:hAnsi="Times New Roman" w:cs="Times New Roman"/>
          <w:sz w:val="24"/>
          <w:szCs w:val="24"/>
        </w:rPr>
        <w:t xml:space="preserve">МДОУ «ЦРР – детский сад № 12 «Березка» </w:t>
      </w:r>
      <w:r w:rsidR="00427F93" w:rsidRPr="00365693">
        <w:rPr>
          <w:rFonts w:ascii="Times New Roman" w:hAnsi="Times New Roman" w:cs="Times New Roman"/>
          <w:sz w:val="24"/>
          <w:szCs w:val="24"/>
        </w:rPr>
        <w:t xml:space="preserve">требований о предотвращении или об урегулировании конфликта интересов. </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3. Для решения задачи, предусмотренной пунктом 2 настоящего положения, правовым актом </w:t>
      </w:r>
      <w:r w:rsidR="009C507A" w:rsidRPr="00365693">
        <w:rPr>
          <w:rFonts w:ascii="Times New Roman" w:hAnsi="Times New Roman" w:cs="Times New Roman"/>
          <w:sz w:val="24"/>
          <w:szCs w:val="24"/>
        </w:rPr>
        <w:t>заведующего МДОУ «ЦРР – детский сад №</w:t>
      </w:r>
      <w:r w:rsidR="00365693">
        <w:rPr>
          <w:rFonts w:ascii="Times New Roman" w:hAnsi="Times New Roman" w:cs="Times New Roman"/>
          <w:sz w:val="24"/>
          <w:szCs w:val="24"/>
        </w:rPr>
        <w:t xml:space="preserve"> </w:t>
      </w:r>
      <w:r w:rsidR="009C507A" w:rsidRPr="00365693">
        <w:rPr>
          <w:rFonts w:ascii="Times New Roman" w:hAnsi="Times New Roman" w:cs="Times New Roman"/>
          <w:sz w:val="24"/>
          <w:szCs w:val="24"/>
        </w:rPr>
        <w:t xml:space="preserve">12 «Березка» </w:t>
      </w:r>
      <w:r w:rsidRPr="00365693">
        <w:rPr>
          <w:rFonts w:ascii="Times New Roman" w:hAnsi="Times New Roman" w:cs="Times New Roman"/>
          <w:sz w:val="24"/>
          <w:szCs w:val="24"/>
        </w:rPr>
        <w:t xml:space="preserve">создается комиссия и утверждается ее персональный состав. </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4. </w:t>
      </w:r>
      <w:proofErr w:type="gramStart"/>
      <w:r w:rsidRPr="00365693">
        <w:rPr>
          <w:rFonts w:ascii="Times New Roman" w:hAnsi="Times New Roman" w:cs="Times New Roman"/>
          <w:sz w:val="24"/>
          <w:szCs w:val="24"/>
        </w:rPr>
        <w:t>Комиссия в своей деятельности руководствуется Конституцией Российской Федерации, федеральными конституционными законами, Федеральным законом от 25 декабря 2008 года № 273-ФЗ «О противодействии коррупции», иными федеральными законами, актами Президента Российской Федерации и Правительства Российской Федерации, областным законом от 26 ноября 2008 года № 626-31-ОЗ «О противодействии коррупции в Архангельской области», другими областными законами и правовыми актами Архангельской области, настоящим Положением и иными муниципальными</w:t>
      </w:r>
      <w:proofErr w:type="gramEnd"/>
      <w:r w:rsidRPr="00365693">
        <w:rPr>
          <w:rFonts w:ascii="Times New Roman" w:hAnsi="Times New Roman" w:cs="Times New Roman"/>
          <w:sz w:val="24"/>
          <w:szCs w:val="24"/>
        </w:rPr>
        <w:t xml:space="preserve"> нормативными правовыми актами Котласского муниципального района Архангельской области, локальными правовыми актами.</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5. </w:t>
      </w:r>
      <w:r w:rsidR="002A1DEC" w:rsidRPr="00365693">
        <w:rPr>
          <w:rFonts w:ascii="Times New Roman" w:hAnsi="Times New Roman" w:cs="Times New Roman"/>
          <w:sz w:val="24"/>
          <w:szCs w:val="24"/>
        </w:rPr>
        <w:t>Положение о комиссии по урегулированию конфликта интересов в МДОУ «ЦРР – детский сад № 12 «Березка» (далее – Положение организации) разработано н</w:t>
      </w:r>
      <w:r w:rsidRPr="00365693">
        <w:rPr>
          <w:rFonts w:ascii="Times New Roman" w:hAnsi="Times New Roman" w:cs="Times New Roman"/>
          <w:sz w:val="24"/>
          <w:szCs w:val="24"/>
        </w:rPr>
        <w:t xml:space="preserve">а основании </w:t>
      </w:r>
      <w:r w:rsidR="002A1DEC" w:rsidRPr="00365693">
        <w:rPr>
          <w:rFonts w:ascii="Times New Roman" w:hAnsi="Times New Roman" w:cs="Times New Roman"/>
          <w:sz w:val="24"/>
          <w:szCs w:val="24"/>
        </w:rPr>
        <w:t xml:space="preserve">Типового положения  о комиссиях муниципальных учреждений, муниципальных унитарных предприятий Котласского муниципального района Архангельской области по урегулированию конфликта интересов.  </w:t>
      </w:r>
    </w:p>
    <w:p w:rsidR="00427F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Ознакомление гражданина, поступающего на работу в </w:t>
      </w:r>
      <w:r w:rsidR="003A23D9" w:rsidRPr="00365693">
        <w:rPr>
          <w:rFonts w:ascii="Times New Roman" w:hAnsi="Times New Roman" w:cs="Times New Roman"/>
          <w:sz w:val="24"/>
          <w:szCs w:val="24"/>
        </w:rPr>
        <w:t>МДОУ «ЦРР – детский сад № 12 «Березка»</w:t>
      </w:r>
      <w:r w:rsidRPr="00365693">
        <w:rPr>
          <w:rFonts w:ascii="Times New Roman" w:hAnsi="Times New Roman" w:cs="Times New Roman"/>
          <w:sz w:val="24"/>
          <w:szCs w:val="24"/>
        </w:rPr>
        <w:t xml:space="preserve"> с Положением организации производится в соответствии со статьей 68 Трудового кодекса Российской Федерации. </w:t>
      </w:r>
    </w:p>
    <w:p w:rsidR="00365693" w:rsidRDefault="00365693" w:rsidP="00365693">
      <w:pPr>
        <w:spacing w:before="120" w:after="0" w:line="240" w:lineRule="auto"/>
        <w:ind w:firstLine="567"/>
        <w:jc w:val="both"/>
        <w:rPr>
          <w:rFonts w:ascii="Times New Roman" w:hAnsi="Times New Roman" w:cs="Times New Roman"/>
          <w:sz w:val="24"/>
          <w:szCs w:val="24"/>
        </w:rPr>
      </w:pPr>
    </w:p>
    <w:p w:rsidR="00365693" w:rsidRDefault="00365693" w:rsidP="00365693">
      <w:pPr>
        <w:spacing w:before="120" w:after="0" w:line="240" w:lineRule="auto"/>
        <w:ind w:firstLine="567"/>
        <w:jc w:val="both"/>
        <w:rPr>
          <w:rFonts w:ascii="Times New Roman" w:hAnsi="Times New Roman" w:cs="Times New Roman"/>
          <w:sz w:val="24"/>
          <w:szCs w:val="24"/>
        </w:rPr>
      </w:pPr>
    </w:p>
    <w:p w:rsidR="00427F93" w:rsidRPr="00365693" w:rsidRDefault="00427F93" w:rsidP="00365693">
      <w:pPr>
        <w:spacing w:before="120" w:after="0" w:line="240" w:lineRule="auto"/>
        <w:ind w:firstLine="567"/>
        <w:jc w:val="center"/>
        <w:rPr>
          <w:rFonts w:ascii="Times New Roman" w:hAnsi="Times New Roman" w:cs="Times New Roman"/>
          <w:b/>
          <w:sz w:val="24"/>
          <w:szCs w:val="24"/>
        </w:rPr>
      </w:pPr>
      <w:r w:rsidRPr="00365693">
        <w:rPr>
          <w:rFonts w:ascii="Times New Roman" w:hAnsi="Times New Roman" w:cs="Times New Roman"/>
          <w:b/>
          <w:sz w:val="24"/>
          <w:szCs w:val="24"/>
        </w:rPr>
        <w:lastRenderedPageBreak/>
        <w:t>II. Порядок образования комиссии</w:t>
      </w:r>
    </w:p>
    <w:p w:rsidR="003A23D9"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6. В состав комиссии входят председатель комиссии, его заместитель,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 </w:t>
      </w:r>
    </w:p>
    <w:p w:rsidR="003A23D9"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7.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3A23D9" w:rsidRPr="00365693" w:rsidRDefault="00427F93" w:rsidP="00365693">
      <w:pPr>
        <w:spacing w:before="120" w:after="0" w:line="240" w:lineRule="auto"/>
        <w:ind w:firstLine="567"/>
        <w:jc w:val="center"/>
        <w:rPr>
          <w:rFonts w:ascii="Times New Roman" w:hAnsi="Times New Roman" w:cs="Times New Roman"/>
          <w:b/>
          <w:sz w:val="24"/>
          <w:szCs w:val="24"/>
        </w:rPr>
      </w:pPr>
      <w:r w:rsidRPr="00365693">
        <w:rPr>
          <w:rFonts w:ascii="Times New Roman" w:hAnsi="Times New Roman" w:cs="Times New Roman"/>
          <w:b/>
          <w:sz w:val="24"/>
          <w:szCs w:val="24"/>
        </w:rPr>
        <w:t>III. Права и обязанности членов комиссий</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8. Председатель комиссии: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возглавляет комиссию и руководит ее деятельностью;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назначает дату заседания комиссии;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планирует деятельность комиссии, утверждает повестку дня заседаний и созывает их заседания;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председательствует на заседаниях комиссии;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организует рассмотрение вопросов повестки дня заседания комиссии, принимает решение о рассмотрении (об отказе в рассмотрении) в ходе заседания комиссии дополнительных материалов;</w:t>
      </w:r>
    </w:p>
    <w:p w:rsidR="00427F93"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proofErr w:type="gramStart"/>
      <w:r w:rsidRPr="00365693">
        <w:rPr>
          <w:rFonts w:ascii="Times New Roman" w:hAnsi="Times New Roman" w:cs="Times New Roman"/>
          <w:sz w:val="24"/>
          <w:szCs w:val="24"/>
        </w:rPr>
        <w:t xml:space="preserve">организует ознакомление работника муниципальной организации, в отношении которого комиссией рассматривается вопрос о соблюдении требований о предотвращении или об урегулировании конфликта интересов, его представителя, членов комиссии и других лиц, участвующих в заседании комиссии, с информацией, поступившей в структурное подразделение или должностному лицу организации, ответственным за противодействие коррупции (далее – ответственные лица), и с результатами ее проверки; </w:t>
      </w:r>
      <w:proofErr w:type="gramEnd"/>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ставит на голосование предложения по рассматриваемым вопросам, организует голосование и подсчет голосов членов комиссии, определяет результаты их голосования;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подписывает запросы, обращения и другие документы, направляемые от имени комиссии; </w:t>
      </w:r>
    </w:p>
    <w:p w:rsidR="006B361D" w:rsidRPr="00365693" w:rsidRDefault="00427F93" w:rsidP="00365693">
      <w:pPr>
        <w:pStyle w:val="a3"/>
        <w:numPr>
          <w:ilvl w:val="0"/>
          <w:numId w:val="1"/>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распределяет обязанности между членами комиссии.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9. Заместитель председателя комиссии исполняет отдельные полномочия по поручению председателя комиссии, а также осуществляет полномочия председателя комиссии в его отсутствие.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10. Секретарь комиссии:</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организует сбор и подготовку материалов для рассмотрения на заседаниях комиссии;</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готовит предложения о дате, времени и месте проведения заседания комиссии;</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формирует проект повестки дня заседания комиссии; </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информирует работника организации,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 </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lastRenderedPageBreak/>
        <w:t xml:space="preserve">знакомит работника организации, в отношении которого комиссией рассматривается вопрос о соблюдении требований о предотвращении или об урегулировании конфликта интересов, его представителя и других лиц, участвующих в заседании комиссии, с информацией, поступившей ответственному лицу, и с результатами ее проверки; </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ведет протоколы заседаний комиссии; </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осуществляет непосредственный подсчет голосов членов комиссии; </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оформляет запросы, обращения и другие документы, направляемые от имени комиссии; </w:t>
      </w:r>
    </w:p>
    <w:p w:rsidR="006B361D" w:rsidRPr="00365693" w:rsidRDefault="00427F93" w:rsidP="00365693">
      <w:pPr>
        <w:pStyle w:val="a3"/>
        <w:numPr>
          <w:ilvl w:val="0"/>
          <w:numId w:val="2"/>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ведет делопроизводство комиссии.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11. Члены комиссии: </w:t>
      </w:r>
    </w:p>
    <w:p w:rsidR="006B361D" w:rsidRPr="00365693" w:rsidRDefault="00427F93" w:rsidP="00365693">
      <w:pPr>
        <w:pStyle w:val="a3"/>
        <w:numPr>
          <w:ilvl w:val="0"/>
          <w:numId w:val="3"/>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вправе знакомиться с материалами, подготовленными к заседанию комиссии; </w:t>
      </w:r>
    </w:p>
    <w:p w:rsidR="006B361D" w:rsidRPr="00365693" w:rsidRDefault="00427F93" w:rsidP="00365693">
      <w:pPr>
        <w:pStyle w:val="a3"/>
        <w:numPr>
          <w:ilvl w:val="0"/>
          <w:numId w:val="3"/>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вправе выступать и вносить предложения по рассматриваемым вопросам; </w:t>
      </w:r>
    </w:p>
    <w:p w:rsidR="00427F93" w:rsidRPr="00365693" w:rsidRDefault="00427F93" w:rsidP="00365693">
      <w:pPr>
        <w:pStyle w:val="a3"/>
        <w:numPr>
          <w:ilvl w:val="0"/>
          <w:numId w:val="3"/>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участвуют в голосовании по всем рассматриваемым вопросам; </w:t>
      </w:r>
    </w:p>
    <w:p w:rsidR="006B361D" w:rsidRPr="00365693" w:rsidRDefault="00427F93" w:rsidP="00365693">
      <w:pPr>
        <w:pStyle w:val="a3"/>
        <w:numPr>
          <w:ilvl w:val="0"/>
          <w:numId w:val="3"/>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вправе в случае несогласия с принятым комиссией решением письменно изложить свое особое мнение, которое подлежит приобщению к протоколу комиссии; </w:t>
      </w:r>
    </w:p>
    <w:p w:rsidR="006B361D" w:rsidRPr="00365693" w:rsidRDefault="00427F93" w:rsidP="00365693">
      <w:pPr>
        <w:pStyle w:val="a3"/>
        <w:numPr>
          <w:ilvl w:val="0"/>
          <w:numId w:val="3"/>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обязаны соблюдать конфиденциальность в отношении информации ограниченного доступа, ставшей им известной в связи с участием в деятельности комиссии.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12. Члены комиссии участвуют в ее заседаниях лично и не вправе передавать право участия в заседании комиссии иным лицам. </w:t>
      </w:r>
    </w:p>
    <w:p w:rsidR="006B361D" w:rsidRPr="00365693" w:rsidRDefault="00427F93" w:rsidP="00365693">
      <w:pPr>
        <w:spacing w:before="120" w:after="0" w:line="240" w:lineRule="auto"/>
        <w:ind w:firstLine="567"/>
        <w:jc w:val="center"/>
        <w:rPr>
          <w:rFonts w:ascii="Times New Roman" w:hAnsi="Times New Roman" w:cs="Times New Roman"/>
          <w:b/>
          <w:sz w:val="24"/>
          <w:szCs w:val="24"/>
        </w:rPr>
      </w:pPr>
      <w:r w:rsidRPr="00365693">
        <w:rPr>
          <w:rFonts w:ascii="Times New Roman" w:hAnsi="Times New Roman" w:cs="Times New Roman"/>
          <w:b/>
          <w:sz w:val="24"/>
          <w:szCs w:val="24"/>
        </w:rPr>
        <w:t>IV. Порядок работы комиссии</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13. Основаниями для проведения заседания комиссии являются: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а) представление </w:t>
      </w:r>
      <w:r w:rsidR="006B361D" w:rsidRPr="00365693">
        <w:rPr>
          <w:rFonts w:ascii="Times New Roman" w:hAnsi="Times New Roman" w:cs="Times New Roman"/>
          <w:sz w:val="24"/>
          <w:szCs w:val="24"/>
        </w:rPr>
        <w:t xml:space="preserve">заведующего МДОУ «ЦРР – детский сад № 12 «Березка» (далее – представитель нанимателя) </w:t>
      </w:r>
      <w:r w:rsidRPr="00365693">
        <w:rPr>
          <w:rFonts w:ascii="Times New Roman" w:hAnsi="Times New Roman" w:cs="Times New Roman"/>
          <w:sz w:val="24"/>
          <w:szCs w:val="24"/>
        </w:rPr>
        <w:t xml:space="preserve">материалов проверки, свидетельствующих о несоблюдении работником организации требований о предотвращении или об урегулировании конфликта интересов;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б) поступившее ответственному лицу уведомление работника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в) предложения </w:t>
      </w:r>
      <w:r w:rsidR="006B361D" w:rsidRPr="00365693">
        <w:rPr>
          <w:rFonts w:ascii="Times New Roman" w:hAnsi="Times New Roman" w:cs="Times New Roman"/>
          <w:sz w:val="24"/>
          <w:szCs w:val="24"/>
        </w:rPr>
        <w:t xml:space="preserve">заведующего МДОУ «ЦРР – детский сад № 12 «Березка» </w:t>
      </w:r>
      <w:r w:rsidRPr="00365693">
        <w:rPr>
          <w:rFonts w:ascii="Times New Roman" w:hAnsi="Times New Roman" w:cs="Times New Roman"/>
          <w:sz w:val="24"/>
          <w:szCs w:val="24"/>
        </w:rPr>
        <w:t xml:space="preserve">или любого члена комиссии, касающиеся обеспечения соблюдения работником организации требований о предотвращении или об урегулировании конфликта интересов; </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14. Документы, содержащие основания для проведения заседания комиссии, подлежат обязательной регистрации в журнале регистрации входящей информации, содержащей основания для проведения за</w:t>
      </w:r>
      <w:r w:rsidR="006B361D" w:rsidRPr="00365693">
        <w:rPr>
          <w:rFonts w:ascii="Times New Roman" w:hAnsi="Times New Roman" w:cs="Times New Roman"/>
          <w:sz w:val="24"/>
          <w:szCs w:val="24"/>
        </w:rPr>
        <w:t>седания комиссии</w:t>
      </w:r>
      <w:r w:rsidRPr="00365693">
        <w:rPr>
          <w:rFonts w:ascii="Times New Roman" w:hAnsi="Times New Roman" w:cs="Times New Roman"/>
          <w:sz w:val="24"/>
          <w:szCs w:val="24"/>
        </w:rPr>
        <w:t xml:space="preserve"> (далее – журнал). Секретарь комиссии ведет журнал по форме согласно приложению № 1 к настоящему Положению. Листы журнала прошиваются и нумеруются. Журнал хранится в течение 5 лет со дня регистрации в нем последней информации, содержащей основания для проведения заседания комиссии, после чего передается в архив.</w:t>
      </w:r>
    </w:p>
    <w:p w:rsidR="006B361D"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16. Председатель комиссии в 10-дневный срок со дня поступления информации, указанной в пункте 13 настоящего</w:t>
      </w:r>
      <w:r w:rsidR="006B361D" w:rsidRPr="00365693">
        <w:rPr>
          <w:rFonts w:ascii="Times New Roman" w:hAnsi="Times New Roman" w:cs="Times New Roman"/>
          <w:sz w:val="24"/>
          <w:szCs w:val="24"/>
        </w:rPr>
        <w:t xml:space="preserve"> </w:t>
      </w:r>
      <w:r w:rsidR="009C507A" w:rsidRPr="00365693">
        <w:rPr>
          <w:rFonts w:ascii="Times New Roman" w:hAnsi="Times New Roman" w:cs="Times New Roman"/>
          <w:sz w:val="24"/>
          <w:szCs w:val="24"/>
        </w:rPr>
        <w:t>П</w:t>
      </w:r>
      <w:r w:rsidR="006B361D" w:rsidRPr="00365693">
        <w:rPr>
          <w:rFonts w:ascii="Times New Roman" w:hAnsi="Times New Roman" w:cs="Times New Roman"/>
          <w:sz w:val="24"/>
          <w:szCs w:val="24"/>
        </w:rPr>
        <w:t xml:space="preserve">оложения, назначает </w:t>
      </w:r>
      <w:r w:rsidRPr="00365693">
        <w:rPr>
          <w:rFonts w:ascii="Times New Roman" w:hAnsi="Times New Roman" w:cs="Times New Roman"/>
          <w:sz w:val="24"/>
          <w:szCs w:val="24"/>
        </w:rPr>
        <w:t>дату заседания комиссии. При этом дата заседания комиссии не может быть назначена позднее 20 дней со дня поступления указанной информации. В случае</w:t>
      </w:r>
      <w:proofErr w:type="gramStart"/>
      <w:r w:rsidRPr="00365693">
        <w:rPr>
          <w:rFonts w:ascii="Times New Roman" w:hAnsi="Times New Roman" w:cs="Times New Roman"/>
          <w:sz w:val="24"/>
          <w:szCs w:val="24"/>
        </w:rPr>
        <w:t>,</w:t>
      </w:r>
      <w:proofErr w:type="gramEnd"/>
      <w:r w:rsidRPr="00365693">
        <w:rPr>
          <w:rFonts w:ascii="Times New Roman" w:hAnsi="Times New Roman" w:cs="Times New Roman"/>
          <w:sz w:val="24"/>
          <w:szCs w:val="24"/>
        </w:rPr>
        <w:t xml:space="preserve"> если в комиссию поступила информация о наличии у </w:t>
      </w:r>
      <w:r w:rsidRPr="00365693">
        <w:rPr>
          <w:rFonts w:ascii="Times New Roman" w:hAnsi="Times New Roman" w:cs="Times New Roman"/>
          <w:sz w:val="24"/>
          <w:szCs w:val="24"/>
        </w:rPr>
        <w:lastRenderedPageBreak/>
        <w:t xml:space="preserve">работника организации личной заинтересованности, которая приводит или может привести к конфликту интересов, председатель комиссии немедленно информирует об этом представителя нанимателя в целях принятия им следующих мер по предотвращению конфликта интересов: </w:t>
      </w:r>
    </w:p>
    <w:p w:rsidR="00463FD0" w:rsidRPr="00365693" w:rsidRDefault="00427F93" w:rsidP="00365693">
      <w:pPr>
        <w:pStyle w:val="a3"/>
        <w:numPr>
          <w:ilvl w:val="0"/>
          <w:numId w:val="4"/>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усиление </w:t>
      </w:r>
      <w:proofErr w:type="gramStart"/>
      <w:r w:rsidRPr="00365693">
        <w:rPr>
          <w:rFonts w:ascii="Times New Roman" w:hAnsi="Times New Roman" w:cs="Times New Roman"/>
          <w:sz w:val="24"/>
          <w:szCs w:val="24"/>
        </w:rPr>
        <w:t>контроля за</w:t>
      </w:r>
      <w:proofErr w:type="gramEnd"/>
      <w:r w:rsidRPr="00365693">
        <w:rPr>
          <w:rFonts w:ascii="Times New Roman" w:hAnsi="Times New Roman" w:cs="Times New Roman"/>
          <w:sz w:val="24"/>
          <w:szCs w:val="24"/>
        </w:rPr>
        <w:t xml:space="preserve"> исполнением работником организации его должностных обязанностей; </w:t>
      </w:r>
    </w:p>
    <w:p w:rsidR="00463FD0" w:rsidRPr="00365693" w:rsidRDefault="00427F93" w:rsidP="00365693">
      <w:pPr>
        <w:pStyle w:val="a3"/>
        <w:numPr>
          <w:ilvl w:val="0"/>
          <w:numId w:val="4"/>
        </w:numPr>
        <w:spacing w:before="120" w:after="0" w:line="240" w:lineRule="auto"/>
        <w:ind w:left="0" w:firstLine="567"/>
        <w:contextualSpacing w:val="0"/>
        <w:jc w:val="both"/>
        <w:rPr>
          <w:rFonts w:ascii="Times New Roman" w:hAnsi="Times New Roman" w:cs="Times New Roman"/>
          <w:sz w:val="24"/>
          <w:szCs w:val="24"/>
        </w:rPr>
      </w:pPr>
      <w:r w:rsidRPr="00365693">
        <w:rPr>
          <w:rFonts w:ascii="Times New Roman" w:hAnsi="Times New Roman" w:cs="Times New Roman"/>
          <w:sz w:val="24"/>
          <w:szCs w:val="24"/>
        </w:rPr>
        <w:t xml:space="preserve">отстранение работника организации от занимаемой должности на период урегулирования конфликта интересов или иные меры.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17. По письменному запросу председателя комиссии </w:t>
      </w:r>
      <w:proofErr w:type="gramStart"/>
      <w:r w:rsidR="00463FD0" w:rsidRPr="00365693">
        <w:rPr>
          <w:rFonts w:ascii="Times New Roman" w:hAnsi="Times New Roman" w:cs="Times New Roman"/>
          <w:sz w:val="24"/>
          <w:szCs w:val="24"/>
        </w:rPr>
        <w:t>заведующий</w:t>
      </w:r>
      <w:r w:rsidRPr="00365693">
        <w:rPr>
          <w:rFonts w:ascii="Times New Roman" w:hAnsi="Times New Roman" w:cs="Times New Roman"/>
          <w:sz w:val="24"/>
          <w:szCs w:val="24"/>
        </w:rPr>
        <w:t xml:space="preserve"> организации</w:t>
      </w:r>
      <w:proofErr w:type="gramEnd"/>
      <w:r w:rsidRPr="00365693">
        <w:rPr>
          <w:rFonts w:ascii="Times New Roman" w:hAnsi="Times New Roman" w:cs="Times New Roman"/>
          <w:sz w:val="24"/>
          <w:szCs w:val="24"/>
        </w:rPr>
        <w:t xml:space="preserve"> представляет дополнительные сведения, необходимые для работы комиссии, а также запрашивает для представления в комиссию сведения от других государственных органов, органов местного самоуправления и организаций.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18. Заседание комиссии считается правомочным, если в нем участвует не менее двух третей от общего числа членов комиссии.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19. Заседание комиссии проводится, как правило, в присутствии работника организации, в отношении которого рассматривается вопрос о предотвращении или об урегулировании конфликта интересов.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О намерении лично присутствовать на заседании комиссии работник организации указывает в уведомлении, представляемом в соответствии с подпу</w:t>
      </w:r>
      <w:r w:rsidR="009C507A" w:rsidRPr="00365693">
        <w:rPr>
          <w:rFonts w:ascii="Times New Roman" w:hAnsi="Times New Roman" w:cs="Times New Roman"/>
          <w:sz w:val="24"/>
          <w:szCs w:val="24"/>
        </w:rPr>
        <w:t>нктом «б» пункта 13 настоящего П</w:t>
      </w:r>
      <w:r w:rsidRPr="00365693">
        <w:rPr>
          <w:rFonts w:ascii="Times New Roman" w:hAnsi="Times New Roman" w:cs="Times New Roman"/>
          <w:sz w:val="24"/>
          <w:szCs w:val="24"/>
        </w:rPr>
        <w:t xml:space="preserve">оложения.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20. Заседания комиссии могут проводиться в отсутствие работника организации в случае:</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а) если в уведомлении, предусмотренном подпунктом «б» пункта 13 настоящего </w:t>
      </w:r>
      <w:r w:rsidR="009C507A" w:rsidRPr="00365693">
        <w:rPr>
          <w:rFonts w:ascii="Times New Roman" w:hAnsi="Times New Roman" w:cs="Times New Roman"/>
          <w:sz w:val="24"/>
          <w:szCs w:val="24"/>
        </w:rPr>
        <w:t>П</w:t>
      </w:r>
      <w:r w:rsidRPr="00365693">
        <w:rPr>
          <w:rFonts w:ascii="Times New Roman" w:hAnsi="Times New Roman" w:cs="Times New Roman"/>
          <w:sz w:val="24"/>
          <w:szCs w:val="24"/>
        </w:rPr>
        <w:t xml:space="preserve">оложения, не содержится указания о намерении работника организации лично присутствовать на заседании комиссии;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б) если работник организации,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21. На заседании комиссии заслушиваются по</w:t>
      </w:r>
      <w:r w:rsidR="00463FD0" w:rsidRPr="00365693">
        <w:rPr>
          <w:rFonts w:ascii="Times New Roman" w:hAnsi="Times New Roman" w:cs="Times New Roman"/>
          <w:sz w:val="24"/>
          <w:szCs w:val="24"/>
        </w:rPr>
        <w:t>яснения работника о</w:t>
      </w:r>
      <w:r w:rsidRPr="00365693">
        <w:rPr>
          <w:rFonts w:ascii="Times New Roman" w:hAnsi="Times New Roman" w:cs="Times New Roman"/>
          <w:sz w:val="24"/>
          <w:szCs w:val="24"/>
        </w:rPr>
        <w:t xml:space="preserve">рганизации (с его согласия), и иных лиц, рассматриваются материалы по существу вынесенных </w:t>
      </w:r>
      <w:r w:rsidR="00463FD0" w:rsidRPr="00365693">
        <w:rPr>
          <w:rFonts w:ascii="Times New Roman" w:hAnsi="Times New Roman" w:cs="Times New Roman"/>
          <w:sz w:val="24"/>
          <w:szCs w:val="24"/>
        </w:rPr>
        <w:t>на данное заседание вопросов,</w:t>
      </w:r>
      <w:r w:rsidRPr="00365693">
        <w:rPr>
          <w:rFonts w:ascii="Times New Roman" w:hAnsi="Times New Roman" w:cs="Times New Roman"/>
          <w:sz w:val="24"/>
          <w:szCs w:val="24"/>
        </w:rPr>
        <w:t xml:space="preserve"> а также дополнительные материалы.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22. По итогам рассмотрения вопроса, указанного в подпункте «а</w:t>
      </w:r>
      <w:r w:rsidR="00463FD0" w:rsidRPr="00365693">
        <w:rPr>
          <w:rFonts w:ascii="Times New Roman" w:hAnsi="Times New Roman" w:cs="Times New Roman"/>
          <w:sz w:val="24"/>
          <w:szCs w:val="24"/>
        </w:rPr>
        <w:t xml:space="preserve">» пункта 13 настоящего </w:t>
      </w:r>
      <w:r w:rsidR="009C507A" w:rsidRPr="00365693">
        <w:rPr>
          <w:rFonts w:ascii="Times New Roman" w:hAnsi="Times New Roman" w:cs="Times New Roman"/>
          <w:sz w:val="24"/>
          <w:szCs w:val="24"/>
        </w:rPr>
        <w:t>П</w:t>
      </w:r>
      <w:r w:rsidRPr="00365693">
        <w:rPr>
          <w:rFonts w:ascii="Times New Roman" w:hAnsi="Times New Roman" w:cs="Times New Roman"/>
          <w:sz w:val="24"/>
          <w:szCs w:val="24"/>
        </w:rPr>
        <w:t xml:space="preserve">оложения, комиссия принимает одно из следующих решений: </w:t>
      </w:r>
    </w:p>
    <w:p w:rsidR="00463FD0"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а) установить, что работник </w:t>
      </w:r>
      <w:r w:rsidR="002520EF" w:rsidRPr="00365693">
        <w:rPr>
          <w:rFonts w:ascii="Times New Roman" w:hAnsi="Times New Roman" w:cs="Times New Roman"/>
          <w:sz w:val="24"/>
          <w:szCs w:val="24"/>
        </w:rPr>
        <w:t xml:space="preserve">МДОУ «ЦРР – детский сад № 12 «Березка» </w:t>
      </w:r>
      <w:r w:rsidRPr="00365693">
        <w:rPr>
          <w:rFonts w:ascii="Times New Roman" w:hAnsi="Times New Roman" w:cs="Times New Roman"/>
          <w:sz w:val="24"/>
          <w:szCs w:val="24"/>
        </w:rPr>
        <w:t xml:space="preserve">соблюдал требования о предотвращении или об урегулировании конфликта интересов; </w:t>
      </w:r>
    </w:p>
    <w:p w:rsidR="00463FD0" w:rsidRPr="00365693" w:rsidRDefault="002520EF"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б) установить, что работник МДОУ «ЦРР – детский сад № 12 «Березка» </w:t>
      </w:r>
      <w:r w:rsidR="00427F93" w:rsidRPr="00365693">
        <w:rPr>
          <w:rFonts w:ascii="Times New Roman" w:hAnsi="Times New Roman" w:cs="Times New Roman"/>
          <w:sz w:val="24"/>
          <w:szCs w:val="24"/>
        </w:rPr>
        <w:t xml:space="preserve">не соблюдал требования о предотвращении или об урегулировании конфликта интересов. В этом случае комиссия рекомендует представителю нанимателя указать работнику организации на недопустимость нарушения требований о предотвращении или об урегулировании конфликта интересов либо применить к работнику организации дисциплинарное взыскание.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23. По итогам рассмотрения вопроса, указанного в подп</w:t>
      </w:r>
      <w:r w:rsidR="009C507A" w:rsidRPr="00365693">
        <w:rPr>
          <w:rFonts w:ascii="Times New Roman" w:hAnsi="Times New Roman" w:cs="Times New Roman"/>
          <w:sz w:val="24"/>
          <w:szCs w:val="24"/>
        </w:rPr>
        <w:t>ункте «б» пункта 13 настоящего П</w:t>
      </w:r>
      <w:r w:rsidRPr="00365693">
        <w:rPr>
          <w:rFonts w:ascii="Times New Roman" w:hAnsi="Times New Roman" w:cs="Times New Roman"/>
          <w:sz w:val="24"/>
          <w:szCs w:val="24"/>
        </w:rPr>
        <w:t xml:space="preserve">оложения, комиссия принимает одно из следующих решений: </w:t>
      </w:r>
    </w:p>
    <w:p w:rsidR="002520EF" w:rsidRPr="00365693" w:rsidRDefault="002520EF"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а</w:t>
      </w:r>
      <w:r w:rsidR="00427F93" w:rsidRPr="00365693">
        <w:rPr>
          <w:rFonts w:ascii="Times New Roman" w:hAnsi="Times New Roman" w:cs="Times New Roman"/>
          <w:sz w:val="24"/>
          <w:szCs w:val="24"/>
        </w:rPr>
        <w:t xml:space="preserve">) признать, что при исполнении работником организации должностных обязанностей конфликт интересов отсутствует;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б) признать, что при исполнении работником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работнику организации и (или) представителю нанимателя </w:t>
      </w:r>
      <w:r w:rsidRPr="00365693">
        <w:rPr>
          <w:rFonts w:ascii="Times New Roman" w:hAnsi="Times New Roman" w:cs="Times New Roman"/>
          <w:sz w:val="24"/>
          <w:szCs w:val="24"/>
        </w:rPr>
        <w:lastRenderedPageBreak/>
        <w:t xml:space="preserve">принять меры по урегулированию конфликта интересов или по недопущению его возникновения;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в) признать, что работник организации не соблюдал требования о предотвращении или об урегулировании конфликта интересов. В этом случае комиссия рекомендует представителю нанимателя применить к работнику организации конкретную меру ответственности.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24. По итогам рассмотрения вопросов, указанных в подпунктах </w:t>
      </w:r>
      <w:r w:rsidR="009C507A" w:rsidRPr="00365693">
        <w:rPr>
          <w:rFonts w:ascii="Times New Roman" w:hAnsi="Times New Roman" w:cs="Times New Roman"/>
          <w:sz w:val="24"/>
          <w:szCs w:val="24"/>
        </w:rPr>
        <w:t>«а» и «б» пункта 13 настоящего П</w:t>
      </w:r>
      <w:r w:rsidRPr="00365693">
        <w:rPr>
          <w:rFonts w:ascii="Times New Roman" w:hAnsi="Times New Roman" w:cs="Times New Roman"/>
          <w:sz w:val="24"/>
          <w:szCs w:val="24"/>
        </w:rPr>
        <w:t>оложения, при наличии к тому оснований комиссия может принять иное решение, чем это предусмотрено пунк</w:t>
      </w:r>
      <w:r w:rsidR="002520EF" w:rsidRPr="00365693">
        <w:rPr>
          <w:rFonts w:ascii="Times New Roman" w:hAnsi="Times New Roman" w:cs="Times New Roman"/>
          <w:sz w:val="24"/>
          <w:szCs w:val="24"/>
        </w:rPr>
        <w:t xml:space="preserve">тами 22 - 23 настоящего </w:t>
      </w:r>
      <w:r w:rsidRPr="00365693">
        <w:rPr>
          <w:rFonts w:ascii="Times New Roman" w:hAnsi="Times New Roman" w:cs="Times New Roman"/>
          <w:sz w:val="24"/>
          <w:szCs w:val="24"/>
        </w:rPr>
        <w:t xml:space="preserve">положения. Основания и мотивы принятия такого решения должны быть отражены в протоколе заседания комиссии.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25. По итогам рассмотрения вопроса, предусмотренного подпунктом «в» пункта 13 настоящего </w:t>
      </w:r>
      <w:r w:rsidR="009C507A" w:rsidRPr="00365693">
        <w:rPr>
          <w:rFonts w:ascii="Times New Roman" w:hAnsi="Times New Roman" w:cs="Times New Roman"/>
          <w:sz w:val="24"/>
          <w:szCs w:val="24"/>
        </w:rPr>
        <w:t>П</w:t>
      </w:r>
      <w:r w:rsidRPr="00365693">
        <w:rPr>
          <w:rFonts w:ascii="Times New Roman" w:hAnsi="Times New Roman" w:cs="Times New Roman"/>
          <w:sz w:val="24"/>
          <w:szCs w:val="24"/>
        </w:rPr>
        <w:t xml:space="preserve">оложения, комиссия принимает соответствующее решение. </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26. Решения комиссии по вопросам, указанным </w:t>
      </w:r>
      <w:r w:rsidR="009C507A" w:rsidRPr="00365693">
        <w:rPr>
          <w:rFonts w:ascii="Times New Roman" w:hAnsi="Times New Roman" w:cs="Times New Roman"/>
          <w:sz w:val="24"/>
          <w:szCs w:val="24"/>
        </w:rPr>
        <w:t>в пункте 13 настоящего П</w:t>
      </w:r>
      <w:r w:rsidRPr="00365693">
        <w:rPr>
          <w:rFonts w:ascii="Times New Roman" w:hAnsi="Times New Roman" w:cs="Times New Roman"/>
          <w:sz w:val="24"/>
          <w:szCs w:val="24"/>
        </w:rPr>
        <w:t xml:space="preserve">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При осуществлении тайного голосования голосование осуществляется посредством проставления членами комиссии соответствующих отметок на </w:t>
      </w:r>
      <w:proofErr w:type="spellStart"/>
      <w:r w:rsidRPr="00365693">
        <w:rPr>
          <w:rFonts w:ascii="Times New Roman" w:hAnsi="Times New Roman" w:cs="Times New Roman"/>
          <w:sz w:val="24"/>
          <w:szCs w:val="24"/>
        </w:rPr>
        <w:t>неперсонифицированных</w:t>
      </w:r>
      <w:proofErr w:type="spellEnd"/>
      <w:r w:rsidRPr="00365693">
        <w:rPr>
          <w:rFonts w:ascii="Times New Roman" w:hAnsi="Times New Roman" w:cs="Times New Roman"/>
          <w:sz w:val="24"/>
          <w:szCs w:val="24"/>
        </w:rPr>
        <w:t xml:space="preserve"> бюллетенях. Непосредственный подсчет голосов производится секретарем комиссии в присутствии членов комиссии путем оглашения бюллетеней. При равенстве голосов решение считается принятым в пользу работника организации, в отношении которого комиссией рассматривается вопрос.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27. Решения комиссии оформляются протоколами, которые подписывают члены комиссии, принявшие участие в ее заседании. Решения комиссии носят рекомендательный характер.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28. В протоколе комиссии указываются: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а) дата заседания комиссии, фамилии, имена, отчества членов комиссии и других лиц, присутствующих на заседании;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б) формулировка каждого из рассматриваемых на заседании комиссии вопросов с указанием фамилии, имени, отчества, должности работника организации, в отношении которого рассматривается вопрос о соблюдении требований о предотвращении или об урегулировании конфликта интересов;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в) предъявляемые к работнику организации претензии, материалы, на которых они основываются;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г) содержание пояснений работника организации и других лиц по существу предъявляемых претензий;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е) источник информации, содержащей основания для проведения заседания комиссии, дата поступления информации ответственному лицу;</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ж) другие сведения;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з) результаты голосования; </w:t>
      </w:r>
    </w:p>
    <w:p w:rsidR="002520EF"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и) решение и обоснование его принятия.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29. Член комиссии, не согласный с решением комиссии, вправе в письменном виде изложить свое мнение, которое подлежит обязательному приобщению к протоколу заседания комиссии и с которым должен быть ознакомлен работник организации. </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lastRenderedPageBreak/>
        <w:t xml:space="preserve">30. Копии решения комиссии в течение семи дней со дня его принятия направляются представителю нанимателя, полностью или в виде выписок из него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 работнику муниципальной организации, а также по решению комиссии – иным заинтересованным лицам.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31. </w:t>
      </w:r>
      <w:r w:rsidR="00077CC8" w:rsidRPr="00365693">
        <w:rPr>
          <w:rFonts w:ascii="Times New Roman" w:hAnsi="Times New Roman" w:cs="Times New Roman"/>
          <w:sz w:val="24"/>
          <w:szCs w:val="24"/>
        </w:rPr>
        <w:t xml:space="preserve">Заведующий МДОУ «ЦРР – детский сад № 12 «Березка» </w:t>
      </w:r>
      <w:r w:rsidRPr="00365693">
        <w:rPr>
          <w:rFonts w:ascii="Times New Roman" w:hAnsi="Times New Roman" w:cs="Times New Roman"/>
          <w:sz w:val="24"/>
          <w:szCs w:val="24"/>
        </w:rPr>
        <w:t xml:space="preserve">обязан рассмотреть протокол заседания комиссии и вправе учесть в пределах своей </w:t>
      </w:r>
      <w:proofErr w:type="gramStart"/>
      <w:r w:rsidRPr="00365693">
        <w:rPr>
          <w:rFonts w:ascii="Times New Roman" w:hAnsi="Times New Roman" w:cs="Times New Roman"/>
          <w:sz w:val="24"/>
          <w:szCs w:val="24"/>
        </w:rPr>
        <w:t>компетенции</w:t>
      </w:r>
      <w:proofErr w:type="gramEnd"/>
      <w:r w:rsidRPr="00365693">
        <w:rPr>
          <w:rFonts w:ascii="Times New Roman" w:hAnsi="Times New Roman" w:cs="Times New Roman"/>
          <w:sz w:val="24"/>
          <w:szCs w:val="24"/>
        </w:rPr>
        <w:t xml:space="preserve"> содержащиеся в нем рекомендации при принятии решения о применении к работнику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w:t>
      </w:r>
      <w:r w:rsidR="00077CC8" w:rsidRPr="00365693">
        <w:rPr>
          <w:rFonts w:ascii="Times New Roman" w:hAnsi="Times New Roman" w:cs="Times New Roman"/>
          <w:sz w:val="24"/>
          <w:szCs w:val="24"/>
        </w:rPr>
        <w:t xml:space="preserve">заведующий МДОУ «ЦРР – детский сад № 12 «Березка» </w:t>
      </w:r>
      <w:r w:rsidRPr="00365693">
        <w:rPr>
          <w:rFonts w:ascii="Times New Roman" w:hAnsi="Times New Roman" w:cs="Times New Roman"/>
          <w:sz w:val="24"/>
          <w:szCs w:val="24"/>
        </w:rPr>
        <w:t xml:space="preserve">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 сведению без обсуждения.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32. Решение комиссии может быть обжаловано работником организации в порядке, предусмотренном законодательством Российской Федерации.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33. В случае установления комиссией обстоятельств, свидетельствующих о наличии признаков дисциплинарного проступка в действиях (бездействии) работника организации, информация об этом представляется представителю нанимателя для решения вопроса о применении к работнику организации мер ответственности, предусмотренных нормативными правовыми актами Российской Федерации.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34. В случае установления комиссией факта совершения работником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 </w:t>
      </w:r>
    </w:p>
    <w:p w:rsidR="00077CC8"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35. Копия протокола заседания комиссии или выписка из него приобщается к личному делу работника организации, в отношении которого рассмотрен вопрос о соблюдении т</w:t>
      </w:r>
      <w:r w:rsidR="00077CC8" w:rsidRPr="00365693">
        <w:rPr>
          <w:rFonts w:ascii="Times New Roman" w:hAnsi="Times New Roman" w:cs="Times New Roman"/>
          <w:sz w:val="24"/>
          <w:szCs w:val="24"/>
        </w:rPr>
        <w:t>ребований о предотвращении</w:t>
      </w:r>
      <w:r w:rsidRPr="00365693">
        <w:rPr>
          <w:rFonts w:ascii="Times New Roman" w:hAnsi="Times New Roman" w:cs="Times New Roman"/>
          <w:sz w:val="24"/>
          <w:szCs w:val="24"/>
        </w:rPr>
        <w:t xml:space="preserve"> или об урегулировании конфликта интересов. </w:t>
      </w:r>
    </w:p>
    <w:p w:rsidR="00427F93"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 xml:space="preserve">36. Информация о заседаниях комиссии и о принятых комиссией решениях размещается на официальном сайте </w:t>
      </w:r>
      <w:r w:rsidR="00077CC8" w:rsidRPr="00365693">
        <w:rPr>
          <w:rFonts w:ascii="Times New Roman" w:hAnsi="Times New Roman" w:cs="Times New Roman"/>
          <w:sz w:val="24"/>
          <w:szCs w:val="24"/>
        </w:rPr>
        <w:t xml:space="preserve">МДОУ «ЦРР – детский сад № 12 «Березка» </w:t>
      </w:r>
      <w:r w:rsidRPr="00365693">
        <w:rPr>
          <w:rFonts w:ascii="Times New Roman" w:hAnsi="Times New Roman" w:cs="Times New Roman"/>
          <w:sz w:val="24"/>
          <w:szCs w:val="24"/>
        </w:rPr>
        <w:t xml:space="preserve">в информационно-телекоммуникационной сети «Интернет» в течение 14 календарных дней со дня проведения заседания комиссии.  </w:t>
      </w:r>
    </w:p>
    <w:p w:rsidR="004B335A" w:rsidRPr="00365693" w:rsidRDefault="00427F93" w:rsidP="00365693">
      <w:pPr>
        <w:spacing w:before="120" w:after="0" w:line="240" w:lineRule="auto"/>
        <w:ind w:firstLine="567"/>
        <w:jc w:val="both"/>
        <w:rPr>
          <w:rFonts w:ascii="Times New Roman" w:hAnsi="Times New Roman" w:cs="Times New Roman"/>
          <w:sz w:val="24"/>
          <w:szCs w:val="24"/>
        </w:rPr>
      </w:pPr>
      <w:r w:rsidRPr="00365693">
        <w:rPr>
          <w:rFonts w:ascii="Times New Roman" w:hAnsi="Times New Roman" w:cs="Times New Roman"/>
          <w:sz w:val="24"/>
          <w:szCs w:val="24"/>
        </w:rPr>
        <w:t>При размещении сведений о принятых комиссией решениях указывается информация о рассмотренных на заседаниях вопросах, при этом опубликование принятых комиссией решений осуществляется с обезличиванием персональных данных. В представляемой информации указывается д</w:t>
      </w:r>
      <w:r w:rsidR="00077CC8" w:rsidRPr="00365693">
        <w:rPr>
          <w:rFonts w:ascii="Times New Roman" w:hAnsi="Times New Roman" w:cs="Times New Roman"/>
          <w:sz w:val="24"/>
          <w:szCs w:val="24"/>
        </w:rPr>
        <w:t xml:space="preserve">олжность работника </w:t>
      </w:r>
      <w:r w:rsidRPr="00365693">
        <w:rPr>
          <w:rFonts w:ascii="Times New Roman" w:hAnsi="Times New Roman" w:cs="Times New Roman"/>
          <w:sz w:val="24"/>
          <w:szCs w:val="24"/>
        </w:rPr>
        <w:t>организации без указания фамилии, имени, отчества и структурного подразделения, в котором данный работник работает.</w:t>
      </w:r>
    </w:p>
    <w:p w:rsidR="00B617C3" w:rsidRPr="00365693" w:rsidRDefault="00B617C3" w:rsidP="00365693">
      <w:pPr>
        <w:spacing w:before="120" w:after="0" w:line="240" w:lineRule="auto"/>
        <w:ind w:firstLine="567"/>
        <w:jc w:val="both"/>
        <w:rPr>
          <w:rFonts w:ascii="Times New Roman" w:hAnsi="Times New Roman" w:cs="Times New Roman"/>
          <w:sz w:val="24"/>
          <w:szCs w:val="24"/>
        </w:rPr>
      </w:pPr>
    </w:p>
    <w:p w:rsidR="00B617C3" w:rsidRDefault="00B617C3" w:rsidP="00427F93">
      <w:pPr>
        <w:jc w:val="both"/>
        <w:rPr>
          <w:rFonts w:ascii="Times New Roman" w:hAnsi="Times New Roman" w:cs="Times New Roman"/>
          <w:sz w:val="24"/>
        </w:rPr>
      </w:pPr>
    </w:p>
    <w:p w:rsidR="00B617C3" w:rsidRDefault="00B617C3" w:rsidP="00427F93">
      <w:pPr>
        <w:jc w:val="both"/>
        <w:rPr>
          <w:rFonts w:ascii="Times New Roman" w:hAnsi="Times New Roman" w:cs="Times New Roman"/>
          <w:sz w:val="24"/>
        </w:rPr>
      </w:pPr>
    </w:p>
    <w:p w:rsidR="00B617C3" w:rsidRDefault="00B617C3" w:rsidP="00427F93">
      <w:pPr>
        <w:jc w:val="both"/>
        <w:rPr>
          <w:rFonts w:ascii="Times New Roman" w:hAnsi="Times New Roman" w:cs="Times New Roman"/>
          <w:sz w:val="24"/>
        </w:rPr>
      </w:pPr>
    </w:p>
    <w:p w:rsidR="00B617C3" w:rsidRDefault="00B617C3" w:rsidP="00427F93">
      <w:pPr>
        <w:jc w:val="both"/>
        <w:rPr>
          <w:rFonts w:ascii="Times New Roman" w:hAnsi="Times New Roman" w:cs="Times New Roman"/>
          <w:sz w:val="24"/>
        </w:rPr>
      </w:pPr>
    </w:p>
    <w:p w:rsidR="00B617C3" w:rsidRDefault="00B617C3" w:rsidP="00427F93">
      <w:pPr>
        <w:jc w:val="both"/>
        <w:rPr>
          <w:rFonts w:ascii="Times New Roman" w:hAnsi="Times New Roman" w:cs="Times New Roman"/>
          <w:sz w:val="24"/>
        </w:rPr>
      </w:pPr>
    </w:p>
    <w:p w:rsidR="00B617C3" w:rsidRDefault="00B617C3" w:rsidP="00427F93">
      <w:pPr>
        <w:jc w:val="both"/>
        <w:rPr>
          <w:rFonts w:ascii="Times New Roman" w:hAnsi="Times New Roman" w:cs="Times New Roman"/>
          <w:sz w:val="24"/>
        </w:rPr>
      </w:pPr>
    </w:p>
    <w:p w:rsidR="00B617C3" w:rsidRDefault="00B617C3" w:rsidP="00427F93">
      <w:pPr>
        <w:jc w:val="both"/>
        <w:rPr>
          <w:rFonts w:ascii="Times New Roman" w:hAnsi="Times New Roman" w:cs="Times New Roman"/>
          <w:sz w:val="24"/>
        </w:rPr>
        <w:sectPr w:rsidR="00B617C3" w:rsidSect="00365693">
          <w:pgSz w:w="11906" w:h="16838"/>
          <w:pgMar w:top="1134" w:right="567" w:bottom="851" w:left="1418" w:header="709" w:footer="709" w:gutter="0"/>
          <w:cols w:space="708"/>
          <w:docGrid w:linePitch="360"/>
        </w:sectPr>
      </w:pPr>
      <w:bookmarkStart w:id="0" w:name="_GoBack"/>
      <w:bookmarkEnd w:id="0"/>
    </w:p>
    <w:p w:rsidR="007D075C" w:rsidRDefault="00B617C3" w:rsidP="007D075C">
      <w:pPr>
        <w:spacing w:after="0" w:line="240" w:lineRule="auto"/>
        <w:ind w:left="10206"/>
        <w:rPr>
          <w:rFonts w:ascii="Times New Roman" w:hAnsi="Times New Roman" w:cs="Times New Roman"/>
          <w:sz w:val="24"/>
        </w:rPr>
      </w:pPr>
      <w:r w:rsidRPr="00B617C3">
        <w:rPr>
          <w:rFonts w:ascii="Times New Roman" w:hAnsi="Times New Roman" w:cs="Times New Roman"/>
          <w:sz w:val="24"/>
        </w:rPr>
        <w:lastRenderedPageBreak/>
        <w:t xml:space="preserve">ПРИЛОЖЕНИЕ № 1 </w:t>
      </w:r>
    </w:p>
    <w:p w:rsidR="00B617C3" w:rsidRPr="00B617C3" w:rsidRDefault="00B617C3" w:rsidP="007D075C">
      <w:pPr>
        <w:spacing w:after="0" w:line="240" w:lineRule="auto"/>
        <w:ind w:left="10206"/>
        <w:rPr>
          <w:rFonts w:ascii="Times New Roman" w:hAnsi="Times New Roman" w:cs="Times New Roman"/>
          <w:sz w:val="24"/>
        </w:rPr>
      </w:pPr>
      <w:r w:rsidRPr="00B617C3">
        <w:rPr>
          <w:rFonts w:ascii="Times New Roman" w:hAnsi="Times New Roman" w:cs="Times New Roman"/>
          <w:sz w:val="24"/>
        </w:rPr>
        <w:t xml:space="preserve">к </w:t>
      </w:r>
      <w:r>
        <w:rPr>
          <w:rFonts w:ascii="Times New Roman" w:hAnsi="Times New Roman" w:cs="Times New Roman"/>
          <w:sz w:val="24"/>
        </w:rPr>
        <w:t>П</w:t>
      </w:r>
      <w:r w:rsidRPr="00B617C3">
        <w:rPr>
          <w:rFonts w:ascii="Times New Roman" w:hAnsi="Times New Roman" w:cs="Times New Roman"/>
          <w:sz w:val="24"/>
        </w:rPr>
        <w:t>оложению</w:t>
      </w:r>
      <w:r w:rsidRPr="00B617C3">
        <w:t xml:space="preserve"> </w:t>
      </w:r>
      <w:r w:rsidR="007D075C">
        <w:rPr>
          <w:rFonts w:ascii="Times New Roman" w:hAnsi="Times New Roman" w:cs="Times New Roman"/>
          <w:sz w:val="24"/>
        </w:rPr>
        <w:t xml:space="preserve">о комиссии </w:t>
      </w:r>
      <w:r w:rsidRPr="00B617C3">
        <w:rPr>
          <w:rFonts w:ascii="Times New Roman" w:hAnsi="Times New Roman" w:cs="Times New Roman"/>
          <w:sz w:val="24"/>
        </w:rPr>
        <w:t>МДОУ «ЦРР – детский сад № 12 «Березка»</w:t>
      </w:r>
    </w:p>
    <w:p w:rsidR="00B617C3" w:rsidRDefault="00B617C3" w:rsidP="007D075C">
      <w:pPr>
        <w:spacing w:after="0" w:line="240" w:lineRule="auto"/>
        <w:ind w:left="10206"/>
        <w:rPr>
          <w:rFonts w:ascii="Times New Roman" w:hAnsi="Times New Roman" w:cs="Times New Roman"/>
          <w:sz w:val="24"/>
        </w:rPr>
      </w:pPr>
      <w:r w:rsidRPr="00B617C3">
        <w:rPr>
          <w:rFonts w:ascii="Times New Roman" w:hAnsi="Times New Roman" w:cs="Times New Roman"/>
          <w:sz w:val="24"/>
        </w:rPr>
        <w:t xml:space="preserve"> по урегулированию конфликта интересов</w:t>
      </w:r>
    </w:p>
    <w:p w:rsidR="00B617C3" w:rsidRDefault="00B617C3" w:rsidP="00B617C3">
      <w:pPr>
        <w:spacing w:after="0" w:line="240" w:lineRule="auto"/>
        <w:jc w:val="right"/>
        <w:rPr>
          <w:rFonts w:ascii="Times New Roman" w:hAnsi="Times New Roman" w:cs="Times New Roman"/>
          <w:sz w:val="24"/>
        </w:rPr>
      </w:pPr>
    </w:p>
    <w:p w:rsidR="00B617C3" w:rsidRDefault="00B617C3" w:rsidP="00B617C3">
      <w:pPr>
        <w:spacing w:after="0" w:line="240" w:lineRule="auto"/>
        <w:jc w:val="right"/>
        <w:rPr>
          <w:rFonts w:ascii="Times New Roman" w:hAnsi="Times New Roman" w:cs="Times New Roman"/>
          <w:sz w:val="24"/>
        </w:rPr>
      </w:pPr>
    </w:p>
    <w:p w:rsidR="00B617C3" w:rsidRPr="007D075C" w:rsidRDefault="007D075C" w:rsidP="00B617C3">
      <w:pPr>
        <w:jc w:val="center"/>
        <w:rPr>
          <w:rFonts w:ascii="Times New Roman" w:hAnsi="Times New Roman" w:cs="Times New Roman"/>
          <w:b/>
          <w:sz w:val="24"/>
        </w:rPr>
      </w:pPr>
      <w:r w:rsidRPr="007D075C">
        <w:rPr>
          <w:rFonts w:ascii="Times New Roman" w:hAnsi="Times New Roman" w:cs="Times New Roman"/>
          <w:b/>
          <w:sz w:val="24"/>
        </w:rPr>
        <w:t>ЖУРНАЛ</w:t>
      </w:r>
    </w:p>
    <w:p w:rsidR="00F739ED" w:rsidRPr="00F739ED" w:rsidRDefault="00B617C3" w:rsidP="00F739ED">
      <w:pPr>
        <w:spacing w:after="0" w:line="240" w:lineRule="auto"/>
        <w:jc w:val="center"/>
        <w:rPr>
          <w:rFonts w:ascii="Times New Roman" w:hAnsi="Times New Roman" w:cs="Times New Roman"/>
          <w:sz w:val="24"/>
        </w:rPr>
      </w:pPr>
      <w:r w:rsidRPr="00B617C3">
        <w:rPr>
          <w:rFonts w:ascii="Times New Roman" w:hAnsi="Times New Roman" w:cs="Times New Roman"/>
          <w:sz w:val="24"/>
        </w:rPr>
        <w:t>регистрации входящей ин</w:t>
      </w:r>
      <w:r w:rsidR="007D075C">
        <w:rPr>
          <w:rFonts w:ascii="Times New Roman" w:hAnsi="Times New Roman" w:cs="Times New Roman"/>
          <w:sz w:val="24"/>
        </w:rPr>
        <w:t xml:space="preserve">формации, содержащей основания </w:t>
      </w:r>
      <w:r w:rsidRPr="00B617C3">
        <w:rPr>
          <w:rFonts w:ascii="Times New Roman" w:hAnsi="Times New Roman" w:cs="Times New Roman"/>
          <w:sz w:val="24"/>
        </w:rPr>
        <w:t xml:space="preserve">для проведения заседания </w:t>
      </w:r>
      <w:r w:rsidR="00F739ED">
        <w:rPr>
          <w:rFonts w:ascii="Times New Roman" w:hAnsi="Times New Roman" w:cs="Times New Roman"/>
          <w:sz w:val="24"/>
        </w:rPr>
        <w:t>комиссии</w:t>
      </w:r>
    </w:p>
    <w:p w:rsidR="00F739ED" w:rsidRPr="00F739ED" w:rsidRDefault="00F739ED" w:rsidP="00F739ED">
      <w:pPr>
        <w:spacing w:after="0" w:line="240" w:lineRule="auto"/>
        <w:jc w:val="center"/>
        <w:rPr>
          <w:rFonts w:ascii="Times New Roman" w:hAnsi="Times New Roman" w:cs="Times New Roman"/>
          <w:sz w:val="24"/>
        </w:rPr>
      </w:pPr>
      <w:r w:rsidRPr="00F739ED">
        <w:rPr>
          <w:rFonts w:ascii="Times New Roman" w:hAnsi="Times New Roman" w:cs="Times New Roman"/>
          <w:sz w:val="24"/>
        </w:rPr>
        <w:t>МДОУ «ЦРР – детский сад № 12 «Березка»</w:t>
      </w:r>
    </w:p>
    <w:p w:rsidR="00F739ED" w:rsidRDefault="00F739ED" w:rsidP="00F739ED">
      <w:pPr>
        <w:spacing w:after="0" w:line="240" w:lineRule="auto"/>
        <w:jc w:val="center"/>
        <w:rPr>
          <w:rFonts w:ascii="Times New Roman" w:hAnsi="Times New Roman" w:cs="Times New Roman"/>
          <w:sz w:val="24"/>
        </w:rPr>
      </w:pPr>
      <w:r w:rsidRPr="00F739ED">
        <w:rPr>
          <w:rFonts w:ascii="Times New Roman" w:hAnsi="Times New Roman" w:cs="Times New Roman"/>
          <w:sz w:val="24"/>
        </w:rPr>
        <w:t xml:space="preserve"> по урегулированию конфликта интересов</w:t>
      </w:r>
    </w:p>
    <w:p w:rsidR="00F739ED" w:rsidRDefault="00F739ED" w:rsidP="00B617C3">
      <w:pPr>
        <w:jc w:val="center"/>
        <w:rPr>
          <w:rFonts w:ascii="Times New Roman" w:hAnsi="Times New Roman" w:cs="Times New Roman"/>
          <w:sz w:val="24"/>
        </w:rPr>
      </w:pPr>
    </w:p>
    <w:p w:rsidR="00F739ED" w:rsidRDefault="00F739ED" w:rsidP="00B617C3">
      <w:pPr>
        <w:jc w:val="center"/>
        <w:rPr>
          <w:rFonts w:ascii="Times New Roman" w:hAnsi="Times New Roman" w:cs="Times New Roman"/>
          <w:sz w:val="24"/>
        </w:rPr>
      </w:pPr>
    </w:p>
    <w:tbl>
      <w:tblPr>
        <w:tblStyle w:val="a4"/>
        <w:tblW w:w="0" w:type="auto"/>
        <w:tblLook w:val="04A0"/>
      </w:tblPr>
      <w:tblGrid>
        <w:gridCol w:w="2957"/>
        <w:gridCol w:w="2957"/>
        <w:gridCol w:w="2957"/>
        <w:gridCol w:w="2957"/>
        <w:gridCol w:w="2958"/>
      </w:tblGrid>
      <w:tr w:rsidR="00F739ED" w:rsidTr="00F739ED">
        <w:tc>
          <w:tcPr>
            <w:tcW w:w="2957" w:type="dxa"/>
          </w:tcPr>
          <w:p w:rsidR="00F739ED" w:rsidRDefault="00F739ED" w:rsidP="00B617C3">
            <w:pPr>
              <w:jc w:val="center"/>
              <w:rPr>
                <w:rFonts w:ascii="Times New Roman" w:hAnsi="Times New Roman" w:cs="Times New Roman"/>
                <w:sz w:val="24"/>
              </w:rPr>
            </w:pPr>
            <w:r w:rsidRPr="00B617C3">
              <w:rPr>
                <w:rFonts w:ascii="Times New Roman" w:hAnsi="Times New Roman" w:cs="Times New Roman"/>
                <w:sz w:val="24"/>
              </w:rPr>
              <w:t>Регистрационный номер</w:t>
            </w:r>
          </w:p>
        </w:tc>
        <w:tc>
          <w:tcPr>
            <w:tcW w:w="2957" w:type="dxa"/>
          </w:tcPr>
          <w:p w:rsidR="00F739ED" w:rsidRDefault="00F739ED" w:rsidP="00B617C3">
            <w:pPr>
              <w:jc w:val="center"/>
              <w:rPr>
                <w:rFonts w:ascii="Times New Roman" w:hAnsi="Times New Roman" w:cs="Times New Roman"/>
                <w:sz w:val="24"/>
              </w:rPr>
            </w:pPr>
            <w:r w:rsidRPr="00B617C3">
              <w:rPr>
                <w:rFonts w:ascii="Times New Roman" w:hAnsi="Times New Roman" w:cs="Times New Roman"/>
                <w:sz w:val="24"/>
              </w:rPr>
              <w:t>Дата поступления</w:t>
            </w:r>
          </w:p>
        </w:tc>
        <w:tc>
          <w:tcPr>
            <w:tcW w:w="2957" w:type="dxa"/>
          </w:tcPr>
          <w:p w:rsidR="00F739ED" w:rsidRPr="00B617C3" w:rsidRDefault="00F739ED" w:rsidP="00F739ED">
            <w:pPr>
              <w:jc w:val="both"/>
              <w:rPr>
                <w:rFonts w:ascii="Times New Roman" w:hAnsi="Times New Roman" w:cs="Times New Roman"/>
                <w:sz w:val="24"/>
              </w:rPr>
            </w:pPr>
            <w:r w:rsidRPr="00B617C3">
              <w:rPr>
                <w:rFonts w:ascii="Times New Roman" w:hAnsi="Times New Roman" w:cs="Times New Roman"/>
                <w:sz w:val="24"/>
              </w:rPr>
              <w:t xml:space="preserve">Данные обратившегося лица (Ф.И.О., должность) </w:t>
            </w:r>
          </w:p>
          <w:p w:rsidR="00F739ED" w:rsidRDefault="00F739ED" w:rsidP="00B617C3">
            <w:pPr>
              <w:jc w:val="center"/>
              <w:rPr>
                <w:rFonts w:ascii="Times New Roman" w:hAnsi="Times New Roman" w:cs="Times New Roman"/>
                <w:sz w:val="24"/>
              </w:rPr>
            </w:pPr>
          </w:p>
        </w:tc>
        <w:tc>
          <w:tcPr>
            <w:tcW w:w="2957" w:type="dxa"/>
          </w:tcPr>
          <w:p w:rsidR="00F739ED" w:rsidRPr="00B617C3" w:rsidRDefault="00F739ED" w:rsidP="00F739ED">
            <w:pPr>
              <w:jc w:val="both"/>
              <w:rPr>
                <w:rFonts w:ascii="Times New Roman" w:hAnsi="Times New Roman" w:cs="Times New Roman"/>
                <w:sz w:val="24"/>
              </w:rPr>
            </w:pPr>
            <w:r w:rsidRPr="00B617C3">
              <w:rPr>
                <w:rFonts w:ascii="Times New Roman" w:hAnsi="Times New Roman" w:cs="Times New Roman"/>
                <w:sz w:val="24"/>
              </w:rPr>
              <w:t xml:space="preserve">Краткое содержание информации </w:t>
            </w:r>
          </w:p>
          <w:p w:rsidR="00F739ED" w:rsidRDefault="00F739ED" w:rsidP="00B617C3">
            <w:pPr>
              <w:jc w:val="center"/>
              <w:rPr>
                <w:rFonts w:ascii="Times New Roman" w:hAnsi="Times New Roman" w:cs="Times New Roman"/>
                <w:sz w:val="24"/>
              </w:rPr>
            </w:pPr>
          </w:p>
        </w:tc>
        <w:tc>
          <w:tcPr>
            <w:tcW w:w="2958" w:type="dxa"/>
          </w:tcPr>
          <w:p w:rsidR="00F739ED" w:rsidRPr="00427F93" w:rsidRDefault="00F739ED" w:rsidP="00F739ED">
            <w:pPr>
              <w:jc w:val="both"/>
              <w:rPr>
                <w:rFonts w:ascii="Times New Roman" w:hAnsi="Times New Roman" w:cs="Times New Roman"/>
                <w:sz w:val="24"/>
              </w:rPr>
            </w:pPr>
            <w:r w:rsidRPr="00B617C3">
              <w:rPr>
                <w:rFonts w:ascii="Times New Roman" w:hAnsi="Times New Roman" w:cs="Times New Roman"/>
                <w:sz w:val="24"/>
              </w:rPr>
              <w:t xml:space="preserve">Ф.И.О., должность лица, принявшего информацию   </w:t>
            </w:r>
          </w:p>
          <w:p w:rsidR="00F739ED" w:rsidRDefault="00F739ED" w:rsidP="00B617C3">
            <w:pPr>
              <w:jc w:val="center"/>
              <w:rPr>
                <w:rFonts w:ascii="Times New Roman" w:hAnsi="Times New Roman" w:cs="Times New Roman"/>
                <w:sz w:val="24"/>
              </w:rPr>
            </w:pPr>
          </w:p>
        </w:tc>
      </w:tr>
      <w:tr w:rsidR="00F739ED" w:rsidTr="00F739ED">
        <w:tc>
          <w:tcPr>
            <w:tcW w:w="2957" w:type="dxa"/>
          </w:tcPr>
          <w:p w:rsidR="00F739ED" w:rsidRDefault="00F739ED" w:rsidP="00B617C3">
            <w:pPr>
              <w:jc w:val="center"/>
              <w:rPr>
                <w:rFonts w:ascii="Times New Roman" w:hAnsi="Times New Roman" w:cs="Times New Roman"/>
                <w:sz w:val="24"/>
              </w:rPr>
            </w:pPr>
          </w:p>
        </w:tc>
        <w:tc>
          <w:tcPr>
            <w:tcW w:w="2957" w:type="dxa"/>
          </w:tcPr>
          <w:p w:rsidR="00F739ED" w:rsidRDefault="00F739ED" w:rsidP="00B617C3">
            <w:pPr>
              <w:jc w:val="center"/>
              <w:rPr>
                <w:rFonts w:ascii="Times New Roman" w:hAnsi="Times New Roman" w:cs="Times New Roman"/>
                <w:sz w:val="24"/>
              </w:rPr>
            </w:pPr>
          </w:p>
        </w:tc>
        <w:tc>
          <w:tcPr>
            <w:tcW w:w="2957" w:type="dxa"/>
          </w:tcPr>
          <w:p w:rsidR="00F739ED" w:rsidRDefault="00F739ED" w:rsidP="00B617C3">
            <w:pPr>
              <w:jc w:val="center"/>
              <w:rPr>
                <w:rFonts w:ascii="Times New Roman" w:hAnsi="Times New Roman" w:cs="Times New Roman"/>
                <w:sz w:val="24"/>
              </w:rPr>
            </w:pPr>
          </w:p>
        </w:tc>
        <w:tc>
          <w:tcPr>
            <w:tcW w:w="2957" w:type="dxa"/>
          </w:tcPr>
          <w:p w:rsidR="00F739ED" w:rsidRDefault="00F739ED" w:rsidP="00B617C3">
            <w:pPr>
              <w:jc w:val="center"/>
              <w:rPr>
                <w:rFonts w:ascii="Times New Roman" w:hAnsi="Times New Roman" w:cs="Times New Roman"/>
                <w:sz w:val="24"/>
              </w:rPr>
            </w:pPr>
          </w:p>
        </w:tc>
        <w:tc>
          <w:tcPr>
            <w:tcW w:w="2958" w:type="dxa"/>
          </w:tcPr>
          <w:p w:rsidR="00F739ED" w:rsidRDefault="00F739ED" w:rsidP="00B617C3">
            <w:pPr>
              <w:jc w:val="center"/>
              <w:rPr>
                <w:rFonts w:ascii="Times New Roman" w:hAnsi="Times New Roman" w:cs="Times New Roman"/>
                <w:sz w:val="24"/>
              </w:rPr>
            </w:pPr>
          </w:p>
        </w:tc>
      </w:tr>
    </w:tbl>
    <w:p w:rsidR="00F739ED" w:rsidRDefault="00F739ED" w:rsidP="00E8405A">
      <w:pPr>
        <w:jc w:val="center"/>
        <w:rPr>
          <w:rFonts w:ascii="Times New Roman" w:hAnsi="Times New Roman" w:cs="Times New Roman"/>
          <w:sz w:val="24"/>
        </w:rPr>
      </w:pPr>
    </w:p>
    <w:sectPr w:rsidR="00F739ED" w:rsidSect="00E8405A">
      <w:pgSz w:w="16838" w:h="11906" w:orient="landscape"/>
      <w:pgMar w:top="70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009" w:rsidRDefault="00DB4009" w:rsidP="00DB4009">
      <w:pPr>
        <w:spacing w:after="0" w:line="240" w:lineRule="auto"/>
      </w:pPr>
      <w:r>
        <w:separator/>
      </w:r>
    </w:p>
  </w:endnote>
  <w:endnote w:type="continuationSeparator" w:id="1">
    <w:p w:rsidR="00DB4009" w:rsidRDefault="00DB4009" w:rsidP="00DB4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009" w:rsidRDefault="00DB4009" w:rsidP="00DB4009">
      <w:pPr>
        <w:spacing w:after="0" w:line="240" w:lineRule="auto"/>
      </w:pPr>
      <w:r>
        <w:separator/>
      </w:r>
    </w:p>
  </w:footnote>
  <w:footnote w:type="continuationSeparator" w:id="1">
    <w:p w:rsidR="00DB4009" w:rsidRDefault="00DB4009" w:rsidP="00DB4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B6C"/>
    <w:multiLevelType w:val="hybridMultilevel"/>
    <w:tmpl w:val="7982D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C00A3D"/>
    <w:multiLevelType w:val="hybridMultilevel"/>
    <w:tmpl w:val="E4CE5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5318B9"/>
    <w:multiLevelType w:val="hybridMultilevel"/>
    <w:tmpl w:val="A85AF88E"/>
    <w:lvl w:ilvl="0" w:tplc="4CFE3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956008B"/>
    <w:multiLevelType w:val="hybridMultilevel"/>
    <w:tmpl w:val="F5B49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623006"/>
    <w:multiLevelType w:val="hybridMultilevel"/>
    <w:tmpl w:val="A85AF88E"/>
    <w:lvl w:ilvl="0" w:tplc="4CFE3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9685662"/>
    <w:multiLevelType w:val="hybridMultilevel"/>
    <w:tmpl w:val="51301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547C7"/>
    <w:rsid w:val="00006984"/>
    <w:rsid w:val="00013919"/>
    <w:rsid w:val="00021785"/>
    <w:rsid w:val="000244BB"/>
    <w:rsid w:val="00031A9D"/>
    <w:rsid w:val="0003633A"/>
    <w:rsid w:val="000441DA"/>
    <w:rsid w:val="00055425"/>
    <w:rsid w:val="000747BD"/>
    <w:rsid w:val="00076868"/>
    <w:rsid w:val="00077CC8"/>
    <w:rsid w:val="000863F2"/>
    <w:rsid w:val="000A17E6"/>
    <w:rsid w:val="000A6D25"/>
    <w:rsid w:val="000B1B29"/>
    <w:rsid w:val="000B7912"/>
    <w:rsid w:val="000C0BA1"/>
    <w:rsid w:val="000D5CAF"/>
    <w:rsid w:val="000D7267"/>
    <w:rsid w:val="000E0493"/>
    <w:rsid w:val="000E14B0"/>
    <w:rsid w:val="000E1EE6"/>
    <w:rsid w:val="000F4A07"/>
    <w:rsid w:val="000F7C8C"/>
    <w:rsid w:val="00102514"/>
    <w:rsid w:val="0010411D"/>
    <w:rsid w:val="00112C85"/>
    <w:rsid w:val="001160D0"/>
    <w:rsid w:val="00135FC8"/>
    <w:rsid w:val="0015584D"/>
    <w:rsid w:val="00156BFA"/>
    <w:rsid w:val="00166B93"/>
    <w:rsid w:val="001868D0"/>
    <w:rsid w:val="00196007"/>
    <w:rsid w:val="00197DDD"/>
    <w:rsid w:val="001A1E55"/>
    <w:rsid w:val="001A58C1"/>
    <w:rsid w:val="001C3131"/>
    <w:rsid w:val="001D72E1"/>
    <w:rsid w:val="001E10E6"/>
    <w:rsid w:val="001E5AE0"/>
    <w:rsid w:val="00206A5B"/>
    <w:rsid w:val="00211C0E"/>
    <w:rsid w:val="0023200A"/>
    <w:rsid w:val="00234064"/>
    <w:rsid w:val="00235A74"/>
    <w:rsid w:val="002520EF"/>
    <w:rsid w:val="0025279B"/>
    <w:rsid w:val="0026406B"/>
    <w:rsid w:val="00271772"/>
    <w:rsid w:val="002A1DEC"/>
    <w:rsid w:val="002A5DE2"/>
    <w:rsid w:val="002B1816"/>
    <w:rsid w:val="002B4D2A"/>
    <w:rsid w:val="002E698C"/>
    <w:rsid w:val="002F0C4B"/>
    <w:rsid w:val="00300F48"/>
    <w:rsid w:val="003022F1"/>
    <w:rsid w:val="003134F1"/>
    <w:rsid w:val="003235DE"/>
    <w:rsid w:val="00325E67"/>
    <w:rsid w:val="00327868"/>
    <w:rsid w:val="003340D9"/>
    <w:rsid w:val="00335FBE"/>
    <w:rsid w:val="00345EC3"/>
    <w:rsid w:val="00350BCF"/>
    <w:rsid w:val="003547C7"/>
    <w:rsid w:val="00364163"/>
    <w:rsid w:val="00365693"/>
    <w:rsid w:val="0037507C"/>
    <w:rsid w:val="003A23D9"/>
    <w:rsid w:val="003A2AF0"/>
    <w:rsid w:val="003A7179"/>
    <w:rsid w:val="003C2BE5"/>
    <w:rsid w:val="003D6F80"/>
    <w:rsid w:val="003F3B03"/>
    <w:rsid w:val="004047B1"/>
    <w:rsid w:val="004219A7"/>
    <w:rsid w:val="00427F93"/>
    <w:rsid w:val="00440F54"/>
    <w:rsid w:val="00447DFE"/>
    <w:rsid w:val="00463FD0"/>
    <w:rsid w:val="00472002"/>
    <w:rsid w:val="004745C2"/>
    <w:rsid w:val="004A61AF"/>
    <w:rsid w:val="004A6E43"/>
    <w:rsid w:val="004B335A"/>
    <w:rsid w:val="004D1AC0"/>
    <w:rsid w:val="004F3693"/>
    <w:rsid w:val="004F4AAB"/>
    <w:rsid w:val="004F5E65"/>
    <w:rsid w:val="00503383"/>
    <w:rsid w:val="00503BFE"/>
    <w:rsid w:val="00503D5E"/>
    <w:rsid w:val="00511209"/>
    <w:rsid w:val="00525838"/>
    <w:rsid w:val="00531EE8"/>
    <w:rsid w:val="00532DA9"/>
    <w:rsid w:val="005344F4"/>
    <w:rsid w:val="0054495B"/>
    <w:rsid w:val="005604FA"/>
    <w:rsid w:val="005625AC"/>
    <w:rsid w:val="00585696"/>
    <w:rsid w:val="00592D3C"/>
    <w:rsid w:val="00596AEF"/>
    <w:rsid w:val="005A70BA"/>
    <w:rsid w:val="005B73AE"/>
    <w:rsid w:val="005C0936"/>
    <w:rsid w:val="006137B4"/>
    <w:rsid w:val="0062773E"/>
    <w:rsid w:val="0063170A"/>
    <w:rsid w:val="00637079"/>
    <w:rsid w:val="00647361"/>
    <w:rsid w:val="0066163B"/>
    <w:rsid w:val="006649B7"/>
    <w:rsid w:val="00664FF1"/>
    <w:rsid w:val="0067373E"/>
    <w:rsid w:val="006870A6"/>
    <w:rsid w:val="006A09D0"/>
    <w:rsid w:val="006B1CE7"/>
    <w:rsid w:val="006B361D"/>
    <w:rsid w:val="006F7695"/>
    <w:rsid w:val="006F7E30"/>
    <w:rsid w:val="00717B15"/>
    <w:rsid w:val="00723148"/>
    <w:rsid w:val="007260AA"/>
    <w:rsid w:val="00727C8E"/>
    <w:rsid w:val="007515C4"/>
    <w:rsid w:val="00752DA2"/>
    <w:rsid w:val="00781B85"/>
    <w:rsid w:val="00786934"/>
    <w:rsid w:val="00791D9D"/>
    <w:rsid w:val="007C2C47"/>
    <w:rsid w:val="007D075C"/>
    <w:rsid w:val="007D2984"/>
    <w:rsid w:val="007D680C"/>
    <w:rsid w:val="007E2162"/>
    <w:rsid w:val="007F4761"/>
    <w:rsid w:val="00806C9C"/>
    <w:rsid w:val="00807724"/>
    <w:rsid w:val="0081468A"/>
    <w:rsid w:val="0082395A"/>
    <w:rsid w:val="008541D4"/>
    <w:rsid w:val="00885F4F"/>
    <w:rsid w:val="00887287"/>
    <w:rsid w:val="00891558"/>
    <w:rsid w:val="008A71AE"/>
    <w:rsid w:val="008B5751"/>
    <w:rsid w:val="008C10DE"/>
    <w:rsid w:val="008E05F5"/>
    <w:rsid w:val="008E6C1A"/>
    <w:rsid w:val="00904CDB"/>
    <w:rsid w:val="00905C25"/>
    <w:rsid w:val="00906291"/>
    <w:rsid w:val="00914338"/>
    <w:rsid w:val="00925AFB"/>
    <w:rsid w:val="00940772"/>
    <w:rsid w:val="00942029"/>
    <w:rsid w:val="00943177"/>
    <w:rsid w:val="00953FD8"/>
    <w:rsid w:val="00963D77"/>
    <w:rsid w:val="00972939"/>
    <w:rsid w:val="0097303E"/>
    <w:rsid w:val="009732FE"/>
    <w:rsid w:val="009836E2"/>
    <w:rsid w:val="009A4BEF"/>
    <w:rsid w:val="009B3786"/>
    <w:rsid w:val="009B5865"/>
    <w:rsid w:val="009C4B24"/>
    <w:rsid w:val="009C507A"/>
    <w:rsid w:val="009D2012"/>
    <w:rsid w:val="009D243D"/>
    <w:rsid w:val="009D78A6"/>
    <w:rsid w:val="009E43DF"/>
    <w:rsid w:val="009E535D"/>
    <w:rsid w:val="009E72B7"/>
    <w:rsid w:val="00A23C21"/>
    <w:rsid w:val="00A25BB6"/>
    <w:rsid w:val="00A270C8"/>
    <w:rsid w:val="00A3616F"/>
    <w:rsid w:val="00A36A57"/>
    <w:rsid w:val="00A657D4"/>
    <w:rsid w:val="00A658A2"/>
    <w:rsid w:val="00A6786E"/>
    <w:rsid w:val="00AC559A"/>
    <w:rsid w:val="00AD1574"/>
    <w:rsid w:val="00AD4489"/>
    <w:rsid w:val="00AE7EB6"/>
    <w:rsid w:val="00AF162A"/>
    <w:rsid w:val="00AF5631"/>
    <w:rsid w:val="00AF6733"/>
    <w:rsid w:val="00B2193D"/>
    <w:rsid w:val="00B30CE2"/>
    <w:rsid w:val="00B617C3"/>
    <w:rsid w:val="00B8015E"/>
    <w:rsid w:val="00B93A47"/>
    <w:rsid w:val="00BA5DF7"/>
    <w:rsid w:val="00BB67CE"/>
    <w:rsid w:val="00BB7AC3"/>
    <w:rsid w:val="00BD5C71"/>
    <w:rsid w:val="00BD7E8B"/>
    <w:rsid w:val="00BE0B47"/>
    <w:rsid w:val="00BE0DCF"/>
    <w:rsid w:val="00BE33B4"/>
    <w:rsid w:val="00BF688B"/>
    <w:rsid w:val="00C02D7E"/>
    <w:rsid w:val="00C0417A"/>
    <w:rsid w:val="00C24E34"/>
    <w:rsid w:val="00C406D6"/>
    <w:rsid w:val="00C44081"/>
    <w:rsid w:val="00C4708C"/>
    <w:rsid w:val="00C612AA"/>
    <w:rsid w:val="00C71B6B"/>
    <w:rsid w:val="00C95700"/>
    <w:rsid w:val="00CA051A"/>
    <w:rsid w:val="00CB0AC0"/>
    <w:rsid w:val="00CB6105"/>
    <w:rsid w:val="00CC70A9"/>
    <w:rsid w:val="00CD14D8"/>
    <w:rsid w:val="00CD2931"/>
    <w:rsid w:val="00CD2E44"/>
    <w:rsid w:val="00CD320F"/>
    <w:rsid w:val="00CE1373"/>
    <w:rsid w:val="00CE35D9"/>
    <w:rsid w:val="00CF1748"/>
    <w:rsid w:val="00D077B3"/>
    <w:rsid w:val="00D167EB"/>
    <w:rsid w:val="00D22118"/>
    <w:rsid w:val="00D22A86"/>
    <w:rsid w:val="00D319CE"/>
    <w:rsid w:val="00D55C89"/>
    <w:rsid w:val="00D659F0"/>
    <w:rsid w:val="00D675EC"/>
    <w:rsid w:val="00D7510B"/>
    <w:rsid w:val="00D838A1"/>
    <w:rsid w:val="00DA1B4E"/>
    <w:rsid w:val="00DA68AA"/>
    <w:rsid w:val="00DA7D9F"/>
    <w:rsid w:val="00DB2321"/>
    <w:rsid w:val="00DB3880"/>
    <w:rsid w:val="00DB4009"/>
    <w:rsid w:val="00DD44F3"/>
    <w:rsid w:val="00DD47AE"/>
    <w:rsid w:val="00DE0B7A"/>
    <w:rsid w:val="00DF5934"/>
    <w:rsid w:val="00E218E7"/>
    <w:rsid w:val="00E230D8"/>
    <w:rsid w:val="00E422AE"/>
    <w:rsid w:val="00E4237A"/>
    <w:rsid w:val="00E43712"/>
    <w:rsid w:val="00E502B8"/>
    <w:rsid w:val="00E54A76"/>
    <w:rsid w:val="00E57A29"/>
    <w:rsid w:val="00E71482"/>
    <w:rsid w:val="00E7245A"/>
    <w:rsid w:val="00E734F4"/>
    <w:rsid w:val="00E764B2"/>
    <w:rsid w:val="00E80DFB"/>
    <w:rsid w:val="00E8405A"/>
    <w:rsid w:val="00EC51F5"/>
    <w:rsid w:val="00EC63C3"/>
    <w:rsid w:val="00EE4BC9"/>
    <w:rsid w:val="00F016C1"/>
    <w:rsid w:val="00F029C0"/>
    <w:rsid w:val="00F061DF"/>
    <w:rsid w:val="00F1580F"/>
    <w:rsid w:val="00F17FED"/>
    <w:rsid w:val="00F24246"/>
    <w:rsid w:val="00F33441"/>
    <w:rsid w:val="00F42F56"/>
    <w:rsid w:val="00F739ED"/>
    <w:rsid w:val="00F902C0"/>
    <w:rsid w:val="00F9649B"/>
    <w:rsid w:val="00FB2E8D"/>
    <w:rsid w:val="00FC1C56"/>
    <w:rsid w:val="00FD1CCD"/>
    <w:rsid w:val="00FD6503"/>
    <w:rsid w:val="00FE1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5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61D"/>
    <w:pPr>
      <w:ind w:left="720"/>
      <w:contextualSpacing/>
    </w:pPr>
  </w:style>
  <w:style w:type="table" w:styleId="a4">
    <w:name w:val="Table Grid"/>
    <w:basedOn w:val="a1"/>
    <w:uiPriority w:val="59"/>
    <w:rsid w:val="00F73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167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aliases w:val="основа"/>
    <w:link w:val="a6"/>
    <w:qFormat/>
    <w:rsid w:val="00D167EB"/>
    <w:pPr>
      <w:spacing w:after="0" w:line="240" w:lineRule="auto"/>
    </w:pPr>
    <w:rPr>
      <w:rFonts w:ascii="Calibri" w:eastAsia="Times New Roman" w:hAnsi="Calibri" w:cs="Times New Roman"/>
    </w:rPr>
  </w:style>
  <w:style w:type="character" w:customStyle="1" w:styleId="a6">
    <w:name w:val="Без интервала Знак"/>
    <w:aliases w:val="основа Знак"/>
    <w:link w:val="a5"/>
    <w:locked/>
    <w:rsid w:val="00D167EB"/>
    <w:rPr>
      <w:rFonts w:ascii="Calibri" w:eastAsia="Times New Roman" w:hAnsi="Calibri" w:cs="Times New Roman"/>
    </w:rPr>
  </w:style>
  <w:style w:type="paragraph" w:styleId="a7">
    <w:name w:val="header"/>
    <w:basedOn w:val="a"/>
    <w:link w:val="a8"/>
    <w:uiPriority w:val="99"/>
    <w:semiHidden/>
    <w:unhideWhenUsed/>
    <w:rsid w:val="00DB400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DB4009"/>
  </w:style>
  <w:style w:type="paragraph" w:styleId="a9">
    <w:name w:val="footer"/>
    <w:basedOn w:val="a"/>
    <w:link w:val="aa"/>
    <w:uiPriority w:val="99"/>
    <w:semiHidden/>
    <w:unhideWhenUsed/>
    <w:rsid w:val="00DB400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B4009"/>
  </w:style>
  <w:style w:type="paragraph" w:styleId="ab">
    <w:name w:val="Balloon Text"/>
    <w:basedOn w:val="a"/>
    <w:link w:val="ac"/>
    <w:uiPriority w:val="99"/>
    <w:semiHidden/>
    <w:unhideWhenUsed/>
    <w:rsid w:val="008E6C1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6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361D"/>
    <w:pPr>
      <w:ind w:left="720"/>
      <w:contextualSpacing/>
    </w:pPr>
  </w:style>
  <w:style w:type="table" w:styleId="a4">
    <w:name w:val="Table Grid"/>
    <w:basedOn w:val="a1"/>
    <w:uiPriority w:val="59"/>
    <w:rsid w:val="00F73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2614</Words>
  <Characters>14901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админ</cp:lastModifiedBy>
  <cp:revision>7</cp:revision>
  <dcterms:created xsi:type="dcterms:W3CDTF">2022-01-31T22:11:00Z</dcterms:created>
  <dcterms:modified xsi:type="dcterms:W3CDTF">2022-09-22T08:26:00Z</dcterms:modified>
</cp:coreProperties>
</file>