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6E" w:rsidRPr="008B0F6E" w:rsidRDefault="00CE030B" w:rsidP="008B0F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B78BCB" wp14:editId="007AB0E2">
            <wp:simplePos x="0" y="0"/>
            <wp:positionH relativeFrom="column">
              <wp:posOffset>-635</wp:posOffset>
            </wp:positionH>
            <wp:positionV relativeFrom="paragraph">
              <wp:posOffset>352</wp:posOffset>
            </wp:positionV>
            <wp:extent cx="1803400" cy="2129438"/>
            <wp:effectExtent l="76200" t="114300" r="330200" b="347345"/>
            <wp:wrapSquare wrapText="bothSides"/>
            <wp:docPr id="19" name="Рисунок 37" descr="https://cdn2.arhivurokov.ru/multiurok/html/2017/11/12/s_5a0841905430e/74032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cdn2.arhivurokov.ru/multiurok/html/2017/11/12/s_5a0841905430e/740324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93" cy="21363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F6E" w:rsidRPr="008B0F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Консультирует логопед</w:t>
      </w:r>
    </w:p>
    <w:p w:rsidR="008B0F6E" w:rsidRDefault="008B0F6E" w:rsidP="00603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F6E" w:rsidRDefault="008B0F6E" w:rsidP="00CE0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8B0F6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10 </w:t>
      </w:r>
      <w:r w:rsidR="00A970C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</w:t>
      </w:r>
      <w:r w:rsidRPr="008B0F6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маркеров</w:t>
      </w:r>
      <w:r w:rsidR="00A970C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  <w:r w:rsidRPr="008B0F6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неблагополучного развития ребенка</w:t>
      </w:r>
    </w:p>
    <w:p w:rsidR="008B0F6E" w:rsidRPr="008B0F6E" w:rsidRDefault="008B0F6E" w:rsidP="00603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A970C5" w:rsidRDefault="00A970C5" w:rsidP="00603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440" w:rsidRPr="00360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360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последние годы </w:t>
      </w:r>
      <w:r w:rsidR="005B0440" w:rsidRPr="00360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резко увеличивается </w:t>
      </w:r>
      <w:r w:rsidRPr="00360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</w:t>
      </w:r>
      <w:r w:rsidR="005B0440" w:rsidRPr="00360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чество детей, имеющих самые разные отклонения в развитии. Тому есть много причин: родовые и послеродовые травмы, внутриутробные инфекции, генетические заболевания, алкоголизм, наркомания и курение мамы во время беременности и многие другие причины. </w:t>
      </w:r>
      <w:r w:rsidR="005B0440" w:rsidRPr="00360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Заботливая мама, наблюдая за своим малышом, видит, что </w:t>
      </w:r>
      <w:r w:rsidR="005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что-то не так. А как это узнать?</w:t>
      </w:r>
      <w:r w:rsidR="005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м</w:t>
      </w:r>
      <w:r w:rsidR="00603C98" w:rsidRPr="008B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аленький ребенок</w:t>
      </w:r>
      <w:r w:rsidR="008B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рассказать, что с ним не так.</w:t>
      </w:r>
      <w:r w:rsidR="00603C98" w:rsidRPr="008B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</w:t>
      </w:r>
      <w:r w:rsidR="005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зато он </w:t>
      </w:r>
      <w:r w:rsidR="00603C98" w:rsidRPr="008B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показать. </w:t>
      </w:r>
      <w:r w:rsidRPr="008B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остается внимательно наблюдать и считывать сигналы, которые подает малыш.</w:t>
      </w:r>
      <w:r w:rsidRPr="00A97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всю значительность и выраженность этих "маркеров", мамы часто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придают им нужного значения, а знать их нужно, чтобы вовремя принять меры для компенсации нарушенных функций у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970C5" w:rsidRPr="00CE030B" w:rsidRDefault="00A970C5" w:rsidP="00CE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E030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Итак, </w:t>
      </w:r>
      <w:r w:rsidR="00603C98" w:rsidRPr="00CE030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"маркеры" неблагополучия в развитии </w:t>
      </w:r>
      <w:r w:rsidR="005B0440" w:rsidRPr="00CE030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ребенка от 1,6 лет, которые нужно знать каждой маме!</w:t>
      </w:r>
      <w:r w:rsidRPr="00CE03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8298B" w:rsidRPr="00CE030B" w:rsidRDefault="00CE030B" w:rsidP="00CE030B">
      <w:pPr>
        <w:pStyle w:val="a3"/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ошел позже 1,3 года - походка шатающаяся; если поднимает голову - теряет равновесие; не идет, а бежит (ускоряется при ходьбе), сидит буквой w.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ловарь до 10 слов, "</w:t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остановился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не растет, также на все говорит одним слогом, например, "ка".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риентирован на свою программу деятельности - не слышит ваши инструкции. Вы ему: "Дай мне эту машинку", а он думает про то, что ему интересно в данный момент. Это называется "низкая чувствительность к воздействиям взрослого".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авязчивые движения: мотает головой, кружится вокруг себя. Рекомендую провериться у лора и у невролога, а также следить за усилением симптомов. Могут возникнуть нарушения сенсорной интеграции.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реагирует, когда зовут по имени.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использует жест "дай-дай" и указательный жест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 </w:t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чувствует мокрых трусиков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смотрит на лицо, в глаза говорящего взрослого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ействия с предметами неспецифические - все трясет, лижет, бросает. Специфические действия- это когда предмет используется по назначению, а игрушка - так, как ее задумано было использовать</w:t>
      </w:r>
      <w:r w:rsidR="00A970C5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0F49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ыстро теряет интерес к заданию, не доводит до конца, нет стремления действовать по образцу, не ориентируется на похвалу в</w:t>
      </w:r>
      <w:r w:rsidR="00A970C5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зросло</w:t>
      </w:r>
      <w:r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(ему словно все равно).</w:t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3C98" w:rsidRPr="00CE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03C98" w:rsidRPr="00CE03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вы заметили несколько этих признаков у ребенка, это повод серьезно насторожиться.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следует тянуть с обращением к специалистам, в надежде, что все пройдет само собой,</w:t>
      </w:r>
      <w:r w:rsidR="00C110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правило, такого не бывает и вы только упустите время, в которое можно помочь ребенку.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110B0" w:rsidRPr="00C110B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Помните:</w:t>
      </w:r>
      <w:r w:rsidR="00C110B0" w:rsidRPr="00C110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C110B0" w:rsidRPr="00CE03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 раньше вы заметили проблему, тем лучше прогноз!</w:t>
      </w:r>
    </w:p>
    <w:p w:rsidR="00CE030B" w:rsidRPr="00CE030B" w:rsidRDefault="00CE030B" w:rsidP="00CE03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8298B" w:rsidRPr="00CE030B" w:rsidRDefault="00D8298B" w:rsidP="00CE030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E030B">
        <w:rPr>
          <w:rFonts w:ascii="Times New Roman" w:hAnsi="Times New Roman" w:cs="Times New Roman"/>
          <w:b/>
          <w:color w:val="FF0000"/>
          <w:sz w:val="32"/>
          <w:szCs w:val="32"/>
        </w:rPr>
        <w:t>В каких случаях следует обратиться к врачам-специалистам?</w:t>
      </w:r>
    </w:p>
    <w:p w:rsidR="00D8298B" w:rsidRPr="00D8298B" w:rsidRDefault="00D8298B" w:rsidP="00CE030B">
      <w:pPr>
        <w:numPr>
          <w:ilvl w:val="1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298B">
        <w:rPr>
          <w:rFonts w:ascii="Times New Roman" w:hAnsi="Times New Roman" w:cs="Times New Roman"/>
          <w:sz w:val="28"/>
          <w:szCs w:val="28"/>
        </w:rPr>
        <w:t>Если ваш ребенок к 2 годам вообще не говорит.</w:t>
      </w:r>
    </w:p>
    <w:p w:rsidR="00D8298B" w:rsidRPr="00D8298B" w:rsidRDefault="00D8298B" w:rsidP="00CE030B">
      <w:pPr>
        <w:numPr>
          <w:ilvl w:val="1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298B">
        <w:rPr>
          <w:rFonts w:ascii="Times New Roman" w:hAnsi="Times New Roman" w:cs="Times New Roman"/>
          <w:sz w:val="28"/>
          <w:szCs w:val="28"/>
        </w:rPr>
        <w:t>Ребенок не понимает обращенную к нему речь и не выполняет просьбы.</w:t>
      </w:r>
    </w:p>
    <w:p w:rsidR="00D8298B" w:rsidRPr="00D8298B" w:rsidRDefault="00D8298B" w:rsidP="00CE030B">
      <w:pPr>
        <w:numPr>
          <w:ilvl w:val="1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298B">
        <w:rPr>
          <w:rFonts w:ascii="Times New Roman" w:hAnsi="Times New Roman" w:cs="Times New Roman"/>
          <w:sz w:val="28"/>
          <w:szCs w:val="28"/>
        </w:rPr>
        <w:t>Речь ребенка значительно отстает от речи сверстников.</w:t>
      </w:r>
    </w:p>
    <w:p w:rsidR="00D8298B" w:rsidRPr="00D8298B" w:rsidRDefault="00D8298B" w:rsidP="00CE030B">
      <w:pPr>
        <w:numPr>
          <w:ilvl w:val="1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298B">
        <w:rPr>
          <w:rFonts w:ascii="Times New Roman" w:hAnsi="Times New Roman" w:cs="Times New Roman"/>
          <w:sz w:val="28"/>
          <w:szCs w:val="28"/>
        </w:rPr>
        <w:t>У ребенка возникают трудности с восприятиями речи, когда он не видит губ говорящего или стоит к нему спиной.</w:t>
      </w:r>
    </w:p>
    <w:p w:rsidR="00CE030B" w:rsidRDefault="00CE030B" w:rsidP="00CE03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298B" w:rsidRPr="00D8298B" w:rsidRDefault="00D8298B" w:rsidP="00CE03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98B">
        <w:rPr>
          <w:rFonts w:ascii="Times New Roman" w:hAnsi="Times New Roman" w:cs="Times New Roman"/>
          <w:sz w:val="28"/>
          <w:szCs w:val="28"/>
        </w:rPr>
        <w:t>Врачи-специалисты помогут установить причину этих нарушений.</w:t>
      </w:r>
    </w:p>
    <w:p w:rsidR="00D8298B" w:rsidRPr="00D8298B" w:rsidRDefault="00D8298B" w:rsidP="00CE03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98B">
        <w:rPr>
          <w:rFonts w:ascii="Times New Roman" w:hAnsi="Times New Roman" w:cs="Times New Roman"/>
          <w:sz w:val="28"/>
          <w:szCs w:val="28"/>
        </w:rPr>
        <w:t>а) врач-</w:t>
      </w:r>
      <w:proofErr w:type="spellStart"/>
      <w:r w:rsidRPr="00D8298B">
        <w:rPr>
          <w:rFonts w:ascii="Times New Roman" w:hAnsi="Times New Roman" w:cs="Times New Roman"/>
          <w:sz w:val="28"/>
          <w:szCs w:val="28"/>
        </w:rPr>
        <w:t>сурдолог</w:t>
      </w:r>
      <w:proofErr w:type="spellEnd"/>
      <w:r w:rsidRPr="00D8298B">
        <w:rPr>
          <w:rFonts w:ascii="Times New Roman" w:hAnsi="Times New Roman" w:cs="Times New Roman"/>
          <w:sz w:val="28"/>
          <w:szCs w:val="28"/>
        </w:rPr>
        <w:t xml:space="preserve"> (нарушения речи могут быть вызваны нарушением слуха)</w:t>
      </w:r>
    </w:p>
    <w:p w:rsidR="00D8298B" w:rsidRPr="00D8298B" w:rsidRDefault="00D8298B" w:rsidP="00CE03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98B">
        <w:rPr>
          <w:rFonts w:ascii="Times New Roman" w:hAnsi="Times New Roman" w:cs="Times New Roman"/>
          <w:sz w:val="28"/>
          <w:szCs w:val="28"/>
        </w:rPr>
        <w:t>б) врач-невропатолог – выявит заболевания ЦНС, влияющие на формирование речи</w:t>
      </w:r>
      <w:r w:rsidR="00CE030B">
        <w:rPr>
          <w:rFonts w:ascii="Times New Roman" w:hAnsi="Times New Roman" w:cs="Times New Roman"/>
          <w:sz w:val="28"/>
          <w:szCs w:val="28"/>
        </w:rPr>
        <w:t>.</w:t>
      </w:r>
    </w:p>
    <w:p w:rsidR="00D8298B" w:rsidRPr="00D8298B" w:rsidRDefault="00D8298B" w:rsidP="00CE03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98B">
        <w:rPr>
          <w:rFonts w:ascii="Times New Roman" w:hAnsi="Times New Roman" w:cs="Times New Roman"/>
          <w:sz w:val="28"/>
          <w:szCs w:val="28"/>
        </w:rPr>
        <w:t>в) логопед на основе заключения врача может решить вопрос о характере нарушений речи и спланировать индивидуальную коррекционную программу развития речи.</w:t>
      </w:r>
    </w:p>
    <w:p w:rsidR="00603C98" w:rsidRPr="00D8298B" w:rsidRDefault="00603C98" w:rsidP="00CE030B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ACE" w:rsidRDefault="00386ACE" w:rsidP="00C110B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4AB5" w:rsidRDefault="00C110B0" w:rsidP="00C110B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10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Учитель-логопед </w:t>
      </w:r>
      <w:proofErr w:type="spellStart"/>
      <w:r w:rsidRPr="00C110B0">
        <w:rPr>
          <w:rFonts w:ascii="Times New Roman" w:hAnsi="Times New Roman" w:cs="Times New Roman"/>
          <w:b/>
          <w:color w:val="FF0000"/>
          <w:sz w:val="28"/>
          <w:szCs w:val="28"/>
        </w:rPr>
        <w:t>Шехурдина</w:t>
      </w:r>
      <w:proofErr w:type="spellEnd"/>
      <w:r w:rsidRPr="00C110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Нина Семеновна</w:t>
      </w:r>
    </w:p>
    <w:p w:rsidR="00386ACE" w:rsidRDefault="00386ACE" w:rsidP="00C110B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386ACE" w:rsidRPr="00386ACE" w:rsidRDefault="00386ACE" w:rsidP="00C110B0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386ACE">
        <w:rPr>
          <w:rFonts w:ascii="Times New Roman" w:hAnsi="Times New Roman" w:cs="Times New Roman"/>
          <w:b/>
          <w:color w:val="0000FF"/>
          <w:sz w:val="28"/>
          <w:szCs w:val="28"/>
        </w:rPr>
        <w:t>Источник:</w:t>
      </w:r>
    </w:p>
    <w:p w:rsidR="00386ACE" w:rsidRPr="00386ACE" w:rsidRDefault="00386ACE" w:rsidP="00386AC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</w:t>
      </w:r>
      <w:hyperlink r:id="rId6" w:tgtFrame="_blank" w:history="1">
        <w:r w:rsidRPr="00386ACE">
          <w:rPr>
            <w:rFonts w:ascii="Times New Roman" w:hAnsi="Times New Roman" w:cs="Times New Roman"/>
            <w:color w:val="005BD1"/>
            <w:sz w:val="23"/>
            <w:szCs w:val="23"/>
            <w:u w:val="single"/>
            <w:shd w:val="clear" w:color="auto" w:fill="FFFFFF"/>
          </w:rPr>
          <w:t>https://logopedprofiportal.ru/blog</w:t>
        </w:r>
      </w:hyperlink>
    </w:p>
    <w:p w:rsidR="00386ACE" w:rsidRPr="00C110B0" w:rsidRDefault="00386ACE" w:rsidP="00C110B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386ACE" w:rsidRPr="00C110B0" w:rsidSect="00CE030B">
      <w:pgSz w:w="11906" w:h="16838"/>
      <w:pgMar w:top="1134" w:right="850" w:bottom="1134" w:left="1701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5pt;height:11.5pt" o:bullet="t">
        <v:imagedata r:id="rId1" o:title="mso8D78"/>
      </v:shape>
    </w:pict>
  </w:numPicBullet>
  <w:abstractNum w:abstractNumId="0" w15:restartNumberingAfterBreak="0">
    <w:nsid w:val="081710D8"/>
    <w:multiLevelType w:val="hybridMultilevel"/>
    <w:tmpl w:val="AE94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56F3"/>
    <w:multiLevelType w:val="hybridMultilevel"/>
    <w:tmpl w:val="DEAE4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28A"/>
    <w:multiLevelType w:val="hybridMultilevel"/>
    <w:tmpl w:val="2A7E9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A4BC9"/>
    <w:multiLevelType w:val="hybridMultilevel"/>
    <w:tmpl w:val="4F1C60A4"/>
    <w:lvl w:ilvl="0" w:tplc="EAD6CE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A5594"/>
    <w:multiLevelType w:val="hybridMultilevel"/>
    <w:tmpl w:val="BAD40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3C19"/>
    <w:multiLevelType w:val="hybridMultilevel"/>
    <w:tmpl w:val="B7B0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92266"/>
    <w:multiLevelType w:val="hybridMultilevel"/>
    <w:tmpl w:val="9DA098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2FD7"/>
    <w:multiLevelType w:val="hybridMultilevel"/>
    <w:tmpl w:val="0890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2BFD"/>
    <w:multiLevelType w:val="hybridMultilevel"/>
    <w:tmpl w:val="8AFC5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43AC"/>
    <w:multiLevelType w:val="hybridMultilevel"/>
    <w:tmpl w:val="4EB01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3E2F"/>
    <w:multiLevelType w:val="hybridMultilevel"/>
    <w:tmpl w:val="88CC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739DC"/>
    <w:multiLevelType w:val="hybridMultilevel"/>
    <w:tmpl w:val="BD0615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17B3C"/>
    <w:multiLevelType w:val="hybridMultilevel"/>
    <w:tmpl w:val="FF4CB5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759A4"/>
    <w:multiLevelType w:val="hybridMultilevel"/>
    <w:tmpl w:val="6ED44BB4"/>
    <w:lvl w:ilvl="0" w:tplc="0419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CB27E6"/>
    <w:multiLevelType w:val="hybridMultilevel"/>
    <w:tmpl w:val="95FC6A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A1FE3"/>
    <w:multiLevelType w:val="hybridMultilevel"/>
    <w:tmpl w:val="00B09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5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14"/>
  </w:num>
  <w:num w:numId="12">
    <w:abstractNumId w:val="6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04"/>
    <w:rsid w:val="00360F49"/>
    <w:rsid w:val="00386ACE"/>
    <w:rsid w:val="005B0440"/>
    <w:rsid w:val="005C4AB5"/>
    <w:rsid w:val="00603C98"/>
    <w:rsid w:val="008B0F6E"/>
    <w:rsid w:val="00A970C5"/>
    <w:rsid w:val="00C110B0"/>
    <w:rsid w:val="00C35B04"/>
    <w:rsid w:val="00CE030B"/>
    <w:rsid w:val="00D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57B0-4C28-4B1C-B4F9-CBE217BA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7604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6550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587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pedprofiportal.ru/blo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Шехурдин Вова</dc:creator>
  <cp:keywords/>
  <dc:description/>
  <cp:lastModifiedBy>Шехурдин Вова</cp:lastModifiedBy>
  <cp:revision>4</cp:revision>
  <dcterms:created xsi:type="dcterms:W3CDTF">2020-11-28T17:24:00Z</dcterms:created>
  <dcterms:modified xsi:type="dcterms:W3CDTF">2020-12-06T08:59:00Z</dcterms:modified>
</cp:coreProperties>
</file>