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3" w:rsidRPr="00285184" w:rsidRDefault="000C3343" w:rsidP="004E64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ДИФФЕРЕНЦИРОВАННЫЙ ПОДХОД В МЕТОДИЧЕСКОЙ РАБОТЕ</w:t>
      </w:r>
    </w:p>
    <w:p w:rsidR="00D46241" w:rsidRPr="00285184" w:rsidRDefault="000C3343" w:rsidP="004E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С РАЗНЫМИ ГРУППАМИ ПЕДАГОГОВ</w:t>
      </w:r>
    </w:p>
    <w:p w:rsidR="004E642F" w:rsidRPr="004E642F" w:rsidRDefault="004E642F" w:rsidP="004E642F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4E642F">
        <w:rPr>
          <w:rFonts w:ascii="Times New Roman" w:hAnsi="Times New Roman" w:cs="Times New Roman"/>
          <w:i/>
          <w:sz w:val="28"/>
          <w:szCs w:val="28"/>
        </w:rPr>
        <w:t xml:space="preserve">Орлова Ирина Александровна, </w:t>
      </w:r>
    </w:p>
    <w:p w:rsidR="004E642F" w:rsidRPr="004E642F" w:rsidRDefault="004E642F" w:rsidP="004E642F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4E642F">
        <w:rPr>
          <w:rFonts w:ascii="Times New Roman" w:hAnsi="Times New Roman" w:cs="Times New Roman"/>
          <w:i/>
          <w:sz w:val="28"/>
          <w:szCs w:val="28"/>
        </w:rPr>
        <w:t xml:space="preserve">старший воспитатель </w:t>
      </w:r>
    </w:p>
    <w:p w:rsidR="004E642F" w:rsidRPr="004E642F" w:rsidRDefault="004E642F" w:rsidP="004E642F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4E642F">
        <w:rPr>
          <w:rFonts w:ascii="Times New Roman" w:hAnsi="Times New Roman" w:cs="Times New Roman"/>
          <w:i/>
          <w:sz w:val="28"/>
          <w:szCs w:val="28"/>
        </w:rPr>
        <w:t xml:space="preserve">МДОУ «Центр развития ребёнка – </w:t>
      </w:r>
    </w:p>
    <w:p w:rsidR="00836296" w:rsidRPr="004E642F" w:rsidRDefault="004E642F" w:rsidP="004E642F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4E642F">
        <w:rPr>
          <w:rFonts w:ascii="Times New Roman" w:hAnsi="Times New Roman" w:cs="Times New Roman"/>
          <w:i/>
          <w:sz w:val="28"/>
          <w:szCs w:val="28"/>
        </w:rPr>
        <w:t>де</w:t>
      </w:r>
      <w:r w:rsidRPr="004E642F">
        <w:rPr>
          <w:rFonts w:ascii="Times New Roman" w:hAnsi="Times New Roman" w:cs="Times New Roman"/>
          <w:i/>
          <w:sz w:val="28"/>
          <w:szCs w:val="28"/>
        </w:rPr>
        <w:t>т</w:t>
      </w:r>
      <w:r w:rsidRPr="004E642F">
        <w:rPr>
          <w:rFonts w:ascii="Times New Roman" w:hAnsi="Times New Roman" w:cs="Times New Roman"/>
          <w:i/>
          <w:sz w:val="28"/>
          <w:szCs w:val="28"/>
        </w:rPr>
        <w:t>ский сад № 14 «Малышок»</w:t>
      </w:r>
    </w:p>
    <w:p w:rsidR="004E642F" w:rsidRDefault="004E642F" w:rsidP="004E642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70126" w:rsidRPr="00285184" w:rsidRDefault="00584BED" w:rsidP="0028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Современная система дошкольного образования постоянно развивается и совершенс</w:t>
      </w:r>
      <w:r w:rsidRPr="00285184">
        <w:rPr>
          <w:rFonts w:ascii="Times New Roman" w:hAnsi="Times New Roman" w:cs="Times New Roman"/>
          <w:sz w:val="28"/>
          <w:szCs w:val="28"/>
        </w:rPr>
        <w:t>т</w:t>
      </w:r>
      <w:r w:rsidRPr="00285184">
        <w:rPr>
          <w:rFonts w:ascii="Times New Roman" w:hAnsi="Times New Roman" w:cs="Times New Roman"/>
          <w:sz w:val="28"/>
          <w:szCs w:val="28"/>
        </w:rPr>
        <w:t>вуется. Одним из важнейших направлений  деятельности в условиях непрерывной м</w:t>
      </w:r>
      <w:r w:rsidRPr="00285184">
        <w:rPr>
          <w:rFonts w:ascii="Times New Roman" w:hAnsi="Times New Roman" w:cs="Times New Roman"/>
          <w:sz w:val="28"/>
          <w:szCs w:val="28"/>
        </w:rPr>
        <w:t>о</w:t>
      </w:r>
      <w:r w:rsidRPr="00285184">
        <w:rPr>
          <w:rFonts w:ascii="Times New Roman" w:hAnsi="Times New Roman" w:cs="Times New Roman"/>
          <w:sz w:val="28"/>
          <w:szCs w:val="28"/>
        </w:rPr>
        <w:t>дернизации системы дошкольного образования является развитие кадрового поте</w:t>
      </w:r>
      <w:r w:rsidRPr="00285184">
        <w:rPr>
          <w:rFonts w:ascii="Times New Roman" w:hAnsi="Times New Roman" w:cs="Times New Roman"/>
          <w:sz w:val="28"/>
          <w:szCs w:val="28"/>
        </w:rPr>
        <w:t>н</w:t>
      </w:r>
      <w:r w:rsidRPr="00285184">
        <w:rPr>
          <w:rFonts w:ascii="Times New Roman" w:hAnsi="Times New Roman" w:cs="Times New Roman"/>
          <w:sz w:val="28"/>
          <w:szCs w:val="28"/>
        </w:rPr>
        <w:t xml:space="preserve">циала. </w:t>
      </w:r>
    </w:p>
    <w:p w:rsidR="00D52B81" w:rsidRPr="00285184" w:rsidRDefault="001D17D9" w:rsidP="004E6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Наиболее оптимальным способом, обеспечивающим непрерывное профессионал</w:t>
      </w:r>
      <w:r w:rsidRPr="00285184">
        <w:rPr>
          <w:rFonts w:ascii="Times New Roman" w:hAnsi="Times New Roman" w:cs="Times New Roman"/>
          <w:sz w:val="28"/>
          <w:szCs w:val="28"/>
        </w:rPr>
        <w:t>ь</w:t>
      </w:r>
      <w:r w:rsidRPr="00285184">
        <w:rPr>
          <w:rFonts w:ascii="Times New Roman" w:hAnsi="Times New Roman" w:cs="Times New Roman"/>
          <w:sz w:val="28"/>
          <w:szCs w:val="28"/>
        </w:rPr>
        <w:t>ное развитие педагога, выс</w:t>
      </w:r>
      <w:r w:rsidR="00D46241" w:rsidRPr="00285184">
        <w:rPr>
          <w:rFonts w:ascii="Times New Roman" w:hAnsi="Times New Roman" w:cs="Times New Roman"/>
          <w:sz w:val="28"/>
          <w:szCs w:val="28"/>
        </w:rPr>
        <w:t>тупает методическое сопровождение</w:t>
      </w:r>
      <w:r w:rsidR="00B108AA" w:rsidRPr="002851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325" w:rsidRPr="00285184" w:rsidRDefault="007E5325" w:rsidP="0028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Особенностью методического сопровождения на современном эта</w:t>
      </w:r>
      <w:r w:rsidR="009D7BDB" w:rsidRPr="00285184">
        <w:rPr>
          <w:rFonts w:ascii="Times New Roman" w:hAnsi="Times New Roman" w:cs="Times New Roman"/>
          <w:sz w:val="28"/>
          <w:szCs w:val="28"/>
        </w:rPr>
        <w:t>пе является</w:t>
      </w:r>
      <w:r w:rsidRPr="00285184">
        <w:rPr>
          <w:rFonts w:ascii="Times New Roman" w:hAnsi="Times New Roman" w:cs="Times New Roman"/>
          <w:sz w:val="28"/>
          <w:szCs w:val="28"/>
        </w:rPr>
        <w:t xml:space="preserve"> удовл</w:t>
      </w:r>
      <w:r w:rsidRPr="00285184">
        <w:rPr>
          <w:rFonts w:ascii="Times New Roman" w:hAnsi="Times New Roman" w:cs="Times New Roman"/>
          <w:sz w:val="28"/>
          <w:szCs w:val="28"/>
        </w:rPr>
        <w:t>е</w:t>
      </w:r>
      <w:r w:rsidRPr="00285184">
        <w:rPr>
          <w:rFonts w:ascii="Times New Roman" w:hAnsi="Times New Roman" w:cs="Times New Roman"/>
          <w:sz w:val="28"/>
          <w:szCs w:val="28"/>
        </w:rPr>
        <w:t xml:space="preserve">творение актуальных профессиональных потребностей каждого педагога, </w:t>
      </w:r>
      <w:r w:rsidR="0017286E" w:rsidRPr="00285184">
        <w:rPr>
          <w:rFonts w:ascii="Times New Roman" w:hAnsi="Times New Roman" w:cs="Times New Roman"/>
          <w:sz w:val="28"/>
          <w:szCs w:val="28"/>
        </w:rPr>
        <w:t>познав</w:t>
      </w:r>
      <w:r w:rsidR="0017286E" w:rsidRPr="00285184">
        <w:rPr>
          <w:rFonts w:ascii="Times New Roman" w:hAnsi="Times New Roman" w:cs="Times New Roman"/>
          <w:sz w:val="28"/>
          <w:szCs w:val="28"/>
        </w:rPr>
        <w:t>а</w:t>
      </w:r>
      <w:r w:rsidR="0017286E" w:rsidRPr="00285184">
        <w:rPr>
          <w:rFonts w:ascii="Times New Roman" w:hAnsi="Times New Roman" w:cs="Times New Roman"/>
          <w:sz w:val="28"/>
          <w:szCs w:val="28"/>
        </w:rPr>
        <w:t xml:space="preserve">тельных интересов, </w:t>
      </w:r>
      <w:r w:rsidRPr="00285184">
        <w:rPr>
          <w:rFonts w:ascii="Times New Roman" w:hAnsi="Times New Roman" w:cs="Times New Roman"/>
          <w:sz w:val="28"/>
          <w:szCs w:val="28"/>
        </w:rPr>
        <w:t>обеспечение условий для включе</w:t>
      </w:r>
      <w:r w:rsidR="009D7BDB" w:rsidRPr="00285184">
        <w:rPr>
          <w:rFonts w:ascii="Times New Roman" w:hAnsi="Times New Roman" w:cs="Times New Roman"/>
          <w:sz w:val="28"/>
          <w:szCs w:val="28"/>
        </w:rPr>
        <w:t>ния педагога в творческий поиск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p w:rsidR="003D67CC" w:rsidRPr="00285184" w:rsidRDefault="00747302" w:rsidP="004E6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0C3343" w:rsidRPr="00285184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="000C3343" w:rsidRPr="00285184">
        <w:rPr>
          <w:rFonts w:ascii="Times New Roman" w:hAnsi="Times New Roman" w:cs="Times New Roman"/>
          <w:sz w:val="28"/>
          <w:szCs w:val="28"/>
        </w:rPr>
        <w:t>говорить о</w:t>
      </w:r>
      <w:r w:rsidR="009D7BDB" w:rsidRPr="00285184">
        <w:rPr>
          <w:rFonts w:ascii="Times New Roman" w:hAnsi="Times New Roman" w:cs="Times New Roman"/>
          <w:sz w:val="28"/>
          <w:szCs w:val="28"/>
        </w:rPr>
        <w:t>необходимости строить</w:t>
      </w:r>
      <w:proofErr w:type="gramEnd"/>
      <w:r w:rsidR="009D7BDB" w:rsidRPr="00285184">
        <w:rPr>
          <w:rFonts w:ascii="Times New Roman" w:hAnsi="Times New Roman" w:cs="Times New Roman"/>
          <w:sz w:val="28"/>
          <w:szCs w:val="28"/>
        </w:rPr>
        <w:t xml:space="preserve"> методическую работу в ДОУ, </w:t>
      </w:r>
      <w:r w:rsidR="0017286E" w:rsidRPr="00285184">
        <w:rPr>
          <w:rFonts w:ascii="Times New Roman" w:hAnsi="Times New Roman" w:cs="Times New Roman"/>
          <w:sz w:val="28"/>
          <w:szCs w:val="28"/>
        </w:rPr>
        <w:t>основываясь</w:t>
      </w:r>
      <w:r w:rsidR="00987EFB" w:rsidRPr="00285184">
        <w:rPr>
          <w:rFonts w:ascii="Times New Roman" w:hAnsi="Times New Roman" w:cs="Times New Roman"/>
          <w:sz w:val="28"/>
          <w:szCs w:val="28"/>
        </w:rPr>
        <w:t xml:space="preserve"> на дифференцированном подходе.</w:t>
      </w:r>
    </w:p>
    <w:p w:rsidR="00D77D45" w:rsidRPr="004E642F" w:rsidRDefault="00D77D45" w:rsidP="004E6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Значение дифференцированного подхода достаточно высоко, поскольку его использ</w:t>
      </w:r>
      <w:r w:rsidRPr="004E642F">
        <w:rPr>
          <w:rFonts w:ascii="Times New Roman" w:hAnsi="Times New Roman" w:cs="Times New Roman"/>
          <w:sz w:val="28"/>
          <w:szCs w:val="28"/>
        </w:rPr>
        <w:t>о</w:t>
      </w:r>
      <w:r w:rsidRPr="004E642F">
        <w:rPr>
          <w:rFonts w:ascii="Times New Roman" w:hAnsi="Times New Roman" w:cs="Times New Roman"/>
          <w:sz w:val="28"/>
          <w:szCs w:val="28"/>
        </w:rPr>
        <w:t>вание в практике методической работы:</w:t>
      </w:r>
    </w:p>
    <w:p w:rsidR="00D77D45" w:rsidRPr="004E642F" w:rsidRDefault="00D77D45" w:rsidP="002851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«исключает неоправданную и нецелесообразную уравниловку;</w:t>
      </w:r>
    </w:p>
    <w:p w:rsidR="00D77D45" w:rsidRPr="004E642F" w:rsidRDefault="00D77D45" w:rsidP="002851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дает возможность эффективно работать с каждым педагогом;</w:t>
      </w:r>
    </w:p>
    <w:p w:rsidR="00D77D45" w:rsidRPr="004E642F" w:rsidRDefault="00D77D45" w:rsidP="002851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способствует реализации желания творческих педагогов быстрее и глубже пр</w:t>
      </w:r>
      <w:r w:rsidRPr="004E642F">
        <w:rPr>
          <w:rFonts w:ascii="Times New Roman" w:hAnsi="Times New Roman" w:cs="Times New Roman"/>
          <w:sz w:val="28"/>
          <w:szCs w:val="28"/>
        </w:rPr>
        <w:t>о</w:t>
      </w:r>
      <w:r w:rsidRPr="004E642F">
        <w:rPr>
          <w:rFonts w:ascii="Times New Roman" w:hAnsi="Times New Roman" w:cs="Times New Roman"/>
          <w:sz w:val="28"/>
          <w:szCs w:val="28"/>
        </w:rPr>
        <w:t>двигаться в самообразовании и развитии;</w:t>
      </w:r>
    </w:p>
    <w:p w:rsidR="00D77D45" w:rsidRPr="004E642F" w:rsidRDefault="00D77D45" w:rsidP="002851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позволяет учитывать индивидуальные запросы педагогов и интересы педагогов;</w:t>
      </w:r>
    </w:p>
    <w:p w:rsidR="00D77D45" w:rsidRPr="004E642F" w:rsidRDefault="00D77D45" w:rsidP="002851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повышает уровень «</w:t>
      </w:r>
      <w:proofErr w:type="gramStart"/>
      <w:r w:rsidRPr="004E642F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4E642F">
        <w:rPr>
          <w:rFonts w:ascii="Times New Roman" w:hAnsi="Times New Roman" w:cs="Times New Roman"/>
          <w:sz w:val="28"/>
          <w:szCs w:val="28"/>
        </w:rPr>
        <w:t>»: педагоги-новаторы утверждаются в своих способностях, сомневающиеся получают возможность испытывать успех;</w:t>
      </w:r>
    </w:p>
    <w:p w:rsidR="00D77D45" w:rsidRPr="004E642F" w:rsidRDefault="00D77D45" w:rsidP="002851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повышается уровень мотивации педагогов и многое другое» [6]</w:t>
      </w:r>
    </w:p>
    <w:p w:rsidR="00643A80" w:rsidRPr="004E642F" w:rsidRDefault="00D77D45" w:rsidP="0028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М</w:t>
      </w:r>
      <w:r w:rsidR="0017286E" w:rsidRPr="004E642F">
        <w:rPr>
          <w:rFonts w:ascii="Times New Roman" w:hAnsi="Times New Roman" w:cs="Times New Roman"/>
          <w:sz w:val="28"/>
          <w:szCs w:val="28"/>
        </w:rPr>
        <w:t>етодическая работа</w:t>
      </w:r>
      <w:r w:rsidRPr="004E642F">
        <w:rPr>
          <w:rFonts w:ascii="Times New Roman" w:hAnsi="Times New Roman" w:cs="Times New Roman"/>
          <w:sz w:val="28"/>
          <w:szCs w:val="28"/>
        </w:rPr>
        <w:t>, основанная на дифференцированном подходе,</w:t>
      </w:r>
      <w:r w:rsidR="0017286E" w:rsidRPr="004E642F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643A80" w:rsidRPr="004E642F">
        <w:rPr>
          <w:rFonts w:ascii="Times New Roman" w:hAnsi="Times New Roman" w:cs="Times New Roman"/>
          <w:sz w:val="28"/>
          <w:szCs w:val="28"/>
        </w:rPr>
        <w:t xml:space="preserve"> следующие компоненты:</w:t>
      </w:r>
    </w:p>
    <w:p w:rsidR="00747302" w:rsidRPr="004E642F" w:rsidRDefault="00643A80" w:rsidP="00285184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 xml:space="preserve">диагностику  </w:t>
      </w:r>
      <w:r w:rsidR="0017286E" w:rsidRPr="004E642F">
        <w:rPr>
          <w:rFonts w:ascii="Times New Roman" w:hAnsi="Times New Roman" w:cs="Times New Roman"/>
          <w:sz w:val="28"/>
          <w:szCs w:val="28"/>
        </w:rPr>
        <w:t>педагогического состава</w:t>
      </w:r>
      <w:r w:rsidRPr="004E642F">
        <w:rPr>
          <w:rFonts w:ascii="Times New Roman" w:hAnsi="Times New Roman" w:cs="Times New Roman"/>
          <w:sz w:val="28"/>
          <w:szCs w:val="28"/>
        </w:rPr>
        <w:t>;</w:t>
      </w:r>
    </w:p>
    <w:p w:rsidR="00643A80" w:rsidRPr="004E642F" w:rsidRDefault="0017286E" w:rsidP="00285184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определение целевых групп</w:t>
      </w:r>
      <w:r w:rsidR="003D67CC" w:rsidRPr="004E642F">
        <w:rPr>
          <w:rFonts w:ascii="Times New Roman" w:hAnsi="Times New Roman" w:cs="Times New Roman"/>
          <w:sz w:val="28"/>
          <w:szCs w:val="28"/>
        </w:rPr>
        <w:t>педагогов;</w:t>
      </w:r>
    </w:p>
    <w:p w:rsidR="003D67CC" w:rsidRPr="004E642F" w:rsidRDefault="00B94F8F" w:rsidP="00285184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 xml:space="preserve">постановка целей и задач </w:t>
      </w:r>
      <w:r w:rsidR="00C872B3" w:rsidRPr="004E642F">
        <w:rPr>
          <w:rFonts w:ascii="Times New Roman" w:hAnsi="Times New Roman" w:cs="Times New Roman"/>
          <w:sz w:val="28"/>
          <w:szCs w:val="28"/>
        </w:rPr>
        <w:t>методической работы</w:t>
      </w:r>
      <w:r w:rsidR="003D67CC" w:rsidRPr="004E642F">
        <w:rPr>
          <w:rFonts w:ascii="Times New Roman" w:hAnsi="Times New Roman" w:cs="Times New Roman"/>
          <w:sz w:val="28"/>
          <w:szCs w:val="28"/>
        </w:rPr>
        <w:t>;</w:t>
      </w:r>
    </w:p>
    <w:p w:rsidR="003D67CC" w:rsidRPr="004E642F" w:rsidRDefault="0017286E" w:rsidP="00285184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подбор форм</w:t>
      </w:r>
      <w:r w:rsidR="003D67CC" w:rsidRPr="004E642F">
        <w:rPr>
          <w:rFonts w:ascii="Times New Roman" w:hAnsi="Times New Roman" w:cs="Times New Roman"/>
          <w:sz w:val="28"/>
          <w:szCs w:val="28"/>
        </w:rPr>
        <w:t xml:space="preserve"> методического сопровождения;</w:t>
      </w:r>
    </w:p>
    <w:p w:rsidR="003D67CC" w:rsidRPr="004E642F" w:rsidRDefault="003D67CC" w:rsidP="00285184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результат.</w:t>
      </w:r>
    </w:p>
    <w:p w:rsidR="003D67CC" w:rsidRPr="004E642F" w:rsidRDefault="003D67CC" w:rsidP="004E6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Рассмотрим каждый компонент более подробно.</w:t>
      </w:r>
    </w:p>
    <w:p w:rsidR="00D77D45" w:rsidRPr="004E642F" w:rsidRDefault="009130D3" w:rsidP="0028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Для того</w:t>
      </w:r>
      <w:r w:rsidR="00D52B81" w:rsidRPr="004E642F">
        <w:rPr>
          <w:rFonts w:ascii="Times New Roman" w:hAnsi="Times New Roman" w:cs="Times New Roman"/>
          <w:sz w:val="28"/>
          <w:szCs w:val="28"/>
        </w:rPr>
        <w:t>,</w:t>
      </w:r>
      <w:r w:rsidR="003D67CC" w:rsidRPr="004E642F">
        <w:rPr>
          <w:rFonts w:ascii="Times New Roman" w:hAnsi="Times New Roman" w:cs="Times New Roman"/>
          <w:sz w:val="28"/>
          <w:szCs w:val="28"/>
        </w:rPr>
        <w:t xml:space="preserve"> чтобы определить содержание методического сопровожд</w:t>
      </w:r>
      <w:r w:rsidR="003D67CC" w:rsidRPr="004E642F">
        <w:rPr>
          <w:rFonts w:ascii="Times New Roman" w:hAnsi="Times New Roman" w:cs="Times New Roman"/>
          <w:sz w:val="28"/>
          <w:szCs w:val="28"/>
        </w:rPr>
        <w:t>е</w:t>
      </w:r>
      <w:r w:rsidR="003D67CC" w:rsidRPr="004E642F">
        <w:rPr>
          <w:rFonts w:ascii="Times New Roman" w:hAnsi="Times New Roman" w:cs="Times New Roman"/>
          <w:sz w:val="28"/>
          <w:szCs w:val="28"/>
        </w:rPr>
        <w:t>ния</w:t>
      </w:r>
      <w:proofErr w:type="gramStart"/>
      <w:r w:rsidRPr="004E642F">
        <w:rPr>
          <w:rFonts w:ascii="Times New Roman" w:hAnsi="Times New Roman" w:cs="Times New Roman"/>
          <w:sz w:val="28"/>
          <w:szCs w:val="28"/>
        </w:rPr>
        <w:t>,</w:t>
      </w:r>
      <w:r w:rsidR="00D77D45" w:rsidRPr="004E642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77D45" w:rsidRPr="004E642F">
        <w:rPr>
          <w:rFonts w:ascii="Times New Roman" w:hAnsi="Times New Roman" w:cs="Times New Roman"/>
          <w:sz w:val="28"/>
          <w:szCs w:val="28"/>
        </w:rPr>
        <w:t>еобходимо четко определиться с теми основаниями, которые могут быть избраны для диффере</w:t>
      </w:r>
      <w:r w:rsidR="00D77D45" w:rsidRPr="004E642F">
        <w:rPr>
          <w:rFonts w:ascii="Times New Roman" w:hAnsi="Times New Roman" w:cs="Times New Roman"/>
          <w:sz w:val="28"/>
          <w:szCs w:val="28"/>
        </w:rPr>
        <w:t>н</w:t>
      </w:r>
      <w:r w:rsidR="00D77D45" w:rsidRPr="004E642F">
        <w:rPr>
          <w:rFonts w:ascii="Times New Roman" w:hAnsi="Times New Roman" w:cs="Times New Roman"/>
          <w:sz w:val="28"/>
          <w:szCs w:val="28"/>
        </w:rPr>
        <w:t>циации</w:t>
      </w:r>
      <w:r w:rsidR="00D77D45" w:rsidRPr="004E642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7D45" w:rsidRPr="004E642F" w:rsidRDefault="00D77D45" w:rsidP="00285184">
      <w:pPr>
        <w:pStyle w:val="a9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4E642F">
        <w:rPr>
          <w:color w:val="000000"/>
          <w:sz w:val="28"/>
          <w:szCs w:val="28"/>
        </w:rPr>
        <w:t>индивидуально-типологические особенности личности (общие и специальные сп</w:t>
      </w:r>
      <w:r w:rsidRPr="004E642F">
        <w:rPr>
          <w:color w:val="000000"/>
          <w:sz w:val="28"/>
          <w:szCs w:val="28"/>
        </w:rPr>
        <w:t>о</w:t>
      </w:r>
      <w:r w:rsidRPr="004E642F">
        <w:rPr>
          <w:color w:val="000000"/>
          <w:sz w:val="28"/>
          <w:szCs w:val="28"/>
        </w:rPr>
        <w:t>собности и интересы, склонности, психофизиологические и интеллектуальные особенности и др.);</w:t>
      </w:r>
    </w:p>
    <w:p w:rsidR="00D77D45" w:rsidRPr="004E642F" w:rsidRDefault="00D77D45" w:rsidP="00285184">
      <w:pPr>
        <w:pStyle w:val="a9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4E642F">
        <w:rPr>
          <w:color w:val="000000"/>
          <w:sz w:val="28"/>
          <w:szCs w:val="28"/>
        </w:rPr>
        <w:t>особенности социально-культурного положения (пол, возраст, место жительства, национальная и религиозная принадлежность, социальное и имущественное пол</w:t>
      </w:r>
      <w:r w:rsidRPr="004E642F">
        <w:rPr>
          <w:color w:val="000000"/>
          <w:sz w:val="28"/>
          <w:szCs w:val="28"/>
        </w:rPr>
        <w:t>о</w:t>
      </w:r>
      <w:r w:rsidRPr="004E642F">
        <w:rPr>
          <w:color w:val="000000"/>
          <w:sz w:val="28"/>
          <w:szCs w:val="28"/>
        </w:rPr>
        <w:t>жение и т.д.);</w:t>
      </w:r>
    </w:p>
    <w:p w:rsidR="00D77D45" w:rsidRPr="004E642F" w:rsidRDefault="00D77D45" w:rsidP="00285184">
      <w:pPr>
        <w:pStyle w:val="a9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4E642F">
        <w:rPr>
          <w:color w:val="000000"/>
          <w:sz w:val="28"/>
          <w:szCs w:val="28"/>
        </w:rPr>
        <w:t>особенности профессиональной деятельности (специальность, стаж, квалифицир</w:t>
      </w:r>
      <w:r w:rsidRPr="004E642F">
        <w:rPr>
          <w:color w:val="000000"/>
          <w:sz w:val="28"/>
          <w:szCs w:val="28"/>
        </w:rPr>
        <w:t>о</w:t>
      </w:r>
      <w:r w:rsidRPr="004E642F">
        <w:rPr>
          <w:color w:val="000000"/>
          <w:sz w:val="28"/>
          <w:szCs w:val="28"/>
        </w:rPr>
        <w:t>ванность и т.п.).</w:t>
      </w:r>
    </w:p>
    <w:p w:rsidR="005C5BAC" w:rsidRPr="004E642F" w:rsidRDefault="005C5BAC" w:rsidP="0028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lastRenderedPageBreak/>
        <w:t>Изучение теории и практики организации методической работы на дифференцирова</w:t>
      </w:r>
      <w:r w:rsidRPr="004E642F">
        <w:rPr>
          <w:rFonts w:ascii="Times New Roman" w:hAnsi="Times New Roman" w:cs="Times New Roman"/>
          <w:sz w:val="28"/>
          <w:szCs w:val="28"/>
        </w:rPr>
        <w:t>н</w:t>
      </w:r>
      <w:r w:rsidRPr="004E642F">
        <w:rPr>
          <w:rFonts w:ascii="Times New Roman" w:hAnsi="Times New Roman" w:cs="Times New Roman"/>
          <w:sz w:val="28"/>
          <w:szCs w:val="28"/>
        </w:rPr>
        <w:t>ной основе показывает, что деление педагогов на группы в зависимости от уровня их профессиональной подготовки традиционно осуществляется следующим образом:</w:t>
      </w:r>
    </w:p>
    <w:p w:rsidR="005C5BAC" w:rsidRPr="004E642F" w:rsidRDefault="005C5BAC" w:rsidP="0028518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1145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группа начинающих педагогов – молодые педагоги;</w:t>
      </w:r>
    </w:p>
    <w:p w:rsidR="005C5BAC" w:rsidRPr="004E642F" w:rsidRDefault="005C5BAC" w:rsidP="004E642F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группа педагогов, совершенствующих свой профессиональный уровень – педаг</w:t>
      </w:r>
      <w:r w:rsidRPr="004E642F">
        <w:rPr>
          <w:rFonts w:ascii="Times New Roman" w:hAnsi="Times New Roman" w:cs="Times New Roman"/>
          <w:sz w:val="28"/>
          <w:szCs w:val="28"/>
        </w:rPr>
        <w:t>о</w:t>
      </w:r>
      <w:r w:rsidRPr="004E642F">
        <w:rPr>
          <w:rFonts w:ascii="Times New Roman" w:hAnsi="Times New Roman" w:cs="Times New Roman"/>
          <w:sz w:val="28"/>
          <w:szCs w:val="28"/>
        </w:rPr>
        <w:t>ги-стажеры;</w:t>
      </w:r>
    </w:p>
    <w:p w:rsidR="00D77D45" w:rsidRPr="004E642F" w:rsidRDefault="005C5BAC" w:rsidP="00D650C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1145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группа творчески работающих педагогов – педагоги-исследователи.</w:t>
      </w:r>
    </w:p>
    <w:p w:rsidR="000F6470" w:rsidRPr="004E642F" w:rsidRDefault="000F6470" w:rsidP="00D6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Полученные данные встраиваются в содержание методического сопровождения  и я</w:t>
      </w:r>
      <w:r w:rsidRPr="004E642F">
        <w:rPr>
          <w:rFonts w:ascii="Times New Roman" w:hAnsi="Times New Roman" w:cs="Times New Roman"/>
          <w:sz w:val="28"/>
          <w:szCs w:val="28"/>
        </w:rPr>
        <w:t>в</w:t>
      </w:r>
      <w:r w:rsidRPr="004E642F">
        <w:rPr>
          <w:rFonts w:ascii="Times New Roman" w:hAnsi="Times New Roman" w:cs="Times New Roman"/>
          <w:sz w:val="28"/>
          <w:szCs w:val="28"/>
        </w:rPr>
        <w:t>ляются основанием для создания целевых групп педагогов.</w:t>
      </w:r>
    </w:p>
    <w:p w:rsidR="00C81FEB" w:rsidRPr="004E642F" w:rsidRDefault="0015148B" w:rsidP="004E6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2F">
        <w:rPr>
          <w:rFonts w:ascii="Times New Roman" w:hAnsi="Times New Roman" w:cs="Times New Roman"/>
          <w:sz w:val="28"/>
          <w:szCs w:val="28"/>
        </w:rPr>
        <w:t>Для каждой из вышеперечисленных групп будут стоять свои цели и задачи:</w:t>
      </w:r>
    </w:p>
    <w:tbl>
      <w:tblPr>
        <w:tblStyle w:val="a4"/>
        <w:tblW w:w="0" w:type="auto"/>
        <w:tblLook w:val="04A0"/>
      </w:tblPr>
      <w:tblGrid>
        <w:gridCol w:w="4077"/>
        <w:gridCol w:w="3190"/>
        <w:gridCol w:w="3191"/>
      </w:tblGrid>
      <w:tr w:rsidR="0015148B" w:rsidRPr="00285184" w:rsidTr="00285184">
        <w:trPr>
          <w:trHeight w:val="76"/>
        </w:trPr>
        <w:tc>
          <w:tcPr>
            <w:tcW w:w="4077" w:type="dxa"/>
          </w:tcPr>
          <w:p w:rsidR="0015148B" w:rsidRPr="004E642F" w:rsidRDefault="0015148B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b/>
                <w:sz w:val="28"/>
                <w:szCs w:val="28"/>
              </w:rPr>
              <w:t>Молодые педагоги</w:t>
            </w:r>
          </w:p>
        </w:tc>
        <w:tc>
          <w:tcPr>
            <w:tcW w:w="3190" w:type="dxa"/>
          </w:tcPr>
          <w:p w:rsidR="0015148B" w:rsidRPr="004E642F" w:rsidRDefault="0015148B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Педагоги-стажеры</w:t>
            </w:r>
          </w:p>
        </w:tc>
        <w:tc>
          <w:tcPr>
            <w:tcW w:w="3191" w:type="dxa"/>
          </w:tcPr>
          <w:p w:rsidR="0015148B" w:rsidRPr="00285184" w:rsidRDefault="0015148B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 исслед</w:t>
            </w:r>
            <w:r w:rsidRPr="004E642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E642F">
              <w:rPr>
                <w:rFonts w:ascii="Times New Roman" w:hAnsi="Times New Roman" w:cs="Times New Roman"/>
                <w:b/>
                <w:sz w:val="28"/>
                <w:szCs w:val="28"/>
              </w:rPr>
              <w:t>ватели</w:t>
            </w:r>
          </w:p>
        </w:tc>
      </w:tr>
      <w:tr w:rsidR="0015148B" w:rsidRPr="00285184" w:rsidTr="00285184">
        <w:tc>
          <w:tcPr>
            <w:tcW w:w="4077" w:type="dxa"/>
          </w:tcPr>
          <w:p w:rsidR="0015148B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– изучение затрудн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ний педагогов и в соответствии с этим определение содержания работы.</w:t>
            </w:r>
          </w:p>
          <w:p w:rsidR="009A7488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  <w:p w:rsidR="009A7488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изучение методической литературы;</w:t>
            </w:r>
          </w:p>
          <w:p w:rsidR="009A7488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планирование учебно-воспитательной работы с уч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том современных требований и передового опыта педагогов;</w:t>
            </w:r>
          </w:p>
          <w:p w:rsidR="009A7488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развитие мотивов творч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ской деятельности;</w:t>
            </w:r>
          </w:p>
          <w:p w:rsidR="009A7488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развитие профессионал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ных навыков, техники педаг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гического мастерства;</w:t>
            </w:r>
          </w:p>
          <w:p w:rsidR="009A7488" w:rsidRPr="00285184" w:rsidRDefault="009A7488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готовности к профессиональному </w:t>
            </w:r>
            <w:r w:rsidR="0058794B" w:rsidRPr="00285184">
              <w:rPr>
                <w:rFonts w:ascii="Times New Roman" w:hAnsi="Times New Roman" w:cs="Times New Roman"/>
                <w:sz w:val="28"/>
                <w:szCs w:val="28"/>
              </w:rPr>
              <w:t>самоо</w:t>
            </w:r>
            <w:r w:rsidR="0058794B" w:rsidRPr="002851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8794B" w:rsidRPr="00285184">
              <w:rPr>
                <w:rFonts w:ascii="Times New Roman" w:hAnsi="Times New Roman" w:cs="Times New Roman"/>
                <w:sz w:val="28"/>
                <w:szCs w:val="28"/>
              </w:rPr>
              <w:t>разованию, самосовершенств</w:t>
            </w:r>
            <w:r w:rsidR="0058794B"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794B" w:rsidRPr="00285184">
              <w:rPr>
                <w:rFonts w:ascii="Times New Roman" w:hAnsi="Times New Roman" w:cs="Times New Roman"/>
                <w:sz w:val="28"/>
                <w:szCs w:val="28"/>
              </w:rPr>
              <w:t>ванию;</w:t>
            </w:r>
          </w:p>
          <w:p w:rsidR="0058794B" w:rsidRPr="00285184" w:rsidRDefault="0058794B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развитие культуры эмоций и волевых проявлений педаг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гов, </w:t>
            </w:r>
            <w:proofErr w:type="spell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3190" w:type="dxa"/>
          </w:tcPr>
          <w:p w:rsidR="0015148B" w:rsidRPr="00285184" w:rsidRDefault="0058794B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– достижение успеха в професси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деятельности, желание добиваться признаний и ориентация на саморазвитие.</w:t>
            </w:r>
          </w:p>
          <w:p w:rsidR="0058794B" w:rsidRPr="00285184" w:rsidRDefault="0058794B" w:rsidP="00285184">
            <w:pPr>
              <w:ind w:firstLine="3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  <w:p w:rsidR="0058794B" w:rsidRPr="00285184" w:rsidRDefault="0058794B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исследование и 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явление актуальных проблем в образов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тельном процессе;</w:t>
            </w:r>
          </w:p>
          <w:p w:rsidR="0058794B" w:rsidRPr="00285184" w:rsidRDefault="0058794B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способов и средств 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шения выявленных пр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блем;</w:t>
            </w:r>
          </w:p>
          <w:p w:rsidR="00C50CF9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стимулирование роста педагогической квалификации, творч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ства и инициативы;</w:t>
            </w:r>
          </w:p>
          <w:p w:rsidR="0058794B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создание благопр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ятных условий, спосо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ствующих самообраз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ванию и саморазвитию.</w:t>
            </w:r>
          </w:p>
        </w:tc>
        <w:tc>
          <w:tcPr>
            <w:tcW w:w="3191" w:type="dxa"/>
          </w:tcPr>
          <w:p w:rsidR="0015148B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– изучение и пропаганда опыта раб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  <w:p w:rsidR="00C50CF9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  <w:p w:rsidR="00C50CF9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исследование, м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дернизация процессов педагогической де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тельности;</w:t>
            </w:r>
          </w:p>
          <w:p w:rsidR="00C50CF9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обобщение собс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венного опыта работы, обмен инновационными педагогическими нахо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ками;</w:t>
            </w:r>
          </w:p>
          <w:p w:rsidR="00C50CF9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генерирование идей и творческого развития;</w:t>
            </w:r>
          </w:p>
          <w:p w:rsidR="00C50CF9" w:rsidRPr="00285184" w:rsidRDefault="00C50CF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обеспечение усл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вий для внедрения пед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гогических технологий и организация иннов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ционной деятельности педагога.</w:t>
            </w:r>
          </w:p>
        </w:tc>
      </w:tr>
    </w:tbl>
    <w:p w:rsidR="00C50CF9" w:rsidRPr="00285184" w:rsidRDefault="00C50CF9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Для данных групп </w:t>
      </w:r>
      <w:r w:rsidR="005331EE" w:rsidRPr="00285184">
        <w:rPr>
          <w:rFonts w:ascii="Times New Roman" w:hAnsi="Times New Roman" w:cs="Times New Roman"/>
          <w:sz w:val="28"/>
          <w:szCs w:val="28"/>
        </w:rPr>
        <w:t>выделены определенные формы методической работы, которые можно использовать и для других дифференцированных объединений.</w:t>
      </w:r>
    </w:p>
    <w:tbl>
      <w:tblPr>
        <w:tblStyle w:val="a4"/>
        <w:tblW w:w="0" w:type="auto"/>
        <w:tblLook w:val="04A0"/>
      </w:tblPr>
      <w:tblGrid>
        <w:gridCol w:w="2460"/>
        <w:gridCol w:w="8222"/>
      </w:tblGrid>
      <w:tr w:rsidR="005331EE" w:rsidRPr="00285184" w:rsidTr="00285184">
        <w:tc>
          <w:tcPr>
            <w:tcW w:w="2140" w:type="dxa"/>
          </w:tcPr>
          <w:p w:rsidR="005331EE" w:rsidRPr="00285184" w:rsidRDefault="005331EE" w:rsidP="00D6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 групп</w:t>
            </w:r>
          </w:p>
        </w:tc>
        <w:tc>
          <w:tcPr>
            <w:tcW w:w="8458" w:type="dxa"/>
          </w:tcPr>
          <w:p w:rsidR="005331EE" w:rsidRPr="00285184" w:rsidRDefault="005331EE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методической работы</w:t>
            </w:r>
          </w:p>
        </w:tc>
      </w:tr>
      <w:tr w:rsidR="005331EE" w:rsidRPr="00285184" w:rsidTr="00285184">
        <w:tc>
          <w:tcPr>
            <w:tcW w:w="2140" w:type="dxa"/>
          </w:tcPr>
          <w:p w:rsidR="005331EE" w:rsidRPr="00285184" w:rsidRDefault="005331EE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Весь педагог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ческий коллектив</w:t>
            </w:r>
          </w:p>
        </w:tc>
        <w:tc>
          <w:tcPr>
            <w:tcW w:w="8458" w:type="dxa"/>
          </w:tcPr>
          <w:p w:rsidR="005331EE" w:rsidRPr="00285184" w:rsidRDefault="005331EE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совет; деловая игра; семинар-практикум; м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тодическ</w:t>
            </w:r>
            <w:r w:rsidR="00154011" w:rsidRPr="0028518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F2030C" w:rsidRPr="002851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тфолио; экспресс-опрос; методическая выставка; методический бюллетень; психолого-педагогический тренинг; творческая гостиная; методический час; неделя педагогического мастерства и др.</w:t>
            </w:r>
            <w:proofErr w:type="gramEnd"/>
          </w:p>
        </w:tc>
      </w:tr>
      <w:tr w:rsidR="005331EE" w:rsidRPr="00285184" w:rsidTr="00285184">
        <w:tc>
          <w:tcPr>
            <w:tcW w:w="2140" w:type="dxa"/>
          </w:tcPr>
          <w:p w:rsidR="005331EE" w:rsidRPr="004E642F" w:rsidRDefault="005331EE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Молодые педаг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</w:t>
            </w:r>
          </w:p>
        </w:tc>
        <w:tc>
          <w:tcPr>
            <w:tcW w:w="8458" w:type="dxa"/>
          </w:tcPr>
          <w:p w:rsidR="005331EE" w:rsidRPr="004E642F" w:rsidRDefault="005331EE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Собеседование; временные творческие группы; педагогич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 практикум; консультация; школа дошкольных наук; наста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ничество; лист обратной связи.</w:t>
            </w:r>
          </w:p>
        </w:tc>
      </w:tr>
      <w:tr w:rsidR="005331EE" w:rsidRPr="00285184" w:rsidTr="00285184">
        <w:tc>
          <w:tcPr>
            <w:tcW w:w="2140" w:type="dxa"/>
          </w:tcPr>
          <w:p w:rsidR="005331EE" w:rsidRPr="004E642F" w:rsidRDefault="005331EE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Педагоги-стажеры</w:t>
            </w:r>
          </w:p>
        </w:tc>
        <w:tc>
          <w:tcPr>
            <w:tcW w:w="8458" w:type="dxa"/>
          </w:tcPr>
          <w:p w:rsidR="005331EE" w:rsidRPr="004E642F" w:rsidRDefault="005331EE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педагогического мастерства; творческие группы; творческие отчеты; ролевая игра; интервьюирование.</w:t>
            </w:r>
          </w:p>
        </w:tc>
      </w:tr>
      <w:tr w:rsidR="005331EE" w:rsidRPr="00285184" w:rsidTr="00285184">
        <w:tc>
          <w:tcPr>
            <w:tcW w:w="2140" w:type="dxa"/>
          </w:tcPr>
          <w:p w:rsidR="005331EE" w:rsidRPr="004E642F" w:rsidRDefault="005331EE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Педагоги-исследователи</w:t>
            </w:r>
          </w:p>
        </w:tc>
        <w:tc>
          <w:tcPr>
            <w:tcW w:w="8458" w:type="dxa"/>
          </w:tcPr>
          <w:p w:rsidR="005331EE" w:rsidRPr="004E642F" w:rsidRDefault="00415A3B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мастерская; мастер-класс; школа исследов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ний; конкурс профессионального мастерства; школа передового педагогического опыта (ППО); наставничество; творческие отч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ты; презентация авторской педагогической технологии; модел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</w:tbl>
    <w:p w:rsidR="00695508" w:rsidRPr="00285184" w:rsidRDefault="00695508" w:rsidP="00D6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Педагогов можно дифференцировать по отношению к инновационной деятельн</w:t>
      </w:r>
      <w:r w:rsidRPr="00285184">
        <w:rPr>
          <w:rFonts w:ascii="Times New Roman" w:hAnsi="Times New Roman" w:cs="Times New Roman"/>
          <w:sz w:val="28"/>
          <w:szCs w:val="28"/>
        </w:rPr>
        <w:t>о</w:t>
      </w:r>
      <w:r w:rsidRPr="00285184">
        <w:rPr>
          <w:rFonts w:ascii="Times New Roman" w:hAnsi="Times New Roman" w:cs="Times New Roman"/>
          <w:sz w:val="28"/>
          <w:szCs w:val="28"/>
        </w:rPr>
        <w:t>сти</w:t>
      </w:r>
      <w:r w:rsidR="00EF7810" w:rsidRPr="00285184">
        <w:rPr>
          <w:rFonts w:ascii="Times New Roman" w:hAnsi="Times New Roman" w:cs="Times New Roman"/>
          <w:sz w:val="28"/>
          <w:szCs w:val="28"/>
        </w:rPr>
        <w:t xml:space="preserve">. </w:t>
      </w:r>
      <w:r w:rsidRPr="00285184">
        <w:rPr>
          <w:rFonts w:ascii="Times New Roman" w:hAnsi="Times New Roman" w:cs="Times New Roman"/>
          <w:sz w:val="28"/>
          <w:szCs w:val="28"/>
        </w:rPr>
        <w:t>В этом случае дифференцированные объединения будут другие, другие будут цели и с</w:t>
      </w:r>
      <w:r w:rsidRPr="00285184">
        <w:rPr>
          <w:rFonts w:ascii="Times New Roman" w:hAnsi="Times New Roman" w:cs="Times New Roman"/>
          <w:sz w:val="28"/>
          <w:szCs w:val="28"/>
        </w:rPr>
        <w:t>о</w:t>
      </w:r>
      <w:r w:rsidRPr="00285184">
        <w:rPr>
          <w:rFonts w:ascii="Times New Roman" w:hAnsi="Times New Roman" w:cs="Times New Roman"/>
          <w:sz w:val="28"/>
          <w:szCs w:val="28"/>
        </w:rPr>
        <w:t>держание работы с данными группами педагогов</w:t>
      </w:r>
    </w:p>
    <w:tbl>
      <w:tblPr>
        <w:tblStyle w:val="a4"/>
        <w:tblW w:w="0" w:type="auto"/>
        <w:tblLook w:val="04A0"/>
      </w:tblPr>
      <w:tblGrid>
        <w:gridCol w:w="2465"/>
        <w:gridCol w:w="3149"/>
        <w:gridCol w:w="5068"/>
      </w:tblGrid>
      <w:tr w:rsidR="00695508" w:rsidRPr="00285184" w:rsidTr="00285184">
        <w:tc>
          <w:tcPr>
            <w:tcW w:w="2144" w:type="dxa"/>
          </w:tcPr>
          <w:p w:rsidR="00695508" w:rsidRPr="00285184" w:rsidRDefault="00695508" w:rsidP="004E642F">
            <w:pPr>
              <w:ind w:firstLine="3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Диффере</w:t>
            </w: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циация групп</w:t>
            </w:r>
          </w:p>
        </w:tc>
        <w:tc>
          <w:tcPr>
            <w:tcW w:w="3209" w:type="dxa"/>
          </w:tcPr>
          <w:p w:rsidR="00695508" w:rsidRPr="00285184" w:rsidRDefault="00695508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245" w:type="dxa"/>
          </w:tcPr>
          <w:p w:rsidR="00695508" w:rsidRPr="00285184" w:rsidRDefault="00695508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695508" w:rsidRPr="00285184" w:rsidTr="00285184">
        <w:tc>
          <w:tcPr>
            <w:tcW w:w="2144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Активные сторонники иннов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3209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Вывести на более выс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кий уровень</w:t>
            </w:r>
          </w:p>
        </w:tc>
        <w:tc>
          <w:tcPr>
            <w:tcW w:w="5245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Работа в творческих группах, акти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ные семинары, тренинги, демонстрация 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новационных технологий</w:t>
            </w:r>
            <w:r w:rsidR="003561CD" w:rsidRPr="00285184">
              <w:rPr>
                <w:rFonts w:ascii="Times New Roman" w:hAnsi="Times New Roman" w:cs="Times New Roman"/>
                <w:sz w:val="28"/>
                <w:szCs w:val="28"/>
              </w:rPr>
              <w:t>, участие в и</w:t>
            </w:r>
            <w:r w:rsidR="003561CD" w:rsidRPr="002851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61CD" w:rsidRPr="00285184">
              <w:rPr>
                <w:rFonts w:ascii="Times New Roman" w:hAnsi="Times New Roman" w:cs="Times New Roman"/>
                <w:sz w:val="28"/>
                <w:szCs w:val="28"/>
              </w:rPr>
              <w:t>новационной деятельности</w:t>
            </w:r>
          </w:p>
        </w:tc>
      </w:tr>
      <w:tr w:rsidR="00695508" w:rsidRPr="00285184" w:rsidTr="00285184">
        <w:tc>
          <w:tcPr>
            <w:tcW w:w="2144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Инертные сторонники иннов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3209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Приобщить к уч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стию в инновационной работе</w:t>
            </w:r>
          </w:p>
        </w:tc>
        <w:tc>
          <w:tcPr>
            <w:tcW w:w="5245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тренингах, нау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но-исследовательская деяте</w:t>
            </w:r>
            <w:r w:rsidR="004F057E" w:rsidRPr="0028518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ьность</w:t>
            </w:r>
          </w:p>
        </w:tc>
      </w:tr>
      <w:tr w:rsidR="00695508" w:rsidRPr="00285184" w:rsidTr="00285184">
        <w:tc>
          <w:tcPr>
            <w:tcW w:w="2144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Традицио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щики</w:t>
            </w:r>
            <w:proofErr w:type="spell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Ознакомить с преимуществами инновацио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ных технологий</w:t>
            </w:r>
          </w:p>
        </w:tc>
        <w:tc>
          <w:tcPr>
            <w:tcW w:w="5245" w:type="dxa"/>
          </w:tcPr>
          <w:p w:rsidR="00695508" w:rsidRPr="00285184" w:rsidRDefault="004F057E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Показ результатов и достижений, раб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та в Школе педагогического опыта</w:t>
            </w:r>
          </w:p>
        </w:tc>
      </w:tr>
      <w:tr w:rsidR="00695508" w:rsidRPr="00285184" w:rsidTr="00285184">
        <w:tc>
          <w:tcPr>
            <w:tcW w:w="2144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Равнодушные к инновациям пед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гоги</w:t>
            </w:r>
          </w:p>
        </w:tc>
        <w:tc>
          <w:tcPr>
            <w:tcW w:w="3209" w:type="dxa"/>
          </w:tcPr>
          <w:p w:rsidR="00695508" w:rsidRPr="00285184" w:rsidRDefault="00695508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Убедить в преимущес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вах инновационных технологий</w:t>
            </w:r>
          </w:p>
        </w:tc>
        <w:tc>
          <w:tcPr>
            <w:tcW w:w="5245" w:type="dxa"/>
          </w:tcPr>
          <w:p w:rsidR="00695508" w:rsidRPr="00285184" w:rsidRDefault="003561CD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Участие в тренингах, привлечение к инновационной деятельности</w:t>
            </w:r>
          </w:p>
        </w:tc>
      </w:tr>
    </w:tbl>
    <w:p w:rsidR="004F057E" w:rsidRPr="00285184" w:rsidRDefault="004F057E" w:rsidP="00D6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Педагогов можно разделить по направлению творческой активности</w:t>
      </w:r>
    </w:p>
    <w:p w:rsidR="004F057E" w:rsidRPr="00285184" w:rsidRDefault="004F057E" w:rsidP="00D650C2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творчески работающие</w:t>
      </w:r>
      <w:r w:rsidR="00404D60" w:rsidRPr="00285184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285184">
        <w:rPr>
          <w:rFonts w:ascii="Times New Roman" w:hAnsi="Times New Roman" w:cs="Times New Roman"/>
          <w:sz w:val="28"/>
          <w:szCs w:val="28"/>
        </w:rPr>
        <w:t>;</w:t>
      </w:r>
    </w:p>
    <w:p w:rsidR="004F057E" w:rsidRPr="00285184" w:rsidRDefault="004F057E" w:rsidP="00D650C2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работающие добросовестно и ориентированные на творчество, но испытывающие определенные затруднения в достижении первого уровня;</w:t>
      </w:r>
    </w:p>
    <w:p w:rsidR="004F057E" w:rsidRPr="00285184" w:rsidRDefault="004F057E" w:rsidP="00D650C2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малоопытные</w:t>
      </w:r>
      <w:r w:rsidR="00404D60" w:rsidRPr="00285184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2647"/>
        <w:gridCol w:w="2139"/>
        <w:gridCol w:w="5896"/>
      </w:tblGrid>
      <w:tr w:rsidR="00404D60" w:rsidRPr="00285184" w:rsidTr="00D650C2">
        <w:tc>
          <w:tcPr>
            <w:tcW w:w="2647" w:type="dxa"/>
          </w:tcPr>
          <w:p w:rsidR="00404D60" w:rsidRPr="00285184" w:rsidRDefault="00404D60" w:rsidP="00D6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 группы</w:t>
            </w:r>
          </w:p>
        </w:tc>
        <w:tc>
          <w:tcPr>
            <w:tcW w:w="2139" w:type="dxa"/>
          </w:tcPr>
          <w:p w:rsidR="00404D60" w:rsidRPr="00285184" w:rsidRDefault="00404D60" w:rsidP="00D6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Объединение группы</w:t>
            </w:r>
          </w:p>
        </w:tc>
        <w:tc>
          <w:tcPr>
            <w:tcW w:w="5896" w:type="dxa"/>
          </w:tcPr>
          <w:p w:rsidR="00404D60" w:rsidRPr="00285184" w:rsidRDefault="00404D60" w:rsidP="00285184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04D60" w:rsidRPr="00285184" w:rsidTr="00D650C2">
        <w:tc>
          <w:tcPr>
            <w:tcW w:w="2647" w:type="dxa"/>
          </w:tcPr>
          <w:p w:rsidR="00404D60" w:rsidRPr="00285184" w:rsidRDefault="00404D60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Творческие раб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тающие</w:t>
            </w:r>
          </w:p>
        </w:tc>
        <w:tc>
          <w:tcPr>
            <w:tcW w:w="2139" w:type="dxa"/>
          </w:tcPr>
          <w:p w:rsidR="00404D60" w:rsidRPr="00285184" w:rsidRDefault="00404D60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«Школа вы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шего педагог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ческого ма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терства»</w:t>
            </w:r>
          </w:p>
        </w:tc>
        <w:tc>
          <w:tcPr>
            <w:tcW w:w="5896" w:type="dxa"/>
          </w:tcPr>
          <w:p w:rsidR="00404D60" w:rsidRPr="00285184" w:rsidRDefault="00404D60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реализация научно-исследовательского подхода к воспитанию и развитию ребенка;</w:t>
            </w:r>
          </w:p>
          <w:p w:rsidR="00404D60" w:rsidRPr="00285184" w:rsidRDefault="00404D60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освоение новых для педагогов областей научных знаний;</w:t>
            </w:r>
          </w:p>
          <w:p w:rsidR="00404D60" w:rsidRPr="00285184" w:rsidRDefault="00404D60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создание нового содержания образования и соответствующих ему технологий, новых способов диагностики развития личностных качеств ребенка, пособий и т.п.</w:t>
            </w:r>
          </w:p>
        </w:tc>
      </w:tr>
      <w:tr w:rsidR="00404D60" w:rsidRPr="00285184" w:rsidTr="00D650C2">
        <w:tc>
          <w:tcPr>
            <w:tcW w:w="2647" w:type="dxa"/>
          </w:tcPr>
          <w:p w:rsidR="00404D60" w:rsidRPr="00285184" w:rsidRDefault="00404D60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Работающие добр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совестно и орие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тированные на творчество, но 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пытывающие опр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деленные затрудн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ния в достижении первого уровня</w:t>
            </w:r>
          </w:p>
        </w:tc>
        <w:tc>
          <w:tcPr>
            <w:tcW w:w="2139" w:type="dxa"/>
          </w:tcPr>
          <w:p w:rsidR="00404D60" w:rsidRPr="00285184" w:rsidRDefault="00404D60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«Школа сове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шенствов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ния педагогическ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го ма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терства»</w:t>
            </w:r>
          </w:p>
        </w:tc>
        <w:tc>
          <w:tcPr>
            <w:tcW w:w="5896" w:type="dxa"/>
          </w:tcPr>
          <w:p w:rsidR="00404D60" w:rsidRPr="00285184" w:rsidRDefault="00404D60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в ней выражае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ся формулой: анализ педагогических затру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нений – постановка проблемы – самообразов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ние – моделирование – создание собственного опыта – анализ – прогнозирование – доведение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опыта до совершенства</w:t>
            </w:r>
          </w:p>
        </w:tc>
      </w:tr>
      <w:tr w:rsidR="00404D60" w:rsidRPr="00285184" w:rsidTr="00D650C2">
        <w:tc>
          <w:tcPr>
            <w:tcW w:w="2647" w:type="dxa"/>
          </w:tcPr>
          <w:p w:rsidR="00404D60" w:rsidRPr="00285184" w:rsidRDefault="00404D60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Малоопытные п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</w:p>
        </w:tc>
        <w:tc>
          <w:tcPr>
            <w:tcW w:w="2139" w:type="dxa"/>
          </w:tcPr>
          <w:p w:rsidR="00404D60" w:rsidRPr="00285184" w:rsidRDefault="00404D60" w:rsidP="004E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«Школа ст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новления пед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гога»</w:t>
            </w:r>
          </w:p>
        </w:tc>
        <w:tc>
          <w:tcPr>
            <w:tcW w:w="5896" w:type="dxa"/>
          </w:tcPr>
          <w:p w:rsidR="00404D60" w:rsidRPr="00285184" w:rsidRDefault="00404D60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изучение технологии современного зан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тия;</w:t>
            </w:r>
          </w:p>
          <w:p w:rsidR="00404D60" w:rsidRPr="00285184" w:rsidRDefault="00404D60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овладение методами диагностики и учета реальных возможностей воспитанников;</w:t>
            </w:r>
          </w:p>
          <w:p w:rsidR="00404D60" w:rsidRPr="00285184" w:rsidRDefault="00837949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- обоснование оптимального сочетания п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дагогических методов, способов диффере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циации, индивидуализации и т.д.</w:t>
            </w:r>
          </w:p>
        </w:tc>
      </w:tr>
    </w:tbl>
    <w:p w:rsidR="00415A3B" w:rsidRPr="00285184" w:rsidRDefault="00415A3B" w:rsidP="00D6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Интересную точку зрения на основании дифференциации высказывает И.В.Никишина, отмечая следующие типы педагогов (учителей), которые в полной мере подходят к воспитателям, различающихся по мотивации педагогической деятельн</w:t>
      </w:r>
      <w:r w:rsidRPr="00285184">
        <w:rPr>
          <w:rFonts w:ascii="Times New Roman" w:hAnsi="Times New Roman" w:cs="Times New Roman"/>
          <w:sz w:val="28"/>
          <w:szCs w:val="28"/>
        </w:rPr>
        <w:t>о</w:t>
      </w:r>
      <w:r w:rsidRPr="00285184">
        <w:rPr>
          <w:rFonts w:ascii="Times New Roman" w:hAnsi="Times New Roman" w:cs="Times New Roman"/>
          <w:sz w:val="28"/>
          <w:szCs w:val="28"/>
        </w:rPr>
        <w:t>сти.</w:t>
      </w:r>
    </w:p>
    <w:p w:rsidR="00415A3B" w:rsidRPr="00285184" w:rsidRDefault="00415A3B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*  «Исполнительский».  Мотивом  саморазвития  педагогов  данного  типа является признание и одобрение их работы вышестоящими лицами и органами управления.  Педагоги  стремятся  добросовестно  выполнять  любую профессиональную  работу,  даже  рутинную,  не  интересную  для  них.  В  случае успешной  адаптации  к  треб</w:t>
      </w:r>
      <w:r w:rsidRPr="00285184">
        <w:rPr>
          <w:rFonts w:ascii="Times New Roman" w:hAnsi="Times New Roman" w:cs="Times New Roman"/>
          <w:sz w:val="28"/>
          <w:szCs w:val="28"/>
        </w:rPr>
        <w:t>о</w:t>
      </w:r>
      <w:r w:rsidRPr="00285184">
        <w:rPr>
          <w:rFonts w:ascii="Times New Roman" w:hAnsi="Times New Roman" w:cs="Times New Roman"/>
          <w:sz w:val="28"/>
          <w:szCs w:val="28"/>
        </w:rPr>
        <w:t>ваниям  администрации  они  легко  избегают стрессов, взысканий, добиваются опр</w:t>
      </w:r>
      <w:r w:rsidRPr="00285184">
        <w:rPr>
          <w:rFonts w:ascii="Times New Roman" w:hAnsi="Times New Roman" w:cs="Times New Roman"/>
          <w:sz w:val="28"/>
          <w:szCs w:val="28"/>
        </w:rPr>
        <w:t>е</w:t>
      </w:r>
      <w:r w:rsidRPr="00285184">
        <w:rPr>
          <w:rFonts w:ascii="Times New Roman" w:hAnsi="Times New Roman" w:cs="Times New Roman"/>
          <w:sz w:val="28"/>
          <w:szCs w:val="28"/>
        </w:rPr>
        <w:t>деленных привилегий. Ведущие мотивы их  поведения:  моральное  и  материальное  поощрение,  одобрение  со  стороны администрации, присвоение звания, повышение категории и т.п.</w:t>
      </w:r>
    </w:p>
    <w:p w:rsidR="00415A3B" w:rsidRPr="00285184" w:rsidRDefault="00415A3B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*  «Профессионально-коммуникативный».  Здесь  ведущим  мотивом педагогич</w:t>
      </w:r>
      <w:r w:rsidRPr="00285184">
        <w:rPr>
          <w:rFonts w:ascii="Times New Roman" w:hAnsi="Times New Roman" w:cs="Times New Roman"/>
          <w:sz w:val="28"/>
          <w:szCs w:val="28"/>
        </w:rPr>
        <w:t>е</w:t>
      </w:r>
      <w:r w:rsidRPr="00285184">
        <w:rPr>
          <w:rFonts w:ascii="Times New Roman" w:hAnsi="Times New Roman" w:cs="Times New Roman"/>
          <w:sz w:val="28"/>
          <w:szCs w:val="28"/>
        </w:rPr>
        <w:t>ской  деятельности  является  самоутверждение  в  глазах  коллег, признание  их  пр</w:t>
      </w:r>
      <w:r w:rsidRPr="00285184">
        <w:rPr>
          <w:rFonts w:ascii="Times New Roman" w:hAnsi="Times New Roman" w:cs="Times New Roman"/>
          <w:sz w:val="28"/>
          <w:szCs w:val="28"/>
        </w:rPr>
        <w:t>о</w:t>
      </w:r>
      <w:r w:rsidRPr="00285184">
        <w:rPr>
          <w:rFonts w:ascii="Times New Roman" w:hAnsi="Times New Roman" w:cs="Times New Roman"/>
          <w:sz w:val="28"/>
          <w:szCs w:val="28"/>
        </w:rPr>
        <w:t>фессионализма  членами  педагогического  коллектива. Ведущие мотивы поведения таких педагогов: моральное поощрение, одобрение не только со стороны администр</w:t>
      </w:r>
      <w:r w:rsidRPr="00285184">
        <w:rPr>
          <w:rFonts w:ascii="Times New Roman" w:hAnsi="Times New Roman" w:cs="Times New Roman"/>
          <w:sz w:val="28"/>
          <w:szCs w:val="28"/>
        </w:rPr>
        <w:t>а</w:t>
      </w:r>
      <w:r w:rsidRPr="00285184">
        <w:rPr>
          <w:rFonts w:ascii="Times New Roman" w:hAnsi="Times New Roman" w:cs="Times New Roman"/>
          <w:sz w:val="28"/>
          <w:szCs w:val="28"/>
        </w:rPr>
        <w:t>ции, но и коллег (общественное мнение).</w:t>
      </w:r>
    </w:p>
    <w:p w:rsidR="00415A3B" w:rsidRPr="00285184" w:rsidRDefault="00415A3B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*  «Либеральный». Ради завоевания авторитета среди коллег, учащихся и их  род</w:t>
      </w:r>
      <w:r w:rsidRPr="00285184">
        <w:rPr>
          <w:rFonts w:ascii="Times New Roman" w:hAnsi="Times New Roman" w:cs="Times New Roman"/>
          <w:sz w:val="28"/>
          <w:szCs w:val="28"/>
        </w:rPr>
        <w:t>и</w:t>
      </w:r>
      <w:r w:rsidRPr="00285184">
        <w:rPr>
          <w:rFonts w:ascii="Times New Roman" w:hAnsi="Times New Roman" w:cs="Times New Roman"/>
          <w:sz w:val="28"/>
          <w:szCs w:val="28"/>
        </w:rPr>
        <w:t>телей  педагоги,  относящиеся  к  этому  типу,  используют  принципы гуманистич</w:t>
      </w:r>
      <w:r w:rsidRPr="00285184">
        <w:rPr>
          <w:rFonts w:ascii="Times New Roman" w:hAnsi="Times New Roman" w:cs="Times New Roman"/>
          <w:sz w:val="28"/>
          <w:szCs w:val="28"/>
        </w:rPr>
        <w:t>е</w:t>
      </w:r>
      <w:r w:rsidRPr="00285184">
        <w:rPr>
          <w:rFonts w:ascii="Times New Roman" w:hAnsi="Times New Roman" w:cs="Times New Roman"/>
          <w:sz w:val="28"/>
          <w:szCs w:val="28"/>
        </w:rPr>
        <w:t xml:space="preserve">ской  педагогики,  иногда  даже  «наигранные».  У  большинства педагогов  этого  типа  ведущим  мотивом  деятельности  выступает </w:t>
      </w:r>
      <w:proofErr w:type="gramStart"/>
      <w:r w:rsidRPr="00285184">
        <w:rPr>
          <w:rFonts w:ascii="Times New Roman" w:hAnsi="Times New Roman" w:cs="Times New Roman"/>
          <w:sz w:val="28"/>
          <w:szCs w:val="28"/>
        </w:rPr>
        <w:t>приспособленчество</w:t>
      </w:r>
      <w:proofErr w:type="gramEnd"/>
      <w:r w:rsidRPr="00285184">
        <w:rPr>
          <w:rFonts w:ascii="Times New Roman" w:hAnsi="Times New Roman" w:cs="Times New Roman"/>
          <w:sz w:val="28"/>
          <w:szCs w:val="28"/>
        </w:rPr>
        <w:t xml:space="preserve"> по отношению к о</w:t>
      </w:r>
      <w:r w:rsidRPr="00285184">
        <w:rPr>
          <w:rFonts w:ascii="Times New Roman" w:hAnsi="Times New Roman" w:cs="Times New Roman"/>
          <w:sz w:val="28"/>
          <w:szCs w:val="28"/>
        </w:rPr>
        <w:t>к</w:t>
      </w:r>
      <w:r w:rsidRPr="00285184">
        <w:rPr>
          <w:rFonts w:ascii="Times New Roman" w:hAnsi="Times New Roman" w:cs="Times New Roman"/>
          <w:sz w:val="28"/>
          <w:szCs w:val="28"/>
        </w:rPr>
        <w:t>ружающим.</w:t>
      </w:r>
    </w:p>
    <w:p w:rsidR="00415A3B" w:rsidRPr="00285184" w:rsidRDefault="00415A3B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*  «Независимый».  Этот  тип  педагогов  включает  талантливых, принципиальных,  целеустремленных  людей,  порой  не  принятых  другими. Высший  этап  развития  педагогов  этого  типа  –  творческий  уровень.  Они работают  вне  зависимости  от  чужого  мнения  и  при  этом  имеют  истинный авторитет.  Важнейшие  мотивы  их  деятельности:  создание  собственной, авторской дидактической системы (программы, технологии, методики и т.д.</w:t>
      </w:r>
      <w:r w:rsidR="000E611C" w:rsidRPr="00285184">
        <w:rPr>
          <w:rFonts w:ascii="Times New Roman" w:hAnsi="Times New Roman" w:cs="Times New Roman"/>
          <w:sz w:val="28"/>
          <w:szCs w:val="28"/>
        </w:rPr>
        <w:t>)</w:t>
      </w:r>
      <w:r w:rsidR="003E744D" w:rsidRPr="00285184">
        <w:rPr>
          <w:rFonts w:ascii="Times New Roman" w:hAnsi="Times New Roman" w:cs="Times New Roman"/>
          <w:sz w:val="28"/>
          <w:szCs w:val="28"/>
        </w:rPr>
        <w:t xml:space="preserve"> [</w:t>
      </w:r>
      <w:r w:rsidR="00BE0E57" w:rsidRPr="00285184">
        <w:rPr>
          <w:rFonts w:ascii="Times New Roman" w:hAnsi="Times New Roman" w:cs="Times New Roman"/>
          <w:sz w:val="28"/>
          <w:szCs w:val="28"/>
        </w:rPr>
        <w:t>4</w:t>
      </w:r>
      <w:r w:rsidR="00D46241" w:rsidRPr="00285184">
        <w:rPr>
          <w:rFonts w:ascii="Times New Roman" w:hAnsi="Times New Roman" w:cs="Times New Roman"/>
          <w:sz w:val="28"/>
          <w:szCs w:val="28"/>
        </w:rPr>
        <w:t>].</w:t>
      </w:r>
    </w:p>
    <w:p w:rsidR="00A90483" w:rsidRPr="00285184" w:rsidRDefault="005331EE" w:rsidP="004E6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Таким образом, д</w:t>
      </w:r>
      <w:r w:rsidR="009B1B06" w:rsidRPr="00285184">
        <w:rPr>
          <w:rFonts w:ascii="Times New Roman" w:hAnsi="Times New Roman" w:cs="Times New Roman"/>
          <w:sz w:val="28"/>
          <w:szCs w:val="28"/>
        </w:rPr>
        <w:t>ифференциация пе</w:t>
      </w:r>
      <w:r w:rsidR="00C81FEB" w:rsidRPr="00285184">
        <w:rPr>
          <w:rFonts w:ascii="Times New Roman" w:hAnsi="Times New Roman" w:cs="Times New Roman"/>
          <w:sz w:val="28"/>
          <w:szCs w:val="28"/>
        </w:rPr>
        <w:t>дагогов может осуществляться</w:t>
      </w:r>
      <w:r w:rsidR="006E53B1" w:rsidRPr="00285184">
        <w:rPr>
          <w:rFonts w:ascii="Times New Roman" w:hAnsi="Times New Roman" w:cs="Times New Roman"/>
          <w:sz w:val="28"/>
          <w:szCs w:val="28"/>
        </w:rPr>
        <w:t xml:space="preserve"> по разным крит</w:t>
      </w:r>
      <w:r w:rsidR="006E53B1" w:rsidRPr="00285184">
        <w:rPr>
          <w:rFonts w:ascii="Times New Roman" w:hAnsi="Times New Roman" w:cs="Times New Roman"/>
          <w:sz w:val="28"/>
          <w:szCs w:val="28"/>
        </w:rPr>
        <w:t>е</w:t>
      </w:r>
      <w:r w:rsidR="006E53B1" w:rsidRPr="00285184">
        <w:rPr>
          <w:rFonts w:ascii="Times New Roman" w:hAnsi="Times New Roman" w:cs="Times New Roman"/>
          <w:sz w:val="28"/>
          <w:szCs w:val="28"/>
        </w:rPr>
        <w:t>риям</w:t>
      </w:r>
      <w:r w:rsidR="00291C75" w:rsidRPr="00285184">
        <w:rPr>
          <w:rFonts w:ascii="Times New Roman" w:hAnsi="Times New Roman" w:cs="Times New Roman"/>
          <w:sz w:val="28"/>
          <w:szCs w:val="28"/>
        </w:rPr>
        <w:t xml:space="preserve">. </w:t>
      </w:r>
      <w:r w:rsidR="00382D79" w:rsidRPr="00285184">
        <w:rPr>
          <w:rFonts w:ascii="Times New Roman" w:hAnsi="Times New Roman" w:cs="Times New Roman"/>
          <w:sz w:val="28"/>
          <w:szCs w:val="28"/>
        </w:rPr>
        <w:t xml:space="preserve">Завершающим  компонентом  </w:t>
      </w:r>
      <w:r w:rsidR="00D4287E" w:rsidRPr="00285184">
        <w:rPr>
          <w:rFonts w:ascii="Times New Roman" w:hAnsi="Times New Roman" w:cs="Times New Roman"/>
          <w:sz w:val="28"/>
          <w:szCs w:val="28"/>
        </w:rPr>
        <w:t>дифференцированного подхода в методической работе</w:t>
      </w:r>
      <w:r w:rsidR="00382D79" w:rsidRPr="00285184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 организации  является  определение  результата  е</w:t>
      </w:r>
      <w:r w:rsidR="00D4287E" w:rsidRPr="00285184">
        <w:rPr>
          <w:rFonts w:ascii="Times New Roman" w:hAnsi="Times New Roman" w:cs="Times New Roman"/>
          <w:sz w:val="28"/>
          <w:szCs w:val="28"/>
        </w:rPr>
        <w:t>го</w:t>
      </w:r>
      <w:r w:rsidR="00382D79" w:rsidRPr="00285184">
        <w:rPr>
          <w:rFonts w:ascii="Times New Roman" w:hAnsi="Times New Roman" w:cs="Times New Roman"/>
          <w:sz w:val="28"/>
          <w:szCs w:val="28"/>
        </w:rPr>
        <w:t xml:space="preserve"> реализации.  Несомненно,  результатом  служит повышение  профессиональных  компетенций  педагогов.  Но  здесь  мы говорим о видимом или измеряемом результ</w:t>
      </w:r>
      <w:r w:rsidR="00382D79" w:rsidRPr="00285184">
        <w:rPr>
          <w:rFonts w:ascii="Times New Roman" w:hAnsi="Times New Roman" w:cs="Times New Roman"/>
          <w:sz w:val="28"/>
          <w:szCs w:val="28"/>
        </w:rPr>
        <w:t>а</w:t>
      </w:r>
      <w:r w:rsidR="00382D79" w:rsidRPr="00285184">
        <w:rPr>
          <w:rFonts w:ascii="Times New Roman" w:hAnsi="Times New Roman" w:cs="Times New Roman"/>
          <w:sz w:val="28"/>
          <w:szCs w:val="28"/>
        </w:rPr>
        <w:t xml:space="preserve">те.  </w:t>
      </w:r>
      <w:proofErr w:type="gramStart"/>
      <w:r w:rsidR="00382D79" w:rsidRPr="00285184">
        <w:rPr>
          <w:rFonts w:ascii="Times New Roman" w:hAnsi="Times New Roman" w:cs="Times New Roman"/>
          <w:sz w:val="28"/>
          <w:szCs w:val="28"/>
        </w:rPr>
        <w:t>В этом случае результатом успешной реализации модели может  стать  определ</w:t>
      </w:r>
      <w:r w:rsidR="00382D79" w:rsidRPr="00285184">
        <w:rPr>
          <w:rFonts w:ascii="Times New Roman" w:hAnsi="Times New Roman" w:cs="Times New Roman"/>
          <w:sz w:val="28"/>
          <w:szCs w:val="28"/>
        </w:rPr>
        <w:t>е</w:t>
      </w:r>
      <w:r w:rsidR="00382D79" w:rsidRPr="00285184">
        <w:rPr>
          <w:rFonts w:ascii="Times New Roman" w:hAnsi="Times New Roman" w:cs="Times New Roman"/>
          <w:sz w:val="28"/>
          <w:szCs w:val="28"/>
        </w:rPr>
        <w:t>ние  перспектив  развития  педагогов  и коллектива;  выстраивание  вертикальных  и  горизонтальных профессиональных  связей;  эффективная  реализация  Программы развития  образовательного  учреждения;  создание  образовательной предметно-</w:t>
      </w:r>
      <w:r w:rsidR="00382D79" w:rsidRPr="00285184">
        <w:rPr>
          <w:rFonts w:ascii="Times New Roman" w:hAnsi="Times New Roman" w:cs="Times New Roman"/>
          <w:sz w:val="28"/>
          <w:szCs w:val="28"/>
        </w:rPr>
        <w:lastRenderedPageBreak/>
        <w:t>развивающей  среды,  отвечающей  принципам преемственности  дошкольного  и  н</w:t>
      </w:r>
      <w:r w:rsidR="00382D79" w:rsidRPr="00285184">
        <w:rPr>
          <w:rFonts w:ascii="Times New Roman" w:hAnsi="Times New Roman" w:cs="Times New Roman"/>
          <w:sz w:val="28"/>
          <w:szCs w:val="28"/>
        </w:rPr>
        <w:t>а</w:t>
      </w:r>
      <w:r w:rsidR="00382D79" w:rsidRPr="00285184">
        <w:rPr>
          <w:rFonts w:ascii="Times New Roman" w:hAnsi="Times New Roman" w:cs="Times New Roman"/>
          <w:sz w:val="28"/>
          <w:szCs w:val="28"/>
        </w:rPr>
        <w:t>чального  общего  образования, появление новых целевых групп, переход педагогов из одной целевой группы  в  другую</w:t>
      </w:r>
      <w:r w:rsidR="00D21521" w:rsidRPr="00285184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747302" w:rsidRPr="00285184" w:rsidRDefault="003E744D" w:rsidP="0028518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9C00F3" w:rsidRPr="00285184" w:rsidRDefault="009C00F3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184">
        <w:rPr>
          <w:rFonts w:ascii="Times New Roman" w:hAnsi="Times New Roman" w:cs="Times New Roman"/>
          <w:sz w:val="28"/>
          <w:szCs w:val="28"/>
        </w:rPr>
        <w:t>Жуплев</w:t>
      </w:r>
      <w:proofErr w:type="spellEnd"/>
      <w:r w:rsidRPr="00285184">
        <w:rPr>
          <w:rFonts w:ascii="Times New Roman" w:hAnsi="Times New Roman" w:cs="Times New Roman"/>
          <w:sz w:val="28"/>
          <w:szCs w:val="28"/>
        </w:rPr>
        <w:t xml:space="preserve"> А.В. Эффект горизонта. – М.: Московский рабочий. 1989. </w:t>
      </w:r>
    </w:p>
    <w:p w:rsidR="009C00F3" w:rsidRPr="00285184" w:rsidRDefault="009C00F3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Егоршин А.П. Управление персоналом. – Н.Новгород. НИМБ. 1997. </w:t>
      </w:r>
    </w:p>
    <w:p w:rsidR="006A6A18" w:rsidRPr="00285184" w:rsidRDefault="00123562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Лукьянова, М.И. Профессиональная компетентность педагога: теоретический ан</w:t>
      </w:r>
      <w:r w:rsidRPr="00285184">
        <w:rPr>
          <w:rFonts w:ascii="Times New Roman" w:hAnsi="Times New Roman" w:cs="Times New Roman"/>
          <w:sz w:val="28"/>
          <w:szCs w:val="28"/>
        </w:rPr>
        <w:t>а</w:t>
      </w:r>
      <w:r w:rsidRPr="00285184">
        <w:rPr>
          <w:rFonts w:ascii="Times New Roman" w:hAnsi="Times New Roman" w:cs="Times New Roman"/>
          <w:sz w:val="28"/>
          <w:szCs w:val="28"/>
        </w:rPr>
        <w:t>лиз понятия / М.И. Лукьянова // Управление дошкольным образовательным учре</w:t>
      </w:r>
      <w:r w:rsidRPr="00285184">
        <w:rPr>
          <w:rFonts w:ascii="Times New Roman" w:hAnsi="Times New Roman" w:cs="Times New Roman"/>
          <w:sz w:val="28"/>
          <w:szCs w:val="28"/>
        </w:rPr>
        <w:t>ж</w:t>
      </w:r>
      <w:r w:rsidRPr="00285184">
        <w:rPr>
          <w:rFonts w:ascii="Times New Roman" w:hAnsi="Times New Roman" w:cs="Times New Roman"/>
          <w:sz w:val="28"/>
          <w:szCs w:val="28"/>
        </w:rPr>
        <w:t xml:space="preserve">дением. 2007. № 1. </w:t>
      </w:r>
    </w:p>
    <w:p w:rsidR="006A6A18" w:rsidRPr="00285184" w:rsidRDefault="00123562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Майер, А.А. Модель профессиональной компетентности педагога дошкольного у</w:t>
      </w:r>
      <w:r w:rsidRPr="00285184">
        <w:rPr>
          <w:rFonts w:ascii="Times New Roman" w:hAnsi="Times New Roman" w:cs="Times New Roman"/>
          <w:sz w:val="28"/>
          <w:szCs w:val="28"/>
        </w:rPr>
        <w:t>ч</w:t>
      </w:r>
      <w:r w:rsidRPr="00285184">
        <w:rPr>
          <w:rFonts w:ascii="Times New Roman" w:hAnsi="Times New Roman" w:cs="Times New Roman"/>
          <w:sz w:val="28"/>
          <w:szCs w:val="28"/>
        </w:rPr>
        <w:t xml:space="preserve">реждения / А.А. Майер // Управление дошкольным образовательным учреждением. 2007. № 1. </w:t>
      </w:r>
    </w:p>
    <w:p w:rsidR="006A6A18" w:rsidRPr="00285184" w:rsidRDefault="00123562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>Никишина, И.В. Диагностическая и методическая работа в дошкольных образов</w:t>
      </w:r>
      <w:r w:rsidRPr="00285184">
        <w:rPr>
          <w:rFonts w:ascii="Times New Roman" w:hAnsi="Times New Roman" w:cs="Times New Roman"/>
          <w:sz w:val="28"/>
          <w:szCs w:val="28"/>
        </w:rPr>
        <w:t>а</w:t>
      </w:r>
      <w:r w:rsidRPr="00285184">
        <w:rPr>
          <w:rFonts w:ascii="Times New Roman" w:hAnsi="Times New Roman" w:cs="Times New Roman"/>
          <w:sz w:val="28"/>
          <w:szCs w:val="28"/>
        </w:rPr>
        <w:t xml:space="preserve">тельных учреждениях / И.В. Никишина. Волгоград: Учитель, 2007. </w:t>
      </w:r>
    </w:p>
    <w:p w:rsidR="00836296" w:rsidRPr="00285184" w:rsidRDefault="00836296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Никишина И.В. Мастер-класс для руководителя школы: управление методической работой/И.В. Никишина. – М.: Изд-во «Глобус», 2010. </w:t>
      </w:r>
    </w:p>
    <w:p w:rsidR="003E744D" w:rsidRPr="00285184" w:rsidRDefault="003E744D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Унт И. Индивидуализация и дифференциация обучения / И.Унт. </w:t>
      </w:r>
      <w:r w:rsidR="00BE0E57" w:rsidRPr="00285184">
        <w:rPr>
          <w:rFonts w:ascii="Times New Roman" w:hAnsi="Times New Roman" w:cs="Times New Roman"/>
          <w:sz w:val="28"/>
          <w:szCs w:val="28"/>
        </w:rPr>
        <w:t xml:space="preserve">– М.: Педагогика, 1990. </w:t>
      </w:r>
    </w:p>
    <w:p w:rsidR="00745647" w:rsidRPr="00285184" w:rsidRDefault="00745647" w:rsidP="00D650C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184">
        <w:rPr>
          <w:rFonts w:ascii="Times New Roman" w:hAnsi="Times New Roman" w:cs="Times New Roman"/>
          <w:sz w:val="28"/>
          <w:szCs w:val="28"/>
        </w:rPr>
        <w:t>Чеменева</w:t>
      </w:r>
      <w:proofErr w:type="spellEnd"/>
      <w:r w:rsidRPr="00285184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285184">
        <w:rPr>
          <w:rFonts w:ascii="Times New Roman" w:hAnsi="Times New Roman" w:cs="Times New Roman"/>
          <w:sz w:val="28"/>
          <w:szCs w:val="28"/>
        </w:rPr>
        <w:t>Вербовская</w:t>
      </w:r>
      <w:proofErr w:type="spellEnd"/>
      <w:r w:rsidRPr="00285184">
        <w:rPr>
          <w:rFonts w:ascii="Times New Roman" w:hAnsi="Times New Roman" w:cs="Times New Roman"/>
          <w:sz w:val="28"/>
          <w:szCs w:val="28"/>
        </w:rPr>
        <w:t xml:space="preserve"> Е.В., Попова В.О. </w:t>
      </w:r>
      <w:proofErr w:type="spellStart"/>
      <w:r w:rsidRPr="00285184">
        <w:rPr>
          <w:rFonts w:ascii="Times New Roman" w:hAnsi="Times New Roman" w:cs="Times New Roman"/>
          <w:sz w:val="28"/>
          <w:szCs w:val="28"/>
        </w:rPr>
        <w:t>Компетентностная</w:t>
      </w:r>
      <w:proofErr w:type="spellEnd"/>
      <w:r w:rsidRPr="00285184">
        <w:rPr>
          <w:rFonts w:ascii="Times New Roman" w:hAnsi="Times New Roman" w:cs="Times New Roman"/>
          <w:sz w:val="28"/>
          <w:szCs w:val="28"/>
        </w:rPr>
        <w:t xml:space="preserve"> модель совреме</w:t>
      </w:r>
      <w:r w:rsidRPr="00285184">
        <w:rPr>
          <w:rFonts w:ascii="Times New Roman" w:hAnsi="Times New Roman" w:cs="Times New Roman"/>
          <w:sz w:val="28"/>
          <w:szCs w:val="28"/>
        </w:rPr>
        <w:t>н</w:t>
      </w:r>
      <w:r w:rsidRPr="00285184">
        <w:rPr>
          <w:rFonts w:ascii="Times New Roman" w:hAnsi="Times New Roman" w:cs="Times New Roman"/>
          <w:sz w:val="28"/>
          <w:szCs w:val="28"/>
        </w:rPr>
        <w:t xml:space="preserve">ного педагога ДОО в контексте реализации ФГОС </w:t>
      </w:r>
      <w:proofErr w:type="gramStart"/>
      <w:r w:rsidRPr="0028518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85184">
        <w:rPr>
          <w:rFonts w:ascii="Times New Roman" w:hAnsi="Times New Roman" w:cs="Times New Roman"/>
          <w:sz w:val="28"/>
          <w:szCs w:val="28"/>
        </w:rPr>
        <w:t>/ Нижегородское образование. – 2015. - № 3.</w:t>
      </w:r>
    </w:p>
    <w:p w:rsidR="000426C9" w:rsidRPr="00285184" w:rsidRDefault="000426C9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0426C9" w:rsidRPr="00285184" w:rsidRDefault="000426C9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84994" w:rsidRPr="00285184" w:rsidRDefault="00E84994" w:rsidP="002851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627EF" w:rsidRPr="00285184" w:rsidRDefault="00A627EF" w:rsidP="00285184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C5CA5" w:rsidRPr="00285184" w:rsidRDefault="007C5CA5" w:rsidP="00285184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41414E" w:rsidRPr="00285184" w:rsidRDefault="0041414E" w:rsidP="00285184">
      <w:pPr>
        <w:pStyle w:val="a3"/>
        <w:spacing w:after="0" w:line="240" w:lineRule="auto"/>
        <w:ind w:left="1080" w:firstLine="397"/>
        <w:jc w:val="right"/>
        <w:rPr>
          <w:rFonts w:ascii="Times New Roman" w:hAnsi="Times New Roman" w:cs="Times New Roman"/>
          <w:sz w:val="28"/>
          <w:szCs w:val="28"/>
        </w:rPr>
        <w:sectPr w:rsidR="0041414E" w:rsidRPr="00285184" w:rsidSect="00285184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1414E" w:rsidRPr="00285184" w:rsidRDefault="00291C75" w:rsidP="00285184">
      <w:pPr>
        <w:pStyle w:val="a3"/>
        <w:spacing w:after="0" w:line="240" w:lineRule="auto"/>
        <w:ind w:left="1080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1414E" w:rsidRPr="00285184" w:rsidRDefault="0041414E" w:rsidP="00285184">
      <w:pPr>
        <w:pStyle w:val="a3"/>
        <w:spacing w:after="0" w:line="240" w:lineRule="auto"/>
        <w:ind w:left="0"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Деловая игра «</w:t>
      </w:r>
      <w:proofErr w:type="spellStart"/>
      <w:r w:rsidRPr="00285184">
        <w:rPr>
          <w:rFonts w:ascii="Times New Roman" w:hAnsi="Times New Roman" w:cs="Times New Roman"/>
          <w:b/>
          <w:sz w:val="28"/>
          <w:szCs w:val="28"/>
          <w:lang w:val="en-US"/>
        </w:rPr>
        <w:t>worldcaf</w:t>
      </w:r>
      <w:r w:rsidRPr="00285184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Pr="00285184">
        <w:rPr>
          <w:rFonts w:ascii="Times New Roman" w:hAnsi="Times New Roman" w:cs="Times New Roman"/>
          <w:b/>
          <w:sz w:val="28"/>
          <w:szCs w:val="28"/>
        </w:rPr>
        <w:t>»</w:t>
      </w:r>
    </w:p>
    <w:p w:rsidR="00285184" w:rsidRPr="00285184" w:rsidRDefault="00285184" w:rsidP="00285184">
      <w:pPr>
        <w:pStyle w:val="a3"/>
        <w:spacing w:after="0" w:line="240" w:lineRule="auto"/>
        <w:ind w:left="0"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5" w:type="dxa"/>
        <w:tblInd w:w="108" w:type="dxa"/>
        <w:tblLayout w:type="fixed"/>
        <w:tblLook w:val="04A0"/>
      </w:tblPr>
      <w:tblGrid>
        <w:gridCol w:w="2074"/>
        <w:gridCol w:w="8701"/>
      </w:tblGrid>
      <w:tr w:rsidR="00285184" w:rsidRPr="00285184" w:rsidTr="00CD1D49">
        <w:tc>
          <w:tcPr>
            <w:tcW w:w="2074" w:type="dxa"/>
            <w:vMerge w:val="restart"/>
          </w:tcPr>
          <w:p w:rsidR="00285184" w:rsidRPr="00285184" w:rsidRDefault="00285184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Целевые гру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пы педагогов: </w:t>
            </w:r>
          </w:p>
        </w:tc>
        <w:tc>
          <w:tcPr>
            <w:tcW w:w="8701" w:type="dxa"/>
          </w:tcPr>
          <w:p w:rsidR="00285184" w:rsidRPr="00285184" w:rsidRDefault="00285184" w:rsidP="00285184">
            <w:pPr>
              <w:ind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Дифференциация по мотивации педагогической деятельности</w:t>
            </w:r>
          </w:p>
        </w:tc>
      </w:tr>
      <w:tr w:rsidR="003C1B6B" w:rsidRPr="00285184" w:rsidTr="00452F70">
        <w:tc>
          <w:tcPr>
            <w:tcW w:w="2074" w:type="dxa"/>
            <w:vMerge/>
          </w:tcPr>
          <w:p w:rsidR="003C1B6B" w:rsidRPr="00285184" w:rsidRDefault="003C1B6B" w:rsidP="00285184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1" w:type="dxa"/>
          </w:tcPr>
          <w:p w:rsidR="003C1B6B" w:rsidRPr="003C1B6B" w:rsidRDefault="003C1B6B" w:rsidP="003C1B6B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6B">
              <w:rPr>
                <w:rFonts w:ascii="Times New Roman" w:hAnsi="Times New Roman" w:cs="Times New Roman"/>
                <w:b/>
                <w:sz w:val="28"/>
                <w:szCs w:val="28"/>
              </w:rPr>
              <w:t>«Исполнительский»</w:t>
            </w:r>
          </w:p>
        </w:tc>
      </w:tr>
      <w:tr w:rsidR="003C1B6B" w:rsidRPr="00285184" w:rsidTr="00023156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Краткая хара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теристика 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ждой группы </w:t>
            </w:r>
          </w:p>
        </w:tc>
        <w:tc>
          <w:tcPr>
            <w:tcW w:w="8701" w:type="dxa"/>
          </w:tcPr>
          <w:p w:rsidR="003C1B6B" w:rsidRPr="00285184" w:rsidRDefault="003C1B6B" w:rsidP="00285184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Мотивом  саморазвития  педагогов  данного  типа является пр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знание и одобрение их работы вышестоящими лицами и органами управления.  Педагоги  стремятся  добросовестно  выполнять  любую профессиональную  работу,  даже  рутинную,  не  интересную  для  них.  В  случае успешной  адаптации  к  требованиям  администрации  они  легко  избегают стрессов, взысканий, добиваются определенных привилегий. Ведущие мотивы их  поведения:  моральное  и  матер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альное  поощрение,  одобрение  со  стороны администрации, присво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ние звания, повышение категории и т.п.</w:t>
            </w:r>
          </w:p>
        </w:tc>
      </w:tr>
      <w:tr w:rsidR="003C1B6B" w:rsidRPr="00285184" w:rsidTr="00801900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</w:p>
        </w:tc>
        <w:tc>
          <w:tcPr>
            <w:tcW w:w="8701" w:type="dxa"/>
          </w:tcPr>
          <w:p w:rsidR="003C1B6B" w:rsidRPr="003C1B6B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B6B" w:rsidRPr="00285184" w:rsidTr="00F90C8A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Формы и 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держание м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тодической 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8701" w:type="dxa"/>
          </w:tcPr>
          <w:p w:rsidR="003C1B6B" w:rsidRPr="00285184" w:rsidRDefault="003C1B6B" w:rsidP="00285184">
            <w:pPr>
              <w:pStyle w:val="a3"/>
              <w:ind w:left="177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B6B" w:rsidRPr="00285184" w:rsidTr="005F2AC5">
        <w:tc>
          <w:tcPr>
            <w:tcW w:w="2074" w:type="dxa"/>
            <w:vMerge w:val="restart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Целевые гру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пы педагогов: </w:t>
            </w:r>
          </w:p>
        </w:tc>
        <w:tc>
          <w:tcPr>
            <w:tcW w:w="8701" w:type="dxa"/>
          </w:tcPr>
          <w:p w:rsidR="003C1B6B" w:rsidRPr="00285184" w:rsidRDefault="003C1B6B" w:rsidP="005F2AC5">
            <w:pPr>
              <w:ind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Дифференциация по мотивации педагогической деятельности</w:t>
            </w:r>
          </w:p>
        </w:tc>
      </w:tr>
      <w:tr w:rsidR="003C1B6B" w:rsidRPr="00285184" w:rsidTr="00705EA4">
        <w:tc>
          <w:tcPr>
            <w:tcW w:w="2074" w:type="dxa"/>
            <w:vMerge/>
          </w:tcPr>
          <w:p w:rsidR="003C1B6B" w:rsidRPr="00285184" w:rsidRDefault="003C1B6B" w:rsidP="005F2AC5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1" w:type="dxa"/>
          </w:tcPr>
          <w:p w:rsidR="003C1B6B" w:rsidRPr="003C1B6B" w:rsidRDefault="003C1B6B" w:rsidP="003C1B6B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6B"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«Профессионально-коммуникативный»</w:t>
            </w:r>
          </w:p>
        </w:tc>
      </w:tr>
      <w:tr w:rsidR="003C1B6B" w:rsidRPr="00285184" w:rsidTr="00803C23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Краткая хара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теристика 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ждой группы </w:t>
            </w:r>
          </w:p>
        </w:tc>
        <w:tc>
          <w:tcPr>
            <w:tcW w:w="8701" w:type="dxa"/>
          </w:tcPr>
          <w:p w:rsidR="003C1B6B" w:rsidRPr="003C1B6B" w:rsidRDefault="003C1B6B" w:rsidP="003C1B6B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Здесь  ведущим  мотивом педагогической  деятельности  является  самоутверждение  в  глазах  коллег, признание  их  профессионализма  членами  педагогического  коллектива. Ведущие мотивы поведения таких педагогов: моральное поощрение, одобрение не только со ст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роны администрации, но и коллег (общественное мне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ние).</w:t>
            </w:r>
          </w:p>
        </w:tc>
      </w:tr>
      <w:tr w:rsidR="003C1B6B" w:rsidRPr="00285184" w:rsidTr="000643FF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</w:p>
        </w:tc>
        <w:tc>
          <w:tcPr>
            <w:tcW w:w="8701" w:type="dxa"/>
          </w:tcPr>
          <w:p w:rsidR="003C1B6B" w:rsidRPr="003C1B6B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B6B" w:rsidRPr="00285184" w:rsidTr="000776FF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Формы и 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держание м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тодической 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8701" w:type="dxa"/>
          </w:tcPr>
          <w:p w:rsidR="003C1B6B" w:rsidRPr="00285184" w:rsidRDefault="003C1B6B" w:rsidP="005F2AC5">
            <w:pPr>
              <w:pStyle w:val="a3"/>
              <w:ind w:left="177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B6B" w:rsidRPr="00285184" w:rsidTr="005F2AC5">
        <w:tc>
          <w:tcPr>
            <w:tcW w:w="2074" w:type="dxa"/>
            <w:vMerge w:val="restart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Целевые гру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пы педагогов: </w:t>
            </w:r>
          </w:p>
        </w:tc>
        <w:tc>
          <w:tcPr>
            <w:tcW w:w="8701" w:type="dxa"/>
          </w:tcPr>
          <w:p w:rsidR="003C1B6B" w:rsidRPr="00285184" w:rsidRDefault="003C1B6B" w:rsidP="005F2AC5">
            <w:pPr>
              <w:ind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Дифференциация по мотивации педагогической деятельности</w:t>
            </w:r>
          </w:p>
        </w:tc>
      </w:tr>
      <w:tr w:rsidR="003C1B6B" w:rsidRPr="00285184" w:rsidTr="00B96235">
        <w:tc>
          <w:tcPr>
            <w:tcW w:w="2074" w:type="dxa"/>
            <w:vMerge/>
          </w:tcPr>
          <w:p w:rsidR="003C1B6B" w:rsidRPr="00285184" w:rsidRDefault="003C1B6B" w:rsidP="005F2AC5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1" w:type="dxa"/>
          </w:tcPr>
          <w:p w:rsidR="003C1B6B" w:rsidRPr="003C1B6B" w:rsidRDefault="003C1B6B" w:rsidP="003C1B6B">
            <w:pPr>
              <w:ind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6B">
              <w:rPr>
                <w:rFonts w:ascii="Times New Roman" w:hAnsi="Times New Roman" w:cs="Times New Roman"/>
                <w:b/>
                <w:sz w:val="28"/>
                <w:szCs w:val="28"/>
              </w:rPr>
              <w:t>«Независимый»</w:t>
            </w:r>
          </w:p>
        </w:tc>
      </w:tr>
      <w:tr w:rsidR="003C1B6B" w:rsidRPr="00285184" w:rsidTr="00280EE2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Краткая хара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теристика к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ждой группы </w:t>
            </w:r>
          </w:p>
        </w:tc>
        <w:tc>
          <w:tcPr>
            <w:tcW w:w="8701" w:type="dxa"/>
          </w:tcPr>
          <w:p w:rsidR="003C1B6B" w:rsidRPr="00285184" w:rsidRDefault="003C1B6B" w:rsidP="005F2AC5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Этот  тип  педагогов  включает  талантливых, принципиальных,  целеустремленных  людей,  порой  не  принятых  другими. Высший  этап  развития  педагогов  этого  типа  –  творческий  уровень.  Они работают  вне  зависимости  от  чужого  мнения  и  при  этом  имеют  истинный авторитет.  Важнейшие  мотивы  их  деятельности:  созд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ние  собственной, авторской дидактической системы (программы, технологии, методики и т.д.)</w:t>
            </w:r>
          </w:p>
        </w:tc>
      </w:tr>
      <w:tr w:rsidR="003C1B6B" w:rsidRPr="00285184" w:rsidTr="00D14F30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</w:p>
        </w:tc>
        <w:tc>
          <w:tcPr>
            <w:tcW w:w="8701" w:type="dxa"/>
          </w:tcPr>
          <w:p w:rsidR="003C1B6B" w:rsidRPr="003C1B6B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B6B" w:rsidRPr="00285184" w:rsidTr="00781E5C">
        <w:tc>
          <w:tcPr>
            <w:tcW w:w="2074" w:type="dxa"/>
          </w:tcPr>
          <w:p w:rsidR="003C1B6B" w:rsidRPr="00285184" w:rsidRDefault="003C1B6B" w:rsidP="003C1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Формы и с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держание м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тодической р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8701" w:type="dxa"/>
          </w:tcPr>
          <w:p w:rsidR="003C1B6B" w:rsidRPr="00285184" w:rsidRDefault="003C1B6B" w:rsidP="005F2AC5">
            <w:pPr>
              <w:pStyle w:val="a3"/>
              <w:ind w:left="177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D49" w:rsidRDefault="00CD1D49" w:rsidP="00CD1D49">
      <w:pPr>
        <w:shd w:val="clear" w:color="auto" w:fill="FFFFFF"/>
        <w:spacing w:after="0" w:line="240" w:lineRule="auto"/>
        <w:ind w:left="568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46EA" w:rsidRPr="00CD1D49" w:rsidRDefault="007146EA" w:rsidP="00CD1D49">
      <w:pPr>
        <w:shd w:val="clear" w:color="auto" w:fill="FFFFFF"/>
        <w:spacing w:after="0" w:line="240" w:lineRule="auto"/>
        <w:ind w:left="568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Технология «Мировое кафе»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Мировое кафе – это технология, которая позволяет совместить приятное с поле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ным, перенести уютную атмосферу кофеен в серьезные аудитории и сделать обсужд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комфортным, приятным, креативным и продуктивным. Мировое кафе применяе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ся для решения комплексных проблем, когда необходимо собрать информацию, орг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низовать обмен мнениями, изучить возможности для дальнейших действий и принятия решений. Во время его проведения допускается и даже поощряется возможность св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 вести беседу за чашкой чая или кофе [1].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left="568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основе технологии 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Мирового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кафе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» лежат следующие принципы:</w:t>
      </w:r>
    </w:p>
    <w:p w:rsidR="007146EA" w:rsidRPr="00CD1D49" w:rsidRDefault="007146EA" w:rsidP="00CD1D49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Пояснение цели. 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Объемная и актуальная для всех участников тема обсуждения. Четкое формулирование целей встречи.</w:t>
      </w:r>
    </w:p>
    <w:p w:rsidR="007146EA" w:rsidRPr="00CD1D49" w:rsidRDefault="007146EA" w:rsidP="00CD1D49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пространства заботы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.   Максимально непринужденная и творческая обстановка для работы.</w:t>
      </w:r>
    </w:p>
    <w:p w:rsidR="007146EA" w:rsidRPr="00CD1D49" w:rsidRDefault="007146EA" w:rsidP="00CD1D49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Исследование вопросов о сути дела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.  Фокусирование на главном – важно не погрязнуть в мелочах.</w:t>
      </w:r>
    </w:p>
    <w:p w:rsidR="007146EA" w:rsidRPr="00CD1D49" w:rsidRDefault="007146EA" w:rsidP="00CD1D49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Поощрение вклада каждого.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Уважение к каждому участнику «мирового к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фе».</w:t>
      </w:r>
    </w:p>
    <w:p w:rsidR="007146EA" w:rsidRPr="00CD1D49" w:rsidRDefault="007146EA" w:rsidP="00CD1D49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«перекрестного опыления» или соединения множества перспе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. Возможность перемещаться между столиками, встречаться  с новыми людьми, активно высказывать свое мнение и мысли, переносить ключевые идеи или темы к н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вым столикам.</w:t>
      </w:r>
    </w:p>
    <w:p w:rsidR="007146EA" w:rsidRPr="00CD1D49" w:rsidRDefault="007146EA" w:rsidP="00CD1D49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Слушание для озарений и общих открытий.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нескольких раундов разговоров, очень полезно провести 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общегрупповой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разговор. Предложите группам такую возможность для того, чтобы связать все темы и вопросы, которые теперь имеются в наличии.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«Мировое кафе»: часы работы.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Обычное количество участников - не менее 12-15 человек. Рассаживаются, как это и бывает в обычных кафе, по трое-четверо за столик. При этом один человек становится «хозяином» за столом, остальные - его «гости». Для решения проблемы в малой группе есть бумажные скатерти и куча фломастеров, все идеи фиксируются в любой форме - запись, рисунок, диаграмма. Через небольшой отрезок времени, например полчаса, «гости» отправляются к следующему столику, они выступают «посланцами новых идей», «хозяин» же остается на месте и вводит н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вых пришедших к нему «гостей» в курс дела: презентует основные соображения, ра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смотренные до этого. Работа продолжается с учетом всего, что подготовили предыд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щие «гости». К концу второго круга дискуссий все «посетители» кафе ознакомятся с идеями и предложениями друг друга, каждый выскажет свое мнение и выслушает ко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лег. После нескольких таких «хождений» между столиками все собираются для общ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обсуждения темы. На этом этапе возможна провокация, необычный поворот разг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вора - с тем, чтобы углубить его и сделать более плодотворным.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работы устраивается «вернисаж бумажных скатертей» - результаты всех участников вывешивают для всеобщего ознакомления и обсуждения; возможны и др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варианты, например, все </w:t>
      </w:r>
      <w:proofErr w:type="gram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proofErr w:type="gram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соби</w:t>
      </w:r>
      <w:r w:rsidR="00B66847">
        <w:rPr>
          <w:rFonts w:ascii="Times New Roman" w:eastAsia="Times New Roman" w:hAnsi="Times New Roman" w:cs="Times New Roman"/>
          <w:color w:val="000000"/>
          <w:sz w:val="28"/>
          <w:szCs w:val="28"/>
        </w:rPr>
        <w:t>раются вместе, и издается Книга (</w:t>
      </w:r>
      <w:proofErr w:type="spellStart"/>
      <w:r w:rsidR="00B66847"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 w:rsidR="00B668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66847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proofErr w:type="spellEnd"/>
      <w:r w:rsidR="00B6684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Креативный танец.</w:t>
      </w:r>
      <w:r w:rsidRPr="00CD1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самое главное в функционировании «мирового кафе»? Его «родители» 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Хуанита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Браун и Дэвид 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Айзакс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считают: нужно создать соответс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вующую обстановку, а она, в свою очередь, повлечет тот самый удивительный эффект умножения творческого потенциала людей. С самого начала дайте гостям понять, что 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встреча будет необыкновенной, что это - не просто привычное совещание сотрудн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ков. Кроме того: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выберите помещение с дневным естественным освещением;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создайте атмосферу уютного кафе - со столиками, вазочками, милыми безделу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ками и живыми цветами;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поставьте столы вразнобой, а не строгими рядами;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 пусть играет музыка; она создаст так высоко ценимое ощущение непринужденн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забудьте, что в кафе люди пьют и едят! Каждый должен иметь возможность выпить отменный кофе и съесть что-нибудь вкусное: ведь именно в этот момент уч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стникам могут прийти в голову самые главные мысли.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идея «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worldcafe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состоит в уверенности, что люди знают решение любой проблемы, даже не отдавая себе в этом отчета. Только в ходе доверительного и непр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нужденного разговора, с известной </w:t>
      </w:r>
      <w:proofErr w:type="gram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долей</w:t>
      </w:r>
      <w:proofErr w:type="gram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юмора - </w:t>
      </w:r>
      <w:proofErr w:type="gram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серьезная тема ни обсу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далась - можно «вытащить» на поверхность так нужное всем знание. «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Worldcafe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» дает компаниям новые импульсы, эта технология позволяет получить всю палитру мнений сотрудников.</w:t>
      </w:r>
    </w:p>
    <w:p w:rsidR="00B110F8" w:rsidRDefault="00B110F8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 способов сделать знание видимым (способы визуализации):</w:t>
      </w:r>
    </w:p>
    <w:p w:rsidR="00CD1D49" w:rsidRPr="00CD1D49" w:rsidRDefault="00CD1D49" w:rsidP="00CD1D49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спользуйте графику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многих Кафе, когда происходит </w:t>
      </w:r>
      <w:proofErr w:type="spellStart"/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общегрупповой</w:t>
      </w:r>
      <w:proofErr w:type="spellEnd"/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разговор, есть человек, который зарисовывает или записывает идеи групп на большом настенном плакате. Рекомендуем использовать текстовые и графич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иллюстрации для отражения важных идей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образцов, примеров и структур.</w:t>
      </w:r>
    </w:p>
    <w:p w:rsidR="00CD1D49" w:rsidRDefault="00CD1D49" w:rsidP="00CD1D49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52E0D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роведите экскурсию по Вернисажу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участники разместили пл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каты со своих столиков на стенах, они могут провести взаимные «экскурсии» по обзору наработанных идей во время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рыва.</w:t>
      </w:r>
    </w:p>
    <w:p w:rsidR="00CD1D49" w:rsidRDefault="00CD1D49" w:rsidP="00CD1D49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Соберите озарения: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могут записать свои озарения - по одному, - на больших листах и наклеить их на доску, стену и т.п., а затем любой желающий в перерыве сможет с ними позна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комиться.</w:t>
      </w:r>
    </w:p>
    <w:p w:rsidR="00CD1D49" w:rsidRDefault="00CD1D49" w:rsidP="00CD1D49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Сгруппируйте идеи: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сгруппируйте озарения для их визуализации, чтобы были видны связи между идеями и возможности планирования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льнейших шагов групповой работы.</w:t>
      </w:r>
    </w:p>
    <w:p w:rsidR="007146EA" w:rsidRPr="00CD1D49" w:rsidRDefault="00CD1D49" w:rsidP="00CD1D49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историю: м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ногие Кафе готовят новостную газету или книгу истории с описанием результатов работы, часто спустя большое время после первоначал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ной встречи.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Роли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участников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спонсор кафе (один человек или группа, заинтересованные в проведении);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«хозяин кафе» (помогает управлять процессом);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команда дизайна (помогает организовать и провести мероприятие);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участники собрания.</w:t>
      </w:r>
    </w:p>
    <w:p w:rsidR="00052E0D" w:rsidRDefault="00052E0D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6EA" w:rsidRPr="00CD1D49" w:rsidRDefault="007146EA" w:rsidP="00CD1D49">
      <w:pPr>
        <w:shd w:val="clear" w:color="auto" w:fill="FFFFFF"/>
        <w:spacing w:after="0" w:line="240" w:lineRule="auto"/>
        <w:ind w:left="928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Алгоритм подготовки и проведения «Мирового кафе»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Зачем нам это нужно?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непосредственной подготовки ведущий должен четко представлять для себя ответы на следующие вопросы: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Какой вопрос хотелось бы заявить для рассмотрения и исследования?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Сколько будет участников?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Как долго можно проводить обсуждение?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Сколько аспектов предполагаемой проблемы хотелось бы обсудить? Какие из них будут наиболее важными, какие будут стимулировать креативность?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- Что представляется наиболее желаемым результатом обсуждения?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создать атмосферу?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1. Оформление приглашения для участников, в котором указана тема Кафе, кот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рая будет обсуждаться. Необходимо подчеркнуть, что это будет именно исследование проблемы (вопроса), а не обсуждение в формате «проблема – решение».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Продумывается оформление помещения (музыкального зала).</w:t>
      </w: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правильно спросить?</w:t>
      </w:r>
    </w:p>
    <w:p w:rsidR="007146EA" w:rsidRPr="00052E0D" w:rsidRDefault="007146EA" w:rsidP="00052E0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списка вопросов для Кафе. Это ключевой этап подготовки. Хорошо сформулированные вопросы притягивают энергию и наше внимание к тому, что де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ствительно важно в обсуждаемой теме. Они не предполагают немедленных действий, они предлагают изучение, а не защиту собственных убеждений. Обсуждаться может один или несколько вопросов, являющихся продолжением друг друга. Желательно формулировать открытые вопросы, не предполагающих ответ «да» или «нет». </w:t>
      </w:r>
    </w:p>
    <w:p w:rsidR="007146EA" w:rsidRPr="00CD1D49" w:rsidRDefault="00052E0D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Подготовьте </w:t>
      </w:r>
      <w:r w:rsidR="007146EA"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памятки с «кофейным этикетом» на каждый столик.</w:t>
      </w:r>
    </w:p>
    <w:p w:rsidR="004E642F" w:rsidRPr="004E642F" w:rsidRDefault="004E642F" w:rsidP="004E642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Этикет Кафе: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«Не распыляйтесь» – Фокусируйтесь на самом важном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«Не отсиживайтесь» - вносите свои мысли, мнения, размышл</w:t>
      </w: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ния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Говорите без задних мыслей и от всего сердца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Слушайте, чтобы понимать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Связывайте и соединяйте идеи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Слушайте всех, слушайте все вместе, слушайте все время для озарений и углу</w:t>
      </w: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ляющих разговор вопросов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Играйте – не сидите на «трибуне»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Рисуйте и пишите на скатертях – здесь это можно и нужно!</w:t>
      </w:r>
    </w:p>
    <w:p w:rsidR="004E642F" w:rsidRPr="004E642F" w:rsidRDefault="004E642F" w:rsidP="004E642F">
      <w:pPr>
        <w:numPr>
          <w:ilvl w:val="0"/>
          <w:numId w:val="28"/>
        </w:numPr>
        <w:shd w:val="clear" w:color="auto" w:fill="FFFFFF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Получайте удовольствие!</w:t>
      </w:r>
    </w:p>
    <w:p w:rsidR="00052E0D" w:rsidRDefault="00052E0D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Литература</w:t>
      </w:r>
    </w:p>
    <w:p w:rsidR="007146EA" w:rsidRPr="00CD1D49" w:rsidRDefault="007146EA" w:rsidP="00CD1D4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Абашкина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proofErr w:type="gram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worldcafe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? [текст] // Справочник по управлению. – 2011. - № 2.-  С. 44-56.</w:t>
      </w:r>
    </w:p>
    <w:p w:rsidR="007146EA" w:rsidRPr="00CD1D49" w:rsidRDefault="007146EA" w:rsidP="00CD1D4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Крутиков, Г.И. Формы организации занятий  по технологии [текст] / Г.И. Крут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ков // Школа и производство . – 1999. - № 2 . – С. 24-25.</w:t>
      </w:r>
    </w:p>
    <w:p w:rsidR="007146EA" w:rsidRPr="00CD1D49" w:rsidRDefault="007146EA" w:rsidP="00CD1D4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Мартынова, А.В. 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Фасилитация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технология организационного развития и и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менений [текст] // Организационная психология. – 2012. -  № 2.- С. 53-91.</w:t>
      </w:r>
    </w:p>
    <w:p w:rsidR="007146EA" w:rsidRPr="00CD1D49" w:rsidRDefault="007146EA" w:rsidP="00CD1D4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проведения </w:t>
      </w:r>
      <w:proofErr w:type="spellStart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worldcafe</w:t>
      </w:r>
      <w:proofErr w:type="spellEnd"/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Всемирного (интернационального) кафе         [электронный         ресурс]: </w:t>
      </w:r>
      <w:hyperlink r:id="rId8" w:history="1">
        <w:r w:rsidRPr="00CD1D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http://www.theworldcafe.com/translations/</w:t>
        </w:r>
      </w:hyperlink>
    </w:p>
    <w:p w:rsidR="007146EA" w:rsidRPr="00CD1D49" w:rsidRDefault="007146EA" w:rsidP="00CD1D4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worldcafe-principles-rus.pdf</w:t>
      </w:r>
    </w:p>
    <w:p w:rsidR="007146EA" w:rsidRPr="00CD1D49" w:rsidRDefault="007146EA" w:rsidP="00CD1D49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D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Решетников, В.Г. Организационно-методическое сопровождение и методическая поддержка деятельности педагогов в условиях модернизации образования [текст] / В.Г. Решетников // Омский научный вестник. - 2013. - № 15. – С. 174-177.</w:t>
      </w:r>
    </w:p>
    <w:p w:rsidR="00B110F8" w:rsidRPr="004E642F" w:rsidRDefault="00B110F8" w:rsidP="004E642F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10F8" w:rsidRPr="004E642F" w:rsidSect="00CD1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0F8" w:rsidRDefault="00B110F8" w:rsidP="00836296">
      <w:pPr>
        <w:spacing w:after="0" w:line="240" w:lineRule="auto"/>
      </w:pPr>
      <w:r>
        <w:separator/>
      </w:r>
    </w:p>
  </w:endnote>
  <w:endnote w:type="continuationSeparator" w:id="1">
    <w:p w:rsidR="00B110F8" w:rsidRDefault="00B110F8" w:rsidP="0083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F8" w:rsidRDefault="00B110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0F8" w:rsidRDefault="00B110F8" w:rsidP="00836296">
      <w:pPr>
        <w:spacing w:after="0" w:line="240" w:lineRule="auto"/>
      </w:pPr>
      <w:r>
        <w:separator/>
      </w:r>
    </w:p>
  </w:footnote>
  <w:footnote w:type="continuationSeparator" w:id="1">
    <w:p w:rsidR="00B110F8" w:rsidRDefault="00B110F8" w:rsidP="0083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10A"/>
    <w:multiLevelType w:val="multilevel"/>
    <w:tmpl w:val="3A3A33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26EC4"/>
    <w:multiLevelType w:val="hybridMultilevel"/>
    <w:tmpl w:val="540497EA"/>
    <w:lvl w:ilvl="0" w:tplc="93FE1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348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84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549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0A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62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663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C0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26A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4F0778"/>
    <w:multiLevelType w:val="hybridMultilevel"/>
    <w:tmpl w:val="8B6E6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4934DF"/>
    <w:multiLevelType w:val="hybridMultilevel"/>
    <w:tmpl w:val="6B842E06"/>
    <w:lvl w:ilvl="0" w:tplc="24BE0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A6174E"/>
    <w:multiLevelType w:val="multilevel"/>
    <w:tmpl w:val="A4E4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D656F"/>
    <w:multiLevelType w:val="hybridMultilevel"/>
    <w:tmpl w:val="2C368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E51931"/>
    <w:multiLevelType w:val="multilevel"/>
    <w:tmpl w:val="B8A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81FD4"/>
    <w:multiLevelType w:val="multilevel"/>
    <w:tmpl w:val="8D8EF2A2"/>
    <w:lvl w:ilvl="0">
      <w:start w:val="7"/>
      <w:numFmt w:val="decimal"/>
      <w:lvlText w:val="(%1-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(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9F4281E"/>
    <w:multiLevelType w:val="hybridMultilevel"/>
    <w:tmpl w:val="5C94273A"/>
    <w:lvl w:ilvl="0" w:tplc="23B2D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D4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9C1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BC3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84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C40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28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102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0C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502026"/>
    <w:multiLevelType w:val="hybridMultilevel"/>
    <w:tmpl w:val="A8BA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A03AB"/>
    <w:multiLevelType w:val="hybridMultilevel"/>
    <w:tmpl w:val="BBEA841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754C93"/>
    <w:multiLevelType w:val="hybridMultilevel"/>
    <w:tmpl w:val="D986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F40FA"/>
    <w:multiLevelType w:val="multilevel"/>
    <w:tmpl w:val="0862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82C87"/>
    <w:multiLevelType w:val="hybridMultilevel"/>
    <w:tmpl w:val="59E2BDBA"/>
    <w:lvl w:ilvl="0" w:tplc="F2789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C300A"/>
    <w:multiLevelType w:val="hybridMultilevel"/>
    <w:tmpl w:val="6582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E09E7"/>
    <w:multiLevelType w:val="hybridMultilevel"/>
    <w:tmpl w:val="6220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56FEA"/>
    <w:multiLevelType w:val="hybridMultilevel"/>
    <w:tmpl w:val="8CBEC1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F030FE3"/>
    <w:multiLevelType w:val="hybridMultilevel"/>
    <w:tmpl w:val="39F03566"/>
    <w:lvl w:ilvl="0" w:tplc="0419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8">
    <w:nsid w:val="49120BF1"/>
    <w:multiLevelType w:val="hybridMultilevel"/>
    <w:tmpl w:val="88DA80BA"/>
    <w:lvl w:ilvl="0" w:tplc="F43E989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9F42DC"/>
    <w:multiLevelType w:val="multilevel"/>
    <w:tmpl w:val="7924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1C3BBE"/>
    <w:multiLevelType w:val="multilevel"/>
    <w:tmpl w:val="6570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91C2F"/>
    <w:multiLevelType w:val="hybridMultilevel"/>
    <w:tmpl w:val="CE169F9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0712110"/>
    <w:multiLevelType w:val="multilevel"/>
    <w:tmpl w:val="1C48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8659C"/>
    <w:multiLevelType w:val="hybridMultilevel"/>
    <w:tmpl w:val="BB0663C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A64D35"/>
    <w:multiLevelType w:val="hybridMultilevel"/>
    <w:tmpl w:val="5E681D28"/>
    <w:lvl w:ilvl="0" w:tplc="F43E9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1DF2"/>
    <w:multiLevelType w:val="hybridMultilevel"/>
    <w:tmpl w:val="0B9C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36E7C"/>
    <w:multiLevelType w:val="multilevel"/>
    <w:tmpl w:val="A08C8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A0654B"/>
    <w:multiLevelType w:val="hybridMultilevel"/>
    <w:tmpl w:val="67D2712E"/>
    <w:lvl w:ilvl="0" w:tplc="61BCE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AC8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A8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29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85D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64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E9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C50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49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EF389A"/>
    <w:multiLevelType w:val="hybridMultilevel"/>
    <w:tmpl w:val="4B7685AC"/>
    <w:lvl w:ilvl="0" w:tplc="B012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8C6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223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6E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EB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082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C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EB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C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2502617"/>
    <w:multiLevelType w:val="hybridMultilevel"/>
    <w:tmpl w:val="2060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0738A"/>
    <w:multiLevelType w:val="multilevel"/>
    <w:tmpl w:val="AC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CF7A38"/>
    <w:multiLevelType w:val="multilevel"/>
    <w:tmpl w:val="8182B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2">
    <w:nsid w:val="7A2C2F35"/>
    <w:multiLevelType w:val="hybridMultilevel"/>
    <w:tmpl w:val="A71A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FC2573"/>
    <w:multiLevelType w:val="multilevel"/>
    <w:tmpl w:val="C7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3"/>
  </w:num>
  <w:num w:numId="7">
    <w:abstractNumId w:val="27"/>
  </w:num>
  <w:num w:numId="8">
    <w:abstractNumId w:val="33"/>
  </w:num>
  <w:num w:numId="9">
    <w:abstractNumId w:val="15"/>
  </w:num>
  <w:num w:numId="10">
    <w:abstractNumId w:val="11"/>
  </w:num>
  <w:num w:numId="11">
    <w:abstractNumId w:val="25"/>
  </w:num>
  <w:num w:numId="12">
    <w:abstractNumId w:val="29"/>
  </w:num>
  <w:num w:numId="13">
    <w:abstractNumId w:val="31"/>
  </w:num>
  <w:num w:numId="14">
    <w:abstractNumId w:val="32"/>
  </w:num>
  <w:num w:numId="15">
    <w:abstractNumId w:val="5"/>
  </w:num>
  <w:num w:numId="16">
    <w:abstractNumId w:val="24"/>
  </w:num>
  <w:num w:numId="17">
    <w:abstractNumId w:val="18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"/>
  </w:num>
  <w:num w:numId="24">
    <w:abstractNumId w:val="28"/>
  </w:num>
  <w:num w:numId="25">
    <w:abstractNumId w:val="4"/>
  </w:num>
  <w:num w:numId="26">
    <w:abstractNumId w:val="20"/>
  </w:num>
  <w:num w:numId="27">
    <w:abstractNumId w:val="30"/>
  </w:num>
  <w:num w:numId="28">
    <w:abstractNumId w:val="6"/>
  </w:num>
  <w:num w:numId="29">
    <w:abstractNumId w:val="26"/>
  </w:num>
  <w:num w:numId="30">
    <w:abstractNumId w:val="19"/>
  </w:num>
  <w:num w:numId="31">
    <w:abstractNumId w:val="12"/>
  </w:num>
  <w:num w:numId="32">
    <w:abstractNumId w:val="0"/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0126"/>
    <w:rsid w:val="0000223F"/>
    <w:rsid w:val="000426C9"/>
    <w:rsid w:val="00052E0D"/>
    <w:rsid w:val="0008715A"/>
    <w:rsid w:val="0009145E"/>
    <w:rsid w:val="00097F5B"/>
    <w:rsid w:val="000B4224"/>
    <w:rsid w:val="000C3343"/>
    <w:rsid w:val="000E611C"/>
    <w:rsid w:val="000F6470"/>
    <w:rsid w:val="00123562"/>
    <w:rsid w:val="0015148B"/>
    <w:rsid w:val="00154011"/>
    <w:rsid w:val="001620E6"/>
    <w:rsid w:val="0017286E"/>
    <w:rsid w:val="0019152C"/>
    <w:rsid w:val="001D17D9"/>
    <w:rsid w:val="0021602E"/>
    <w:rsid w:val="00243770"/>
    <w:rsid w:val="00243FFF"/>
    <w:rsid w:val="00285184"/>
    <w:rsid w:val="00291C75"/>
    <w:rsid w:val="0034350F"/>
    <w:rsid w:val="00343C34"/>
    <w:rsid w:val="003561CD"/>
    <w:rsid w:val="00382D79"/>
    <w:rsid w:val="003850B9"/>
    <w:rsid w:val="003C1B6B"/>
    <w:rsid w:val="003D67CC"/>
    <w:rsid w:val="003E744D"/>
    <w:rsid w:val="003F28F5"/>
    <w:rsid w:val="00404D60"/>
    <w:rsid w:val="0041414E"/>
    <w:rsid w:val="00415A3B"/>
    <w:rsid w:val="00446C0F"/>
    <w:rsid w:val="004E642F"/>
    <w:rsid w:val="004F057E"/>
    <w:rsid w:val="004F386B"/>
    <w:rsid w:val="00522BCA"/>
    <w:rsid w:val="005313A4"/>
    <w:rsid w:val="005331EE"/>
    <w:rsid w:val="00562C5A"/>
    <w:rsid w:val="00584BED"/>
    <w:rsid w:val="0058734F"/>
    <w:rsid w:val="0058794B"/>
    <w:rsid w:val="005C5BAC"/>
    <w:rsid w:val="006324E7"/>
    <w:rsid w:val="00643A80"/>
    <w:rsid w:val="00660DF8"/>
    <w:rsid w:val="00661B48"/>
    <w:rsid w:val="00671827"/>
    <w:rsid w:val="00695508"/>
    <w:rsid w:val="006A6A18"/>
    <w:rsid w:val="006C2E5E"/>
    <w:rsid w:val="006D6271"/>
    <w:rsid w:val="006E1BE1"/>
    <w:rsid w:val="006E53B1"/>
    <w:rsid w:val="006F4BAC"/>
    <w:rsid w:val="007146EA"/>
    <w:rsid w:val="00724541"/>
    <w:rsid w:val="00745647"/>
    <w:rsid w:val="00747302"/>
    <w:rsid w:val="00780CC7"/>
    <w:rsid w:val="007C5CA5"/>
    <w:rsid w:val="007D7CD2"/>
    <w:rsid w:val="007E5325"/>
    <w:rsid w:val="00836296"/>
    <w:rsid w:val="00837949"/>
    <w:rsid w:val="0085408D"/>
    <w:rsid w:val="008B71E6"/>
    <w:rsid w:val="0090461A"/>
    <w:rsid w:val="009130D3"/>
    <w:rsid w:val="00963895"/>
    <w:rsid w:val="00966C96"/>
    <w:rsid w:val="00986383"/>
    <w:rsid w:val="00987EFB"/>
    <w:rsid w:val="009A7488"/>
    <w:rsid w:val="009B1B06"/>
    <w:rsid w:val="009C00F3"/>
    <w:rsid w:val="009C75EC"/>
    <w:rsid w:val="009D7BDB"/>
    <w:rsid w:val="00A627EF"/>
    <w:rsid w:val="00A90483"/>
    <w:rsid w:val="00B108AA"/>
    <w:rsid w:val="00B110F8"/>
    <w:rsid w:val="00B66847"/>
    <w:rsid w:val="00B80D81"/>
    <w:rsid w:val="00B94F8F"/>
    <w:rsid w:val="00BE0E57"/>
    <w:rsid w:val="00BE51A7"/>
    <w:rsid w:val="00C320F4"/>
    <w:rsid w:val="00C50CF9"/>
    <w:rsid w:val="00C81FEB"/>
    <w:rsid w:val="00C872B3"/>
    <w:rsid w:val="00CD1D49"/>
    <w:rsid w:val="00CD3656"/>
    <w:rsid w:val="00D21521"/>
    <w:rsid w:val="00D4287E"/>
    <w:rsid w:val="00D46241"/>
    <w:rsid w:val="00D52B81"/>
    <w:rsid w:val="00D650C2"/>
    <w:rsid w:val="00D77D45"/>
    <w:rsid w:val="00E26849"/>
    <w:rsid w:val="00E70126"/>
    <w:rsid w:val="00E84994"/>
    <w:rsid w:val="00EB3A84"/>
    <w:rsid w:val="00EB4A70"/>
    <w:rsid w:val="00EB7F61"/>
    <w:rsid w:val="00EF7810"/>
    <w:rsid w:val="00F2030C"/>
    <w:rsid w:val="00F5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0F"/>
  </w:style>
  <w:style w:type="paragraph" w:styleId="2">
    <w:name w:val="heading 2"/>
    <w:basedOn w:val="a"/>
    <w:link w:val="20"/>
    <w:uiPriority w:val="9"/>
    <w:qFormat/>
    <w:rsid w:val="00714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A80"/>
    <w:pPr>
      <w:ind w:left="720"/>
      <w:contextualSpacing/>
    </w:pPr>
  </w:style>
  <w:style w:type="table" w:styleId="a4">
    <w:name w:val="Table Grid"/>
    <w:basedOn w:val="a1"/>
    <w:uiPriority w:val="59"/>
    <w:rsid w:val="00151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296"/>
  </w:style>
  <w:style w:type="paragraph" w:styleId="a7">
    <w:name w:val="footer"/>
    <w:basedOn w:val="a"/>
    <w:link w:val="a8"/>
    <w:uiPriority w:val="99"/>
    <w:unhideWhenUsed/>
    <w:rsid w:val="008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296"/>
  </w:style>
  <w:style w:type="paragraph" w:styleId="a9">
    <w:name w:val="Normal (Web)"/>
    <w:basedOn w:val="a"/>
    <w:uiPriority w:val="99"/>
    <w:rsid w:val="009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E1B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46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9">
    <w:name w:val="c9"/>
    <w:basedOn w:val="a"/>
    <w:rsid w:val="0071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46EA"/>
  </w:style>
  <w:style w:type="paragraph" w:customStyle="1" w:styleId="c0">
    <w:name w:val="c0"/>
    <w:basedOn w:val="a"/>
    <w:rsid w:val="0071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7146EA"/>
  </w:style>
  <w:style w:type="paragraph" w:customStyle="1" w:styleId="c17">
    <w:name w:val="c17"/>
    <w:basedOn w:val="a"/>
    <w:rsid w:val="0071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146EA"/>
  </w:style>
  <w:style w:type="character" w:customStyle="1" w:styleId="c5">
    <w:name w:val="c5"/>
    <w:basedOn w:val="a0"/>
    <w:rsid w:val="007146EA"/>
  </w:style>
  <w:style w:type="character" w:customStyle="1" w:styleId="c4">
    <w:name w:val="c4"/>
    <w:basedOn w:val="a0"/>
    <w:rsid w:val="007146EA"/>
  </w:style>
  <w:style w:type="paragraph" w:customStyle="1" w:styleId="c7">
    <w:name w:val="c7"/>
    <w:basedOn w:val="a"/>
    <w:rsid w:val="0071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7146EA"/>
  </w:style>
  <w:style w:type="character" w:styleId="ab">
    <w:name w:val="Hyperlink"/>
    <w:basedOn w:val="a0"/>
    <w:uiPriority w:val="99"/>
    <w:semiHidden/>
    <w:unhideWhenUsed/>
    <w:rsid w:val="007146EA"/>
    <w:rPr>
      <w:color w:val="0000FF"/>
      <w:u w:val="single"/>
    </w:rPr>
  </w:style>
  <w:style w:type="character" w:customStyle="1" w:styleId="c34">
    <w:name w:val="c34"/>
    <w:basedOn w:val="a0"/>
    <w:rsid w:val="007146EA"/>
  </w:style>
  <w:style w:type="paragraph" w:styleId="ac">
    <w:name w:val="Balloon Text"/>
    <w:basedOn w:val="a"/>
    <w:link w:val="ad"/>
    <w:uiPriority w:val="99"/>
    <w:semiHidden/>
    <w:unhideWhenUsed/>
    <w:rsid w:val="009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7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0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theworldcafe.com/translations/&amp;sa=D&amp;ust=157527327799400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9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Т.Ю.</dc:creator>
  <cp:keywords/>
  <dc:description/>
  <cp:lastModifiedBy>МДОУ</cp:lastModifiedBy>
  <cp:revision>31</cp:revision>
  <dcterms:created xsi:type="dcterms:W3CDTF">2022-01-11T11:43:00Z</dcterms:created>
  <dcterms:modified xsi:type="dcterms:W3CDTF">2022-12-20T13:54:00Z</dcterms:modified>
</cp:coreProperties>
</file>