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46" w:rsidRDefault="00B33F46" w:rsidP="00B33F4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Вариант 1</w:t>
      </w:r>
    </w:p>
    <w:p w:rsidR="00B33F46" w:rsidRPr="00B33F46" w:rsidRDefault="00B33F46" w:rsidP="00B33F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3F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ВЗАИМОДЕЙСТВИЯ</w:t>
      </w:r>
    </w:p>
    <w:p w:rsidR="00B33F46" w:rsidRPr="00B33F46" w:rsidRDefault="00B33F46" w:rsidP="00B33F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//</w:t>
      </w:r>
      <w:r w:rsidRPr="00B33F46"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ru-RU"/>
        </w:rPr>
        <w:t>h</w:t>
      </w:r>
      <w:r w:rsidRPr="00B33F46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ttps://www.art-talant.org/publikacii/24000-papka-nastavnika</w:t>
      </w:r>
    </w:p>
    <w:p w:rsidR="00B33F46" w:rsidRPr="00B33F46" w:rsidRDefault="00B33F46" w:rsidP="00B3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Наставник: Чернышева Светлана Валентиновна, учитель начальных классов - высшей категории.</w:t>
      </w:r>
    </w:p>
    <w:p w:rsidR="00B33F46" w:rsidRPr="00B33F46" w:rsidRDefault="00B33F46" w:rsidP="00B33F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3F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Молодой специалист: Черанева Марина Сергеевна, учитель начальных классов</w:t>
      </w:r>
    </w:p>
    <w:tbl>
      <w:tblPr>
        <w:tblW w:w="969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30"/>
        <w:gridCol w:w="30"/>
        <w:gridCol w:w="4621"/>
        <w:gridCol w:w="2194"/>
        <w:gridCol w:w="30"/>
        <w:gridCol w:w="1978"/>
      </w:tblGrid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цель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взаимодействия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04.09.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 рабочей программы.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изучить особенности структуры рабочей программы.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рабочей программы.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изучение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</w:t>
            </w:r>
            <w:r w:rsidR="00D67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твие в период между заседаниями</w:t>
            </w:r>
            <w:bookmarkStart w:id="0" w:name="_GoBack"/>
            <w:bookmarkEnd w:id="0"/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20.09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25.09.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Документация учителя начальных классов и требования по ее ведению.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-Оказание помощи в разработке поурочных планов.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«Ведение школьной документации» </w:t>
            </w:r>
            <w:proofErr w:type="gram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КТП электронный журнал, личные дела обучающихся, журналы инструктажей, тетради, дневники)»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документами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Технологическая карта урока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изучение технологической карты урока, систематизация знаний о структуре урока.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технологической карты урока.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методической разработкой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2019г.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Индивидуализация и дифференциация в обучении: различия, формы, методы.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урока наставника молодым специалистом.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Составление, методика проведения и оценивания контрольных работ обучающихся, 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показ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07.11.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«Современные образовательные технологии в учебном процессе»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познакомить с современными образовательными технологиями 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урока математики наставника молодым специалистом.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8.11.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2019 г. 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Виды контроля, их рациональное использование на различных этапах изучения программного материала. 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Методические разработки: требования к анализу урока и деятельности учителя на уроке. Типы, виды, формы урока</w:t>
            </w:r>
            <w:proofErr w:type="gram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урока молодого специалиста наставником.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урока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11.12.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года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.«Индивидуальный подход в организации учебной деятельности»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повышение уровня педагогической компетенции, в вопросе индивидуального подхода.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урока наставником с самоанализом.</w:t>
            </w:r>
          </w:p>
        </w:tc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урока</w:t>
            </w:r>
          </w:p>
        </w:tc>
        <w:tc>
          <w:tcPr>
            <w:tcW w:w="1963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20.12.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Формы контроля знаний на уроках русского языка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урока молодого специалиста наставником.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-Анализ промежуточных контрольных работ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консультация 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урока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консультация 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14.01.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5.«Самоанализ урока».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со структурой самоанализа урока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урока окружающий мир наставником 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показ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29.01.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Организация работы с родителям</w:t>
            </w:r>
            <w:proofErr w:type="gram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"Методика проведения родительского собрания", "Тематика родительских собраний")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 в работе учителя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-Составление </w:t>
            </w:r>
            <w:proofErr w:type="spell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медиотеки</w:t>
            </w:r>
            <w:proofErr w:type="spell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физминуток</w:t>
            </w:r>
            <w:proofErr w:type="spellEnd"/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Методическая консультация 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2020 г. 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6.Использование интернет - ресурсов при подготовке к урокам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знакомство с сайтами, компьютерными программами, позволяющими использовать практический материал при подготовке к урокам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-Подбор домашней работы </w:t>
            </w:r>
            <w:proofErr w:type="gram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-Формирование </w:t>
            </w:r>
            <w:proofErr w:type="spell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личностных умений </w:t>
            </w:r>
            <w:proofErr w:type="gram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урока наставником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Практический показ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урока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7.Факторы, влияющие на качество преподавания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изучение различных методов и приемов обучения способствующих формированию качества преподавания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урока математики наставником 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класс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04.03.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20.03.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2020 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-Портфолио обучающихся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"Учусь строить отношения", 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Психологические </w:t>
            </w: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тренинги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08.04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.Мониторинг </w:t>
            </w:r>
            <w:proofErr w:type="spellStart"/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общих умений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Цель: обучение проведению различных мониторингов, выявление уровня </w:t>
            </w:r>
            <w:proofErr w:type="spell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умений </w:t>
            </w:r>
            <w:proofErr w:type="gramStart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обучающихся.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 занятие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03.04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22.04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.2020г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Проведение итоговой диагностики.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результатов мониторинга и их обсуждение.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-"Анализ педагогических ситуаций"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Посещение урока молодого специалиста наставником.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 по проведению мониторингов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тренинги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урока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12.05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621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 Открытые уроки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демонстрация полученных знаний на практике.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Методическая выставка достижений молодого педагога.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работы 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9634" w:type="dxa"/>
            <w:gridSpan w:val="7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Взаимодействие в период между заседаниями.</w:t>
            </w:r>
          </w:p>
        </w:tc>
      </w:tr>
      <w:tr w:rsidR="00B33F46" w:rsidRPr="00B33F46" w:rsidTr="00B33F4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5.05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18.05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4651" w:type="dxa"/>
            <w:gridSpan w:val="3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Помощь в подготовке открытого урока</w:t>
            </w:r>
          </w:p>
          <w:p w:rsidR="00B33F46" w:rsidRPr="00D67C29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-"Компетенции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компетентность"</w:t>
            </w:r>
          </w:p>
        </w:tc>
        <w:tc>
          <w:tcPr>
            <w:tcW w:w="2194" w:type="dxa"/>
            <w:gridSpan w:val="2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  <w:tc>
          <w:tcPr>
            <w:tcW w:w="1933" w:type="dxa"/>
            <w:vAlign w:val="center"/>
            <w:hideMark/>
          </w:tcPr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Чернышева С.В.</w:t>
            </w:r>
          </w:p>
          <w:p w:rsidR="00B33F46" w:rsidRPr="00B33F46" w:rsidRDefault="00B33F46" w:rsidP="00B33F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3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Черанева М.С..</w:t>
            </w:r>
          </w:p>
        </w:tc>
      </w:tr>
    </w:tbl>
    <w:p w:rsidR="009F10E3" w:rsidRDefault="00D67C29" w:rsidP="00B33F46">
      <w:pPr>
        <w:spacing w:after="0" w:line="240" w:lineRule="auto"/>
      </w:pPr>
    </w:p>
    <w:sectPr w:rsidR="009F10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02"/>
    <w:rsid w:val="00067B6D"/>
    <w:rsid w:val="00657C0F"/>
    <w:rsid w:val="006D1A8A"/>
    <w:rsid w:val="009E6902"/>
    <w:rsid w:val="00B33F46"/>
    <w:rsid w:val="00D6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6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Горячкова</dc:creator>
  <cp:keywords/>
  <dc:description/>
  <cp:lastModifiedBy>ПК</cp:lastModifiedBy>
  <cp:revision>3</cp:revision>
  <dcterms:created xsi:type="dcterms:W3CDTF">2021-03-02T10:49:00Z</dcterms:created>
  <dcterms:modified xsi:type="dcterms:W3CDTF">2021-03-02T15:43:00Z</dcterms:modified>
</cp:coreProperties>
</file>