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от 31 декабря 2022 года N 2560</w:t>
      </w:r>
    </w:p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 </w:t>
      </w:r>
      <w:hyperlink r:id="rId4" w:anchor="6540IN" w:history="1">
        <w:r w:rsidRPr="00B0584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</w:t>
        </w:r>
        <w:proofErr w:type="gramEnd"/>
        <w:r w:rsidRPr="00B0584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законом "Об организации предоставления государственных и муниципальных услуг"</w:t>
        </w:r>
      </w:hyperlink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, и </w:t>
      </w:r>
      <w:hyperlink r:id="rId5" w:anchor="7DS0KE" w:history="1">
        <w:r w:rsidRPr="00B0584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Правил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</w:t>
        </w:r>
      </w:hyperlink>
    </w:p>
    <w:p w:rsidR="00B0584C" w:rsidRPr="00B0584C" w:rsidRDefault="00B0584C" w:rsidP="00B05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6" w:anchor="8PM0M0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частями 1_2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7" w:anchor="8PO0M1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1_3 статьи 10 Федерального закона "Об обеспечении доступа к информации о деятельности государственных органов и органов местного самоуправления"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Правительство Российской Федерации</w:t>
      </w:r>
    </w:p>
    <w:p w:rsidR="00B0584C" w:rsidRPr="00B0584C" w:rsidRDefault="00B0584C" w:rsidP="00B05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1. Утвердить прилагаемые: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8" w:anchor="6540IN" w:history="1">
        <w:proofErr w:type="gramStart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"Об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организации предоставления государственных и муниципальных услуг"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9" w:anchor="7DS0KE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7DQ0K9" w:history="1">
        <w:proofErr w:type="gramStart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изменения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которые вносятся в </w:t>
      </w:r>
      <w:hyperlink r:id="rId11" w:anchor="7D80K5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 1 Положения о федеральной государственной информационной системе "Единый портал государственных и муниципальных услуг (функций)"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утвержденного </w:t>
      </w:r>
      <w:hyperlink r:id="rId12" w:anchor="7D20K3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(Собрание законодательства Российской Федерации, 2011, N 44, ст.6274;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2013, N 45, ст.5807; 2015, N 1, ст.283; N 8, ст.1175; 2017, N 20, ст.2913; N 32, ст.5065; N 41, ст.5981; 2018, N 15, ст.2121; N 40, ст.6142; 2019, N 47, ст.6675; 2020, N 46, ст.7286; 2021, N 4, ст.685;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N 27, ст.5435; N 37, ст.6498; N 45, ст.7498; 2022, N 6, ст.901; N 16, ст.2658; N 22, ст.3690; N 34, ст.5973; N 35, ст.6081).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Министерству цифрового развития, связи и массовых коммуникаций Российской Федерации обеспечить присоединение информационных систем и (или) программ для электронных вычислительных машин, соответствующих требованиям, предусмотренным </w:t>
      </w:r>
      <w:hyperlink r:id="rId13" w:anchor="A8K0NK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10_6 Федерального закона "Об информации, информационных технологиях и о защите информации"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и определенных Правительством Российской Федерации для создания официальных страниц,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информационных систем, используемых для предоставления государственных и муниципальных услуг в электронной форме".</w:t>
      </w:r>
    </w:p>
    <w:p w:rsidR="00B0584C" w:rsidRPr="00B0584C" w:rsidRDefault="00B0584C" w:rsidP="00B0584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Председатель Правительства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М.Мишустин</w:t>
      </w:r>
      <w:proofErr w:type="spellEnd"/>
    </w:p>
    <w:p w:rsidR="00B0584C" w:rsidRPr="00B0584C" w:rsidRDefault="00B0584C" w:rsidP="00B0584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УТВЕРЖДЕНЫ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постановлением Правительства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Российской Федерации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31 декабря 2022 года N 2560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br/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</w:t>
      </w:r>
      <w:proofErr w:type="gramEnd"/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исполнения государственных и муниципальных функций в электронной форме, предусмотренной </w:t>
      </w:r>
      <w:hyperlink r:id="rId14" w:anchor="7D20K3" w:history="1">
        <w:r w:rsidRPr="00B0584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Федеральным законом "Об организации предоставления государственных и муниципальных услуг"</w:t>
        </w:r>
      </w:hyperlink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Настоящие Правила определяют порядок размещения государственными органами, органами местного самоуправления и подведомственными организациями (далее - органы и организации) информации на своих официальных страницах, получения органами и организациями доступа к информации, размещаемой на официальных страницах, и осуществления взаимодействия органов и организаций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и исполнения государственных и муниципальных функций в электронной форме, предусмотренной </w:t>
      </w:r>
      <w:hyperlink r:id="rId15" w:anchor="7D20K3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"Об организации предоставления государственных и муниципальных услуг"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(далее - инфраструктура взаимодействия).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2. Понятия, используемые в настоящих Правилах, употребляются в тех же значениях, которые определены </w:t>
      </w:r>
      <w:hyperlink r:id="rId16" w:anchor="64U0IK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"Об обеспечении доступа к информации о деятельности государственных органов и органов местного самоуправления"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Для размещения информации на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 взаимодействия органы и организации определяют уполномоченных лиц, авторизованных в информационных системах и (или) программах для электронных вычислительных машин, соответствующих требованиям, предусмотренным </w:t>
      </w:r>
      <w:hyperlink r:id="rId17" w:anchor="A8K0NK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10_6 Федерального закона "Об информации, информационных технологиях и о защите информации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и определенных Правительством Российской Федерации для создания официальных страниц (далее - социальная сеть), и прошедших идентификацию и аутентификацию с использованием единой системы идентификац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тентификации (далее - уполномоченные лица).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4. Уполномоченные лица используют инфраструктуру взаимодействия, отдельные элементы которой обеспечивают: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а) идентификацию и аутентификацию уполномоченных лиц с использованием федеральной государственной информационной системы "Единая система идентификац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б) размещение информации на официальных страницах, включая их информационное наполнение, формирование, корректировку и удаление информации, размещаемой органами и организациями на официальных страницах, обеспечение доступа к такой информации в целях ее корректировки или удаления, а также взаимодействие с пользователями информацией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5. Для идентификации и аутентификации уполномоченных лиц владелец социальной сети вправе присоединить социальную сеть к единой системе идентификации и аутентификации и получать с согласия уполномоченного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инфраструктуры взаимодействия следующие сведения об органе и организации: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а) полное наименование;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б) организационно-правовая форма;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в) основной государственный регистрационный номер;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г) код причины постановки на учет;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) код </w:t>
      </w:r>
      <w:hyperlink r:id="rId18" w:anchor="7D20K3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Общероссийского классификатора видов экономической деятельности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Для обеспечения размещения информации на официальных страницах, получения доступа к информации, размещенной на официальных страницах, и осуществления взаимодействия с пользователями информацией используется единый портал в соответствии с </w:t>
      </w:r>
      <w:hyperlink r:id="rId19" w:anchor="7DS0KE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Правилами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утвержденными </w:t>
      </w:r>
      <w:hyperlink r:id="rId20" w:anchor="64S0IJ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 Правительства Российской Федерации от 31 декабря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gramStart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2022 г. N 2560 "Об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электронной форме, предусмотренной Федеральным законом "Об организации предоставления государственных и муниципальных услуг", и Правил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взаимодействию".</w:t>
        </w:r>
      </w:hyperlink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7. На официальных страницах размещается и поддерживается в актуальном состоянии информация, указанная в </w:t>
      </w:r>
      <w:hyperlink r:id="rId21" w:anchor="8PG0LV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1_2 статьи 13 Федерального закона "Об обеспечении доступа к информации о деятельности государственных органов и органов местного самоуправления"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с использованием единого портала и способов, доступных в социальной сети.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8. Размещение информации на официальных страницах осуществляется после авторизации уполномоченного лица в социальной сети.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Также информация может размещаться на государственных языках республик, находящихся в составе Российской Федерации, или иностранных языках.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При наличии в социальной сети технических возможностей информация может размещаться на официальных страницах по создаваемым оператором единого портала с использованием единого портала шаблонам, технические требования к которым, включая требования к их содержанию и порядку заполнения, определяются Министерством цифрового развития, связи и массовых коммуникаций Российской Федерации.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Взаимодействие с пользователями информацией на официальных страницах осуществляется с использованием инфраструктуры взаимодействия посредством единого портала путем получения от пользователей информацией сообщений и обращений, обработки и направления ответов на такие сообщения и обращения, выявления мнения пользователей информацией при исполнении органами и организациями полномочий (осуществлении функций), в том числе посредством проведения опросов, голосований и процессов участия жителей муниципального образования в публичных слушаниях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, а также с использованием иных доступных в социальной сети способов взаимодействия.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Для осуществления взаимодействия с пользователями информацией посредством единого портала органы и организации размещают на своих официальных страницах электронные формы платформы обратной связи единого портала и осуществляют с их использованием указанное взаимодействие с пользователями информацией с использованием платформы обратной связи единого портала в соответствии с техническими требованиями к такому взаимодействию, определяемыми оператором единого портала.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Подтверждением факта создания официальной страницы органом или организацией является наличие специальной отметки, которая присваивается такой официальной странице социальной сетью при условии регистрации органа или организации в единой системе идентификации и аутентификации,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социальной сети (далее - правила ведения официальных страниц), и методическими 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 </w:t>
      </w:r>
      <w:hyperlink r:id="rId22" w:anchor="7DI0K9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12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12. При отсутствии в единой системе идентификац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тентификации возможности регистрации органов государственной власти и органов местного самоуправления такие органы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 </w:t>
      </w:r>
      <w:hyperlink r:id="rId23" w:anchor="7DG0K8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11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Заявка должна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информацию о полном наименовании органа, контактных данных органа (место нахождения и адрес, телефон и адрес электронной почты), руководителе органа, контактных данных руководителя органа (телефон и адрес электронной почты).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Оператор единой системы идентификац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органа государственной власти и органа местного самоуправления специальной отметки.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В случае изменения на официальной странице сведений о наименовании органа или организации,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 </w:t>
      </w:r>
      <w:hyperlink r:id="rId24" w:anchor="7DG0K8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11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14. Уполномоченные лица при создании и использовании официальных страниц, в том числе 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страницах, обязаны соблюдать правила ведения официальных страниц.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15. Органы и организации обеспечивают надлежащее выполнение мер по защите сведений и технических средств, используемых для организации размещения информации и взаимодействия с пользователями информации на своих официальных страницах.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16. Методическую и информационную поддержку органов и организаций при размещении информации на официальных страницах, получении доступа к информации, размещаемой на официальных страницах, и осуществлении взаимодействия с пользователями информацией на официальных страницах оказывает Министерство цифрового развития, связи и массовых коммуникаций Российской Федерации. Методические рекомендации, указанные в </w:t>
      </w:r>
      <w:hyperlink r:id="rId25" w:anchor="7DG0K8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пунктах 11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26" w:anchor="7DK0KA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предусматривающие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способы размещения органами и организациями информации на официальных страницах, разрабатываются с учетом возможностей социальной сети и правил ведения официальных страниц и размещаются Министерством цифрового развития, связи и массовых коммуникаций Российской Федерации на технологическом портале в информационно-телекоммуникационной сети "Интернет" по адресу https://pos.gosuslugi.ru/docs/.</w:t>
      </w:r>
    </w:p>
    <w:p w:rsidR="00B0584C" w:rsidRPr="00B0584C" w:rsidRDefault="00B0584C" w:rsidP="00B0584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УТВЕРЖДЕНЫ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постановлением Правительства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Российской Федерации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31 декабря 2022 года N 2560</w:t>
      </w:r>
    </w:p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(функций)", включая требования, предъявляемые к такому взаимодействию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взаимодействия официальных сайтов и официальных страниц с федеральной государственной информационной системой "Единый портал государственных и муниципальных услуг (функций)" (далее - единый портал), включая требования, предъявляемые к такому взаимодействию.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2. Понятия, используемые в настоящих Правилах, употребляются в значениях, которые определены </w:t>
      </w:r>
      <w:hyperlink r:id="rId27" w:anchor="64U0IK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"Об обеспечении доступа к информации о деятельности государственных органов и органов местного самоуправления"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3. Взаимодействие официальных сайтов с единым порталом обеспечивает: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lastRenderedPageBreak/>
        <w:t>а) автоматизированное получение сообщений и обращений, обработку и направление ответов на такие сообщения и обращения;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б) автоматизированное выявление мнения пользователей информацией при исполнении государственными органами, органами местного самоуправления и подведомственными организациями (далее соответственно - органы и организации) полномочий (осуществлении функций), в том числе посредством размещения электронных форм проведения опросов, голосований, а также электронных форм для участия жителей муниципального образования в публичных слушаниях в соответствии с </w:t>
      </w:r>
      <w:hyperlink r:id="rId28" w:anchor="8Q00M5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4 статьи 28 Федерального закона "Об общих принципах организации местного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самоуправления в Российской Федерации"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в) автоматизированное размещение на официальных сайтах информации, публикуемой на официальных страницах органов и организаций;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г) автоматизированное создание органами и организациями разделов официальных сайтов, обеспечение их функционирования.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4. Для реализации взаимодействия, предусмотренного </w:t>
      </w:r>
      <w:hyperlink r:id="rId29" w:anchor="7DM0KA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подпунктами "а" - "в" пункта 3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взаимодействие официальных сайтов с единым порталом осуществляется путем использования платформы обратной связи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Платформа обратной связи единого портала для обеспечения указанного взаимодействия используется: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оператором единого портала;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федеральными государственными органами и подведомственными организациями - на основании совместных ведомственных актов (соглашений о взаимодействии);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органами государственной власти субъектов Российской Федерации, органами местного самоуправления и подведомственными организациями - на основании соглашений о взаимодействии.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Для автоматизации процессов приема сообщений и обращений, выявления мнения пользователей информацией при исполнении органами и организациями полномочий (осуществлении функций) органы и организации размещают на официальных сайтах электронные формы платформы обратной связи единого портала и осуществляют с их использованием взаимодействие с пользователями информацией на платформе обратной связи единого портала в соответствии с техническими требованиями к такой автоматизации оператора единого портала.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размещением электронных форм платформы обратной связи единого портала обеспечивают руководители органов и организаций.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Реализация взаимодействия официальных сайтов с единым порталом, предусмотренного </w:t>
      </w:r>
      <w:hyperlink r:id="rId30" w:anchor="7DM0KA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подпунктами "а" - "в" пункта 3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осуществляется в соответствии с настоящими Правилами, а также методическими рекомендациями, организационными и технологическими регламентами, определяемыми оператором единого портала.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рекомендации, организационные и технологические регламенты размещаются в информационно-телекоммуникационной сети "Интернет" по адресу https://pos.gosuslugi.ru/docs/.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7. Реализация взаимодействия официальных сайтов с единым порталом, предусмотренного </w:t>
      </w:r>
      <w:hyperlink r:id="rId31" w:anchor="7DS0KD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подпунктом "г" пункта 3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осуществляется путем использования органами и организациями подсистемы единого портала по обеспечению доступа ее пользователей к информации, размещаемой на официальных сайтах органов и организаций в информационно-телекоммуникационной сети "Интернет" (далее - подсистема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"), обеспечивающей возможность: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а) создания разделов официальных сайтов с применением единого стандарта визуально-графического оформления;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б) управления информационным наполнением разделов официальных сайтов с применением единых инструментов информационного наполнения официальных сайтов.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8. Автоматизированное создание органами и организациями разделов официальных сайтов, а также обеспечение их функционирования осуществляется: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а) федеральными государственными органами и подведомственными организациями - на основании совместных ведомственных актов (соглашений о взаимодействии);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б) органами государственной власти субъектов Российской Федерации, органами местного самоуправления и подведомственными организациями - на основании соглашений о взаимодействии.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9. Для использования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" органы и организации определяют уполномоченных лиц и представляют соответствующие сведения о таких лицах оператору единого портала согласно 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методическим рекомендациям по информационному наполнению официальных сайтов, определяемым оператором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Уполномоченные лица получают доступ к подсистеме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после предоставления сведений, указанных в </w:t>
      </w:r>
      <w:hyperlink r:id="rId32" w:anchor="7E00KE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9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при наличии подтвержденной учетной записи и прохождении процедур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11. Использование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осуществляется через личные кабинеты уполномоченных лиц, создаваемые оператором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12. Информационное наполнение разделов официальных сайтов с использованием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осуществляется уполномоченными лицами в соответствии с методическими рекомендациями по информационному наполнению официальных сайтов, определяемыми оператором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13. В случае использования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для информационного наполнения разделов официальных сайтов в целях распространения информации, предусмотренной </w:t>
      </w:r>
      <w:hyperlink r:id="rId33" w:anchor="8Q00M3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1 статьи 15_3 Федерального закона "Об информации, информационных технологиях и о защите информации"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доступ к использованию такой подсистемы блокируется оператором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14. При использовании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органы и организации обеспечивают надлежащее выполнение мер по защите сведений и технических средств, используемых уполномоченными лицами.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15. Методологическую, информационную и техническую поддержку уполномоченных лиц при использовании подсистемы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Госвеб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осуществляет оператор единого портала. Методические рекомендации, организационные и технологические регламенты размещаются Министерством цифрового развития, связи и массовых коммуникаций Российской Федерации на технологическом портале https://gosweb.gosuslugi.ru/.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16. Взаимодействие официальных страниц с единым порталом осуществляется в целях: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а) автоматизированного информационного наполнения официальных страниц, включая формирование, размещение, корректировку и удаление информации, размещаемой органами и организациями на официальных страницах;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б) автоматизированного получения от пользователей информацией сообщений и обращений и направления ответов на такие сообщения и обращения, автоматизированного выявления мнений пользователей информацией при исполнении органами и организациями полномочий (осуществлении функций), в том числе посредством проведения опросов, голосований, а также процессов участия жителей муниципального образования в публичных слушаниях в соответствии с </w:t>
      </w:r>
      <w:hyperlink r:id="rId34" w:anchor="8Q00M5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4 статьи 28 Федерального закона "Об общих принципах организации</w:t>
        </w:r>
        <w:proofErr w:type="gramEnd"/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местного самоуправления в Российской Федерации"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17. Реализация взаимодействия официальных страниц с единым порталом, предусмотренного </w:t>
      </w:r>
      <w:hyperlink r:id="rId35" w:anchor="7DM0KA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подпунктом "а" пункта 16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осуществляется посредством программных интерфейсов технологического взаимодействия ("API").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18. Реализация взаимодействия официальных страниц с единым порталом, предусмотренного </w:t>
      </w:r>
      <w:hyperlink r:id="rId36" w:anchor="7DM0KA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подпунктами "а"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37" w:anchor="7DO0KB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"б" пункта 16 настоящих Правил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осуществляется путем размещения органами и организациями на указанных страницах электронных форм платформы обратной связи единого портала.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В рамках полномочий, предусмотренных абзацем двадцать третьим </w:t>
      </w:r>
      <w:hyperlink r:id="rId38" w:anchor="6560IO" w:history="1">
        <w:r w:rsidRPr="00B058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статьи 4 Закона Российской Федерации "О статусе столицы Российской Федерации"</w:t>
        </w:r>
      </w:hyperlink>
      <w:r w:rsidRPr="00B0584C">
        <w:rPr>
          <w:rFonts w:ascii="Times New Roman" w:eastAsia="Times New Roman" w:hAnsi="Times New Roman" w:cs="Times New Roman"/>
          <w:sz w:val="24"/>
          <w:szCs w:val="24"/>
        </w:rPr>
        <w:t>, взаимодействие официальных сайтов и официальных страниц органов и организаций с единым порталом ограничивается использованием процедур идентификации и аутентификации пользователей информации таких сайтов и страниц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в электронной форме".</w:t>
      </w:r>
    </w:p>
    <w:p w:rsidR="00B0584C" w:rsidRPr="00B0584C" w:rsidRDefault="00B0584C" w:rsidP="00B0584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УТВЕРЖДЕНЫ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постановлением Правительства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Российской Федерации</w:t>
      </w: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31 декабря 2022 года N 2560</w:t>
      </w:r>
    </w:p>
    <w:p w:rsidR="00B0584C" w:rsidRPr="00B0584C" w:rsidRDefault="00B0584C" w:rsidP="00B058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584C" w:rsidRPr="00B0584C" w:rsidRDefault="00B0584C" w:rsidP="00B058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Изменения, которые вносятся в </w:t>
      </w:r>
      <w:hyperlink r:id="rId39" w:anchor="8OU0LS" w:history="1">
        <w:r w:rsidRPr="00B0584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пункт 1 Положения о федеральной государственной информационной системе "Единый портал государственных и муниципальных услуг (функций)"</w:t>
        </w:r>
      </w:hyperlink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1. Дополнить подпунктом "з_2" следующего содержания: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"з_2) возможность информационного наполнения официальных страниц, включая формирование, размещение, корректировку и удаление информации, размещаемой государственными органами, органами местного самоуправления и подведомственными организациями на официальных страницах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;"</w:t>
      </w:r>
      <w:proofErr w:type="gramEnd"/>
      <w:r w:rsidRPr="00B058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84C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2. Дополнить подпунктом 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" следующего содержания:</w:t>
      </w:r>
    </w:p>
    <w:p w:rsidR="00000000" w:rsidRPr="00B0584C" w:rsidRDefault="00B0584C" w:rsidP="00B0584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584C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B0584C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 w:rsidRPr="00B0584C">
        <w:rPr>
          <w:rFonts w:ascii="Times New Roman" w:eastAsia="Times New Roman" w:hAnsi="Times New Roman" w:cs="Times New Roman"/>
          <w:sz w:val="24"/>
          <w:szCs w:val="24"/>
        </w:rPr>
        <w:t>) возможность создания, ведения разделов официальных сайтов государственных органов, органов местного самоуправления и подведомственных организаций, а также обеспечение их функционирования</w:t>
      </w:r>
      <w:proofErr w:type="gramStart"/>
      <w:r w:rsidRPr="00B0584C">
        <w:rPr>
          <w:rFonts w:ascii="Times New Roman" w:eastAsia="Times New Roman" w:hAnsi="Times New Roman" w:cs="Times New Roman"/>
          <w:sz w:val="24"/>
          <w:szCs w:val="24"/>
        </w:rPr>
        <w:t>.".</w:t>
      </w:r>
      <w:r w:rsidRPr="00B0584C">
        <w:rPr>
          <w:rFonts w:ascii="Times New Roman" w:eastAsia="Times New Roman" w:hAnsi="Times New Roman" w:cs="Times New Roman"/>
          <w:sz w:val="24"/>
          <w:szCs w:val="24"/>
        </w:rPr>
        <w:br/>
      </w:r>
      <w:r w:rsidRPr="00B0584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sectPr w:rsidR="00000000" w:rsidRPr="00B0584C" w:rsidSect="00B05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584C"/>
    <w:rsid w:val="00B0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5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84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B0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584C"/>
    <w:rPr>
      <w:color w:val="0000FF"/>
      <w:u w:val="single"/>
    </w:rPr>
  </w:style>
  <w:style w:type="paragraph" w:customStyle="1" w:styleId="formattext">
    <w:name w:val="formattext"/>
    <w:basedOn w:val="a"/>
    <w:rsid w:val="00B0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0495111" TargetMode="External"/><Relationship Id="rId13" Type="http://schemas.openxmlformats.org/officeDocument/2006/relationships/hyperlink" Target="https://docs.cntd.ru/document/901990051" TargetMode="External"/><Relationship Id="rId18" Type="http://schemas.openxmlformats.org/officeDocument/2006/relationships/hyperlink" Target="https://docs.cntd.ru/document/1200110162" TargetMode="External"/><Relationship Id="rId26" Type="http://schemas.openxmlformats.org/officeDocument/2006/relationships/hyperlink" Target="https://docs.cntd.ru/document/1300495111" TargetMode="External"/><Relationship Id="rId39" Type="http://schemas.openxmlformats.org/officeDocument/2006/relationships/hyperlink" Target="https://docs.cntd.ru/document/902308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141645" TargetMode="External"/><Relationship Id="rId34" Type="http://schemas.openxmlformats.org/officeDocument/2006/relationships/hyperlink" Target="https://docs.cntd.ru/document/901876063" TargetMode="External"/><Relationship Id="rId7" Type="http://schemas.openxmlformats.org/officeDocument/2006/relationships/hyperlink" Target="https://docs.cntd.ru/document/902141645" TargetMode="External"/><Relationship Id="rId12" Type="http://schemas.openxmlformats.org/officeDocument/2006/relationships/hyperlink" Target="https://docs.cntd.ru/document/902308701" TargetMode="External"/><Relationship Id="rId17" Type="http://schemas.openxmlformats.org/officeDocument/2006/relationships/hyperlink" Target="https://docs.cntd.ru/document/901990051" TargetMode="External"/><Relationship Id="rId25" Type="http://schemas.openxmlformats.org/officeDocument/2006/relationships/hyperlink" Target="https://docs.cntd.ru/document/1300495111" TargetMode="External"/><Relationship Id="rId33" Type="http://schemas.openxmlformats.org/officeDocument/2006/relationships/hyperlink" Target="https://docs.cntd.ru/document/901990051" TargetMode="External"/><Relationship Id="rId38" Type="http://schemas.openxmlformats.org/officeDocument/2006/relationships/hyperlink" Target="https://docs.cntd.ru/document/90098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141645" TargetMode="External"/><Relationship Id="rId20" Type="http://schemas.openxmlformats.org/officeDocument/2006/relationships/hyperlink" Target="https://docs.cntd.ru/document/1300495111" TargetMode="External"/><Relationship Id="rId29" Type="http://schemas.openxmlformats.org/officeDocument/2006/relationships/hyperlink" Target="https://docs.cntd.ru/document/130049511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41645" TargetMode="External"/><Relationship Id="rId11" Type="http://schemas.openxmlformats.org/officeDocument/2006/relationships/hyperlink" Target="https://docs.cntd.ru/document/902308701" TargetMode="External"/><Relationship Id="rId24" Type="http://schemas.openxmlformats.org/officeDocument/2006/relationships/hyperlink" Target="https://docs.cntd.ru/document/1300495111" TargetMode="External"/><Relationship Id="rId32" Type="http://schemas.openxmlformats.org/officeDocument/2006/relationships/hyperlink" Target="https://docs.cntd.ru/document/1300495111" TargetMode="External"/><Relationship Id="rId37" Type="http://schemas.openxmlformats.org/officeDocument/2006/relationships/hyperlink" Target="https://docs.cntd.ru/document/130049511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cs.cntd.ru/document/1300495111" TargetMode="External"/><Relationship Id="rId15" Type="http://schemas.openxmlformats.org/officeDocument/2006/relationships/hyperlink" Target="https://docs.cntd.ru/document/902228011" TargetMode="External"/><Relationship Id="rId23" Type="http://schemas.openxmlformats.org/officeDocument/2006/relationships/hyperlink" Target="https://docs.cntd.ru/document/1300495111" TargetMode="External"/><Relationship Id="rId28" Type="http://schemas.openxmlformats.org/officeDocument/2006/relationships/hyperlink" Target="https://docs.cntd.ru/document/901876063" TargetMode="External"/><Relationship Id="rId36" Type="http://schemas.openxmlformats.org/officeDocument/2006/relationships/hyperlink" Target="https://docs.cntd.ru/document/1300495111" TargetMode="External"/><Relationship Id="rId10" Type="http://schemas.openxmlformats.org/officeDocument/2006/relationships/hyperlink" Target="https://docs.cntd.ru/document/1300495111" TargetMode="External"/><Relationship Id="rId19" Type="http://schemas.openxmlformats.org/officeDocument/2006/relationships/hyperlink" Target="https://docs.cntd.ru/document/1300495111" TargetMode="External"/><Relationship Id="rId31" Type="http://schemas.openxmlformats.org/officeDocument/2006/relationships/hyperlink" Target="https://docs.cntd.ru/document/1300495111" TargetMode="External"/><Relationship Id="rId4" Type="http://schemas.openxmlformats.org/officeDocument/2006/relationships/hyperlink" Target="https://docs.cntd.ru/document/1300495111" TargetMode="External"/><Relationship Id="rId9" Type="http://schemas.openxmlformats.org/officeDocument/2006/relationships/hyperlink" Target="https://docs.cntd.ru/document/1300495111" TargetMode="External"/><Relationship Id="rId14" Type="http://schemas.openxmlformats.org/officeDocument/2006/relationships/hyperlink" Target="https://docs.cntd.ru/document/902228011" TargetMode="External"/><Relationship Id="rId22" Type="http://schemas.openxmlformats.org/officeDocument/2006/relationships/hyperlink" Target="https://docs.cntd.ru/document/1300495111" TargetMode="External"/><Relationship Id="rId27" Type="http://schemas.openxmlformats.org/officeDocument/2006/relationships/hyperlink" Target="https://docs.cntd.ru/document/902141645" TargetMode="External"/><Relationship Id="rId30" Type="http://schemas.openxmlformats.org/officeDocument/2006/relationships/hyperlink" Target="https://docs.cntd.ru/document/1300495111" TargetMode="External"/><Relationship Id="rId35" Type="http://schemas.openxmlformats.org/officeDocument/2006/relationships/hyperlink" Target="https://docs.cntd.ru/document/1300495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4119</Words>
  <Characters>23482</Characters>
  <Application>Microsoft Office Word</Application>
  <DocSecurity>0</DocSecurity>
  <Lines>195</Lines>
  <Paragraphs>55</Paragraphs>
  <ScaleCrop>false</ScaleCrop>
  <Company>Grizli777</Company>
  <LinksUpToDate>false</LinksUpToDate>
  <CharactersWithSpaces>27546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cp:lastPrinted>2023-12-14T13:58:00Z</cp:lastPrinted>
  <dcterms:created xsi:type="dcterms:W3CDTF">2023-12-14T13:53:00Z</dcterms:created>
  <dcterms:modified xsi:type="dcterms:W3CDTF">2023-12-14T13:59:00Z</dcterms:modified>
</cp:coreProperties>
</file>