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21" w:rsidRDefault="00F02121" w:rsidP="00F0212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  общеобразовательное учреждение «Посадская общеобразовательная школа для обучающихся с ограниченными возможностями здоровья»</w:t>
      </w:r>
    </w:p>
    <w:p w:rsidR="00F02121" w:rsidRDefault="00F02121" w:rsidP="00F02121">
      <w:pPr>
        <w:spacing w:line="240" w:lineRule="auto"/>
        <w:jc w:val="center"/>
        <w:rPr>
          <w:color w:val="002060"/>
          <w:sz w:val="28"/>
          <w:szCs w:val="28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F0212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Неделя «Семьи» в начальной школе «Крепка семья – крепка держава»</w:t>
      </w: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по станциям.</w:t>
      </w: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«Семейные игры»</w:t>
      </w: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F02121">
      <w:pPr>
        <w:shd w:val="clear" w:color="auto" w:fill="FFFFFF"/>
        <w:spacing w:after="136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Провела учитель начальных</w:t>
      </w:r>
    </w:p>
    <w:p w:rsidR="00F02121" w:rsidRDefault="00F02121" w:rsidP="00F02121">
      <w:pPr>
        <w:shd w:val="clear" w:color="auto" w:fill="FFFFFF"/>
        <w:spacing w:after="136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классов Нахратова О.Я.</w:t>
      </w:r>
    </w:p>
    <w:p w:rsidR="00F02121" w:rsidRDefault="00F02121" w:rsidP="00A11E7A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2121" w:rsidRDefault="00F02121" w:rsidP="00F02121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 год</w:t>
      </w:r>
    </w:p>
    <w:p w:rsidR="00A11E7A" w:rsidRPr="00A11E7A" w:rsidRDefault="00A11E7A" w:rsidP="00F02121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11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Семейные игры</w:t>
      </w:r>
    </w:p>
    <w:p w:rsidR="00A11E7A" w:rsidRPr="00A11E7A" w:rsidRDefault="00A11E7A" w:rsidP="00A11E7A">
      <w:pPr>
        <w:shd w:val="clear" w:color="auto" w:fill="FFFFFF"/>
        <w:spacing w:after="136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1)«Это я»</w:t>
      </w:r>
    </w:p>
    <w:p w:rsidR="00A11E7A" w:rsidRPr="00A11E7A" w:rsidRDefault="00A11E7A" w:rsidP="00A11E7A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7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 семейная игра может быть проведена, если играть готовы как минимум 4 человека. Играть в нее можно и дома, и на улице, но, пожалуй, только летом.</w:t>
      </w:r>
    </w:p>
    <w:p w:rsidR="00A11E7A" w:rsidRPr="00A11E7A" w:rsidRDefault="00A11E7A" w:rsidP="00A11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составляют круг. Можно стоять, можно принести стулья и сесть.</w:t>
      </w:r>
    </w:p>
    <w:p w:rsidR="00A11E7A" w:rsidRPr="00A11E7A" w:rsidRDefault="00A11E7A" w:rsidP="00A11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Водящего выбирают с помощью считалочки.</w:t>
      </w:r>
    </w:p>
    <w:p w:rsidR="00A11E7A" w:rsidRPr="00A11E7A" w:rsidRDefault="00A11E7A" w:rsidP="00A11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 называет имена двух участников. Например, папа и Катя. Услышав свои имена, папа и Катя должны поменяться местами.</w:t>
      </w:r>
    </w:p>
    <w:p w:rsidR="00A11E7A" w:rsidRPr="00A11E7A" w:rsidRDefault="00A11E7A" w:rsidP="00A11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 должен попытаться опередить и первым занять место кого-нибудь из названных участников, папино или Катино.</w:t>
      </w:r>
    </w:p>
    <w:p w:rsidR="00A11E7A" w:rsidRPr="00A11E7A" w:rsidRDefault="00A11E7A" w:rsidP="00A11E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Оставшийся без места участник превращается в водящего и уже сам называет следующие имена.</w:t>
      </w:r>
    </w:p>
    <w:p w:rsidR="00A11E7A" w:rsidRPr="00A11E7A" w:rsidRDefault="00A11E7A" w:rsidP="00A11E7A">
      <w:pPr>
        <w:pStyle w:val="3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</w:rPr>
        <w:t>2) «Каблограмма»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</w:rPr>
        <w:t> Эта игра примечательна тем, что не требует специально оборудованного места, подойдет и дорога по пути домой, и сам дом. Необходимы только карандаш и бумага.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  <w:u w:val="single"/>
        </w:rPr>
        <w:t>Правила игры просты:</w:t>
      </w:r>
      <w:r w:rsidRPr="00A11E7A">
        <w:rPr>
          <w:sz w:val="28"/>
          <w:szCs w:val="28"/>
        </w:rPr>
        <w:t> в столбик пишется любое слово или имя (желательно, чтобы оно состояло из пяти и более букв). А затем это слово «превращается» в аббревиатуру, то есть зашифрованное предложение.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</w:rPr>
        <w:t> </w:t>
      </w:r>
      <w:r w:rsidRPr="00A11E7A">
        <w:rPr>
          <w:sz w:val="28"/>
          <w:szCs w:val="28"/>
          <w:u w:val="single"/>
        </w:rPr>
        <w:t>Пример: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</w:rPr>
        <w:t> </w:t>
      </w:r>
      <w:r w:rsidRPr="00A11E7A">
        <w:rPr>
          <w:rStyle w:val="a4"/>
          <w:sz w:val="28"/>
          <w:szCs w:val="28"/>
        </w:rPr>
        <w:t>С</w:t>
      </w:r>
      <w:r w:rsidRPr="00A11E7A">
        <w:rPr>
          <w:sz w:val="28"/>
          <w:szCs w:val="28"/>
        </w:rPr>
        <w:t> – самая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1E7A">
        <w:rPr>
          <w:rStyle w:val="a4"/>
          <w:sz w:val="28"/>
          <w:szCs w:val="28"/>
        </w:rPr>
        <w:t>В</w:t>
      </w:r>
      <w:r w:rsidRPr="00A11E7A">
        <w:rPr>
          <w:sz w:val="28"/>
          <w:szCs w:val="28"/>
        </w:rPr>
        <w:t> – вкусная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1E7A">
        <w:rPr>
          <w:rStyle w:val="a4"/>
          <w:sz w:val="28"/>
          <w:szCs w:val="28"/>
        </w:rPr>
        <w:t>Е</w:t>
      </w:r>
      <w:r w:rsidRPr="00A11E7A">
        <w:rPr>
          <w:sz w:val="28"/>
          <w:szCs w:val="28"/>
        </w:rPr>
        <w:t> – еда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1E7A">
        <w:rPr>
          <w:rStyle w:val="a4"/>
          <w:sz w:val="28"/>
          <w:szCs w:val="28"/>
        </w:rPr>
        <w:t>Т</w:t>
      </w:r>
      <w:r w:rsidRPr="00A11E7A">
        <w:rPr>
          <w:sz w:val="28"/>
          <w:szCs w:val="28"/>
        </w:rPr>
        <w:t> – тети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1E7A">
        <w:rPr>
          <w:rStyle w:val="a4"/>
          <w:sz w:val="28"/>
          <w:szCs w:val="28"/>
        </w:rPr>
        <w:t>А</w:t>
      </w:r>
      <w:r w:rsidRPr="00A11E7A">
        <w:rPr>
          <w:sz w:val="28"/>
          <w:szCs w:val="28"/>
        </w:rPr>
        <w:t> – Алены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</w:rPr>
        <w:t> А расшифровывается </w:t>
      </w:r>
      <w:r w:rsidRPr="00A11E7A">
        <w:rPr>
          <w:rStyle w:val="a4"/>
          <w:sz w:val="28"/>
          <w:szCs w:val="28"/>
        </w:rPr>
        <w:t>СВЕТА</w:t>
      </w:r>
      <w:r w:rsidRPr="00A11E7A">
        <w:rPr>
          <w:sz w:val="28"/>
          <w:szCs w:val="28"/>
        </w:rPr>
        <w:t> так: «Самая вкусная еда тети Алены».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</w:rPr>
        <w:t> Вариантов расшифровки может быть много. Родители сами могут выбрать: сочинять их вместе или устроить конкурс на лучшее предложение. Главное, чтобы оно было со смыслом, хотя юмор, гипербола и фантастика приветствуются.</w:t>
      </w:r>
    </w:p>
    <w:p w:rsidR="00A11E7A" w:rsidRDefault="00A11E7A" w:rsidP="00A11E7A">
      <w:pPr>
        <w:pStyle w:val="a3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A11E7A">
        <w:rPr>
          <w:sz w:val="28"/>
          <w:szCs w:val="28"/>
        </w:rPr>
        <w:t>Во время игры тренируется навык работы со словами и буквами, речевое умение составлять связные фразы.</w:t>
      </w:r>
    </w:p>
    <w:p w:rsidR="004D0C78" w:rsidRPr="004D0C78" w:rsidRDefault="004D0C78" w:rsidP="00A11E7A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sz w:val="28"/>
          <w:szCs w:val="28"/>
        </w:rPr>
      </w:pPr>
      <w:r w:rsidRPr="004D0C78">
        <w:rPr>
          <w:b/>
          <w:sz w:val="28"/>
          <w:szCs w:val="28"/>
        </w:rPr>
        <w:t>Коля, дом, гриб, школа.</w:t>
      </w:r>
      <w:r w:rsidR="00A30E43">
        <w:rPr>
          <w:b/>
          <w:sz w:val="28"/>
          <w:szCs w:val="28"/>
        </w:rPr>
        <w:t xml:space="preserve"> (Красавица Оля любит яблоко, двор обходим мимо, </w:t>
      </w:r>
      <w:proofErr w:type="spellStart"/>
      <w:r w:rsidR="00A30E43">
        <w:rPr>
          <w:b/>
          <w:sz w:val="28"/>
          <w:szCs w:val="28"/>
        </w:rPr>
        <w:t>Гиганский</w:t>
      </w:r>
      <w:proofErr w:type="spellEnd"/>
      <w:r w:rsidR="00A30E43">
        <w:rPr>
          <w:b/>
          <w:sz w:val="28"/>
          <w:szCs w:val="28"/>
        </w:rPr>
        <w:t xml:space="preserve"> робот ищет бублик, Школьник Коля обожает любит абрикос.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7A">
        <w:rPr>
          <w:rStyle w:val="a4"/>
          <w:sz w:val="28"/>
          <w:szCs w:val="28"/>
          <w:bdr w:val="none" w:sz="0" w:space="0" w:color="auto" w:frame="1"/>
        </w:rPr>
        <w:t>3)  «Фанты»</w:t>
      </w:r>
      <w:r w:rsidRPr="00A11E7A">
        <w:rPr>
          <w:sz w:val="28"/>
          <w:szCs w:val="28"/>
        </w:rPr>
        <w:br/>
        <w:t>На крупных праздниках авантюрная игра «Фанты» остается самым излюбленным занятием гостей.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136" w:afterAutospacing="0"/>
        <w:textAlignment w:val="baseline"/>
        <w:rPr>
          <w:sz w:val="28"/>
          <w:szCs w:val="28"/>
        </w:rPr>
      </w:pPr>
      <w:r w:rsidRPr="00A11E7A">
        <w:rPr>
          <w:sz w:val="28"/>
          <w:szCs w:val="28"/>
        </w:rPr>
        <w:lastRenderedPageBreak/>
        <w:t>В волшебный мешочек складываются карточки с назначениями, и каждый участник с вопросом «Что делать этому фанту?» достает по одной.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136" w:afterAutospacing="0"/>
        <w:textAlignment w:val="baseline"/>
        <w:rPr>
          <w:sz w:val="28"/>
          <w:szCs w:val="28"/>
        </w:rPr>
      </w:pPr>
      <w:r w:rsidRPr="00A11E7A">
        <w:rPr>
          <w:sz w:val="28"/>
          <w:szCs w:val="28"/>
        </w:rPr>
        <w:t>Для остроты ощущений в некоторых вариантах игры предусмотрен ценный залог (купюра, телефон, игрушка).</w:t>
      </w:r>
    </w:p>
    <w:p w:rsidR="00A11E7A" w:rsidRPr="00A11E7A" w:rsidRDefault="00A11E7A" w:rsidP="00A11E7A">
      <w:pPr>
        <w:pStyle w:val="a3"/>
        <w:shd w:val="clear" w:color="auto" w:fill="FFFFFF"/>
        <w:spacing w:before="0" w:beforeAutospacing="0" w:after="136" w:afterAutospacing="0"/>
        <w:textAlignment w:val="baseline"/>
        <w:rPr>
          <w:sz w:val="28"/>
          <w:szCs w:val="28"/>
        </w:rPr>
      </w:pPr>
      <w:r w:rsidRPr="00A11E7A">
        <w:rPr>
          <w:sz w:val="28"/>
          <w:szCs w:val="28"/>
        </w:rPr>
        <w:t>Самые важное, чтобы задания для фантов были шуточными, пристойными (играем с детьми!), безопасными и не обидными!</w:t>
      </w:r>
    </w:p>
    <w:p w:rsidR="00A11E7A" w:rsidRPr="00A11E7A" w:rsidRDefault="00A11E7A" w:rsidP="00A11E7A">
      <w:pPr>
        <w:pStyle w:val="1"/>
        <w:shd w:val="clear" w:color="auto" w:fill="FFFFFF" w:themeFill="background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A11E7A">
        <w:rPr>
          <w:rStyle w:val="a4"/>
          <w:rFonts w:ascii="Times New Roman" w:hAnsi="Times New Roman" w:cs="Times New Roman"/>
          <w:b/>
          <w:bCs/>
          <w:color w:val="auto"/>
        </w:rPr>
        <w:t>4) Игра "Светофор"</w:t>
      </w:r>
    </w:p>
    <w:p w:rsidR="00A11E7A" w:rsidRPr="00A11E7A" w:rsidRDefault="00A11E7A" w:rsidP="00A11E7A">
      <w:pPr>
        <w:pStyle w:val="a3"/>
        <w:shd w:val="clear" w:color="auto" w:fill="FFFFFF" w:themeFill="background1"/>
        <w:spacing w:before="68" w:beforeAutospacing="0" w:after="68" w:afterAutospacing="0"/>
        <w:rPr>
          <w:sz w:val="28"/>
          <w:szCs w:val="28"/>
        </w:rPr>
      </w:pPr>
      <w:r w:rsidRPr="00A11E7A">
        <w:rPr>
          <w:sz w:val="28"/>
          <w:szCs w:val="28"/>
        </w:rPr>
        <w:t>Обозначьте веревкой или линией на полу две линии – стартовую и линию для светофора. Один человек в этой игре будет светофором. Мы выбираем его по считалке.</w:t>
      </w:r>
    </w:p>
    <w:p w:rsidR="00A11E7A" w:rsidRPr="00A11E7A" w:rsidRDefault="00A11E7A" w:rsidP="00A11E7A">
      <w:pPr>
        <w:pStyle w:val="a3"/>
        <w:shd w:val="clear" w:color="auto" w:fill="FFFFFF" w:themeFill="background1"/>
        <w:spacing w:before="68" w:beforeAutospacing="0" w:after="68" w:afterAutospacing="0"/>
        <w:rPr>
          <w:sz w:val="28"/>
          <w:szCs w:val="28"/>
        </w:rPr>
      </w:pPr>
      <w:r w:rsidRPr="00A11E7A">
        <w:rPr>
          <w:sz w:val="28"/>
          <w:szCs w:val="28"/>
        </w:rPr>
        <w:t> </w:t>
      </w:r>
    </w:p>
    <w:p w:rsidR="00A11E7A" w:rsidRPr="00A11E7A" w:rsidRDefault="00A11E7A" w:rsidP="00A11E7A">
      <w:pPr>
        <w:pStyle w:val="a3"/>
        <w:shd w:val="clear" w:color="auto" w:fill="FFFFFF" w:themeFill="background1"/>
        <w:spacing w:before="68" w:beforeAutospacing="0" w:after="68" w:afterAutospacing="0"/>
        <w:rPr>
          <w:sz w:val="28"/>
          <w:szCs w:val="28"/>
        </w:rPr>
      </w:pPr>
      <w:r w:rsidRPr="00A11E7A">
        <w:rPr>
          <w:sz w:val="28"/>
          <w:szCs w:val="28"/>
        </w:rPr>
        <w:t>Игроки встают у стартовой линии, а светофор встаёт в другой стороне комнаты спиной к игрокам.</w:t>
      </w:r>
    </w:p>
    <w:p w:rsidR="00A11E7A" w:rsidRPr="00A11E7A" w:rsidRDefault="00A11E7A" w:rsidP="00A11E7A">
      <w:pPr>
        <w:pStyle w:val="a3"/>
        <w:shd w:val="clear" w:color="auto" w:fill="FFFFFF" w:themeFill="background1"/>
        <w:spacing w:before="68" w:beforeAutospacing="0" w:after="68" w:afterAutospacing="0"/>
        <w:rPr>
          <w:sz w:val="28"/>
          <w:szCs w:val="28"/>
        </w:rPr>
      </w:pPr>
      <w:r w:rsidRPr="00A11E7A">
        <w:rPr>
          <w:sz w:val="28"/>
          <w:szCs w:val="28"/>
        </w:rPr>
        <w:t>Задача игроков — незаметно подойти к «светофору» и коснуться его.</w:t>
      </w:r>
    </w:p>
    <w:p w:rsidR="00A11E7A" w:rsidRPr="00A11E7A" w:rsidRDefault="00A11E7A" w:rsidP="00A11E7A">
      <w:pPr>
        <w:rPr>
          <w:rFonts w:ascii="Times New Roman" w:hAnsi="Times New Roman" w:cs="Times New Roman"/>
          <w:sz w:val="28"/>
          <w:szCs w:val="28"/>
        </w:rPr>
      </w:pPr>
      <w:r w:rsidRPr="00A11E7A">
        <w:rPr>
          <w:rFonts w:ascii="Times New Roman" w:hAnsi="Times New Roman" w:cs="Times New Roman"/>
          <w:sz w:val="28"/>
          <w:szCs w:val="28"/>
        </w:rPr>
        <w:t>Игра заканчивается, когда все прикоснулись к светофору.</w:t>
      </w:r>
    </w:p>
    <w:p w:rsidR="00A11E7A" w:rsidRPr="00A11E7A" w:rsidRDefault="00A11E7A" w:rsidP="00A11E7A">
      <w:pPr>
        <w:rPr>
          <w:rFonts w:ascii="Times New Roman" w:hAnsi="Times New Roman" w:cs="Times New Roman"/>
          <w:sz w:val="28"/>
          <w:szCs w:val="28"/>
        </w:rPr>
      </w:pPr>
      <w:r w:rsidRPr="00A11E7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Как играть:</w:t>
      </w:r>
    </w:p>
    <w:p w:rsidR="00A11E7A" w:rsidRPr="00A11E7A" w:rsidRDefault="00A11E7A" w:rsidP="00A11E7A">
      <w:pPr>
        <w:pStyle w:val="a3"/>
        <w:shd w:val="clear" w:color="auto" w:fill="FFFFFF" w:themeFill="background1"/>
        <w:spacing w:before="68" w:beforeAutospacing="0" w:after="68" w:afterAutospacing="0"/>
        <w:rPr>
          <w:sz w:val="28"/>
          <w:szCs w:val="28"/>
        </w:rPr>
      </w:pPr>
      <w:r w:rsidRPr="00A11E7A">
        <w:rPr>
          <w:sz w:val="28"/>
          <w:szCs w:val="28"/>
        </w:rPr>
        <w:t>Светофор считает до 10: «Один, два, три, четыре, пять» и вдруг быстро и неожиданно произносит: «Красный свет», тут же оборачиваясь на игроков.</w:t>
      </w:r>
    </w:p>
    <w:p w:rsidR="00A11E7A" w:rsidRPr="00A11E7A" w:rsidRDefault="00A11E7A" w:rsidP="00A11E7A">
      <w:pPr>
        <w:pStyle w:val="a3"/>
        <w:shd w:val="clear" w:color="auto" w:fill="FFFFFF" w:themeFill="background1"/>
        <w:spacing w:before="68" w:beforeAutospacing="0" w:after="68" w:afterAutospacing="0"/>
        <w:rPr>
          <w:sz w:val="28"/>
          <w:szCs w:val="28"/>
        </w:rPr>
      </w:pPr>
      <w:r w:rsidRPr="00A11E7A">
        <w:rPr>
          <w:sz w:val="28"/>
          <w:szCs w:val="28"/>
        </w:rPr>
        <w:t>Игроки должны замереть на месте по этому сигналу. Если светофор замечает, что кто-то из игроков продолжает движение, он его отсылает обратно на стартовую линию.</w:t>
      </w:r>
    </w:p>
    <w:p w:rsidR="00A11E7A" w:rsidRPr="00A11E7A" w:rsidRDefault="00A11E7A" w:rsidP="00A11E7A">
      <w:pPr>
        <w:pStyle w:val="a3"/>
        <w:shd w:val="clear" w:color="auto" w:fill="FFFFFF" w:themeFill="background1"/>
        <w:spacing w:before="68" w:beforeAutospacing="0" w:after="68" w:afterAutospacing="0"/>
        <w:rPr>
          <w:sz w:val="28"/>
          <w:szCs w:val="28"/>
        </w:rPr>
      </w:pPr>
      <w:r w:rsidRPr="00A11E7A">
        <w:rPr>
          <w:sz w:val="28"/>
          <w:szCs w:val="28"/>
        </w:rPr>
        <w:t>Можно путать игроков, меняя темп счета, делая паузы. Игра учит детей управлять своим поведением, контролировать свои движения</w:t>
      </w:r>
    </w:p>
    <w:p w:rsidR="00A11E7A" w:rsidRDefault="00A11E7A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D0C78" w:rsidRP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  <w:r w:rsidRPr="004D0C78">
        <w:rPr>
          <w:rStyle w:val="a4"/>
          <w:sz w:val="144"/>
          <w:szCs w:val="144"/>
        </w:rPr>
        <w:t>С</w:t>
      </w:r>
      <w:r w:rsidRPr="004D0C78">
        <w:rPr>
          <w:sz w:val="144"/>
          <w:szCs w:val="144"/>
        </w:rPr>
        <w:t> – самая</w:t>
      </w:r>
    </w:p>
    <w:p w:rsidR="004D0C78" w:rsidRP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  <w:r w:rsidRPr="004D0C78">
        <w:rPr>
          <w:rStyle w:val="a4"/>
          <w:sz w:val="144"/>
          <w:szCs w:val="144"/>
        </w:rPr>
        <w:t>В</w:t>
      </w:r>
      <w:r w:rsidRPr="004D0C78">
        <w:rPr>
          <w:sz w:val="144"/>
          <w:szCs w:val="144"/>
        </w:rPr>
        <w:t> – вкусная</w:t>
      </w:r>
    </w:p>
    <w:p w:rsidR="004D0C78" w:rsidRP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  <w:r w:rsidRPr="004D0C78">
        <w:rPr>
          <w:rStyle w:val="a4"/>
          <w:sz w:val="144"/>
          <w:szCs w:val="144"/>
        </w:rPr>
        <w:t>Е</w:t>
      </w:r>
      <w:r w:rsidRPr="004D0C78">
        <w:rPr>
          <w:sz w:val="144"/>
          <w:szCs w:val="144"/>
        </w:rPr>
        <w:t> – еда</w:t>
      </w:r>
    </w:p>
    <w:p w:rsidR="004D0C78" w:rsidRP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  <w:r w:rsidRPr="004D0C78">
        <w:rPr>
          <w:rStyle w:val="a4"/>
          <w:sz w:val="144"/>
          <w:szCs w:val="144"/>
        </w:rPr>
        <w:t>Т</w:t>
      </w:r>
      <w:r w:rsidRPr="004D0C78">
        <w:rPr>
          <w:sz w:val="144"/>
          <w:szCs w:val="144"/>
        </w:rPr>
        <w:t> – тети</w:t>
      </w:r>
    </w:p>
    <w:p w:rsid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  <w:r w:rsidRPr="004D0C78">
        <w:rPr>
          <w:rStyle w:val="a4"/>
          <w:sz w:val="144"/>
          <w:szCs w:val="144"/>
        </w:rPr>
        <w:t>А</w:t>
      </w:r>
      <w:r w:rsidRPr="004D0C78">
        <w:rPr>
          <w:sz w:val="144"/>
          <w:szCs w:val="144"/>
        </w:rPr>
        <w:t> – Алены</w:t>
      </w:r>
    </w:p>
    <w:p w:rsid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</w:p>
    <w:p w:rsid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</w:p>
    <w:p w:rsid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sz w:val="144"/>
          <w:szCs w:val="144"/>
        </w:rPr>
      </w:pPr>
    </w:p>
    <w:p w:rsidR="004D0C78" w:rsidRP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44"/>
          <w:szCs w:val="144"/>
        </w:rPr>
      </w:pPr>
      <w:r w:rsidRPr="004D0C78">
        <w:rPr>
          <w:b/>
          <w:sz w:val="144"/>
          <w:szCs w:val="144"/>
        </w:rPr>
        <w:lastRenderedPageBreak/>
        <w:t>Г</w:t>
      </w:r>
      <w:r>
        <w:rPr>
          <w:b/>
          <w:sz w:val="144"/>
          <w:szCs w:val="144"/>
        </w:rPr>
        <w:t xml:space="preserve">         К</w:t>
      </w:r>
    </w:p>
    <w:p w:rsidR="004D0C78" w:rsidRP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44"/>
          <w:szCs w:val="144"/>
        </w:rPr>
      </w:pPr>
      <w:r w:rsidRPr="004D0C78">
        <w:rPr>
          <w:b/>
          <w:sz w:val="144"/>
          <w:szCs w:val="144"/>
        </w:rPr>
        <w:t>Р</w:t>
      </w:r>
      <w:r>
        <w:rPr>
          <w:b/>
          <w:sz w:val="144"/>
          <w:szCs w:val="144"/>
        </w:rPr>
        <w:t xml:space="preserve">         О</w:t>
      </w:r>
    </w:p>
    <w:p w:rsidR="004D0C78" w:rsidRPr="004D0C78" w:rsidRDefault="004D0C78" w:rsidP="004D0C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44"/>
          <w:szCs w:val="144"/>
        </w:rPr>
      </w:pPr>
      <w:r w:rsidRPr="004D0C78">
        <w:rPr>
          <w:b/>
          <w:sz w:val="144"/>
          <w:szCs w:val="144"/>
        </w:rPr>
        <w:t>И</w:t>
      </w:r>
      <w:r>
        <w:rPr>
          <w:b/>
          <w:sz w:val="144"/>
          <w:szCs w:val="144"/>
        </w:rPr>
        <w:t xml:space="preserve">         Л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 w:rsidRPr="004D0C78">
        <w:rPr>
          <w:rFonts w:ascii="Times New Roman" w:hAnsi="Times New Roman" w:cs="Times New Roman"/>
          <w:b/>
          <w:sz w:val="144"/>
          <w:szCs w:val="144"/>
        </w:rPr>
        <w:t>Б</w:t>
      </w:r>
      <w:r>
        <w:rPr>
          <w:rFonts w:ascii="Times New Roman" w:hAnsi="Times New Roman" w:cs="Times New Roman"/>
          <w:b/>
          <w:sz w:val="144"/>
          <w:szCs w:val="144"/>
        </w:rPr>
        <w:t xml:space="preserve">          Я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Д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О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М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lastRenderedPageBreak/>
        <w:t>Ш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К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О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Л</w:t>
      </w:r>
    </w:p>
    <w:p w:rsidR="004D0C78" w:rsidRDefault="004D0C78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А</w:t>
      </w:r>
    </w:p>
    <w:p w:rsidR="00CF5E8A" w:rsidRDefault="00CF5E8A" w:rsidP="00A11E7A">
      <w:pPr>
        <w:shd w:val="clear" w:color="auto" w:fill="FFFFFF" w:themeFill="background1"/>
        <w:rPr>
          <w:rFonts w:ascii="Times New Roman" w:hAnsi="Times New Roman" w:cs="Times New Roman"/>
          <w:b/>
          <w:sz w:val="144"/>
          <w:szCs w:val="144"/>
        </w:rPr>
      </w:pPr>
    </w:p>
    <w:p w:rsidR="00CF5E8A" w:rsidRDefault="00CF5E8A" w:rsidP="004D0C78">
      <w:pPr>
        <w:shd w:val="clear" w:color="auto" w:fill="FFFFFF"/>
        <w:spacing w:after="136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</w:p>
    <w:p w:rsidR="004D0C78" w:rsidRDefault="004D0C78" w:rsidP="004D0C78">
      <w:pPr>
        <w:shd w:val="clear" w:color="auto" w:fill="FFFFFF"/>
        <w:spacing w:after="136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  <w:r w:rsidRPr="00A11E7A"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  <w:lastRenderedPageBreak/>
        <w:t>«Это я»</w:t>
      </w:r>
    </w:p>
    <w:p w:rsidR="00CF5E8A" w:rsidRDefault="00CF5E8A" w:rsidP="00CF5E8A">
      <w:pPr>
        <w:pStyle w:val="1"/>
        <w:shd w:val="clear" w:color="auto" w:fill="FFFFFF" w:themeFill="background1"/>
        <w:spacing w:before="0"/>
        <w:rPr>
          <w:rStyle w:val="a4"/>
          <w:rFonts w:ascii="Times New Roman" w:hAnsi="Times New Roman" w:cs="Times New Roman"/>
          <w:b/>
          <w:bCs/>
          <w:color w:val="auto"/>
          <w:sz w:val="144"/>
          <w:szCs w:val="144"/>
        </w:rPr>
      </w:pPr>
    </w:p>
    <w:p w:rsidR="00CF5E8A" w:rsidRDefault="00CF5E8A" w:rsidP="00CF5E8A">
      <w:pPr>
        <w:pStyle w:val="1"/>
        <w:shd w:val="clear" w:color="auto" w:fill="FFFFFF" w:themeFill="background1"/>
        <w:spacing w:before="0"/>
        <w:rPr>
          <w:rStyle w:val="a4"/>
          <w:rFonts w:ascii="Times New Roman" w:hAnsi="Times New Roman" w:cs="Times New Roman"/>
          <w:b/>
          <w:bCs/>
          <w:color w:val="auto"/>
          <w:sz w:val="144"/>
          <w:szCs w:val="144"/>
        </w:rPr>
      </w:pPr>
      <w:r w:rsidRPr="00CF5E8A">
        <w:rPr>
          <w:rStyle w:val="a4"/>
          <w:rFonts w:ascii="Times New Roman" w:hAnsi="Times New Roman" w:cs="Times New Roman"/>
          <w:b/>
          <w:bCs/>
          <w:color w:val="auto"/>
          <w:sz w:val="144"/>
          <w:szCs w:val="144"/>
        </w:rPr>
        <w:t>Игра "Светофор"</w:t>
      </w:r>
    </w:p>
    <w:p w:rsidR="00CF5E8A" w:rsidRPr="00CF5E8A" w:rsidRDefault="00CF5E8A" w:rsidP="00CF5E8A"/>
    <w:p w:rsidR="00CF5E8A" w:rsidRDefault="00CF5E8A" w:rsidP="00CF5E8A">
      <w:pPr>
        <w:pStyle w:val="3"/>
        <w:shd w:val="clear" w:color="auto" w:fill="FFFFFF"/>
        <w:spacing w:before="0" w:beforeAutospacing="0" w:after="136" w:afterAutospacing="0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CF5E8A" w:rsidRDefault="00CF5E8A" w:rsidP="00CF5E8A">
      <w:pPr>
        <w:pStyle w:val="3"/>
        <w:shd w:val="clear" w:color="auto" w:fill="FFFFFF"/>
        <w:spacing w:before="0" w:beforeAutospacing="0" w:after="136" w:afterAutospacing="0"/>
        <w:jc w:val="both"/>
        <w:rPr>
          <w:sz w:val="120"/>
          <w:szCs w:val="120"/>
        </w:rPr>
      </w:pPr>
      <w:r w:rsidRPr="00CF5E8A">
        <w:rPr>
          <w:sz w:val="120"/>
          <w:szCs w:val="120"/>
        </w:rPr>
        <w:t>«Каблограмма»</w:t>
      </w:r>
    </w:p>
    <w:p w:rsidR="00CF5E8A" w:rsidRPr="00CF5E8A" w:rsidRDefault="00CF5E8A" w:rsidP="00CF5E8A">
      <w:pPr>
        <w:pStyle w:val="3"/>
        <w:shd w:val="clear" w:color="auto" w:fill="FFFFFF"/>
        <w:spacing w:before="0" w:beforeAutospacing="0" w:after="136" w:afterAutospacing="0"/>
        <w:jc w:val="both"/>
        <w:rPr>
          <w:sz w:val="120"/>
          <w:szCs w:val="120"/>
        </w:rPr>
      </w:pPr>
    </w:p>
    <w:p w:rsidR="004D0C78" w:rsidRPr="008A6F36" w:rsidRDefault="00CF5E8A" w:rsidP="008A6F36">
      <w:pPr>
        <w:shd w:val="clear" w:color="auto" w:fill="FFFFFF"/>
        <w:spacing w:after="136" w:line="240" w:lineRule="auto"/>
        <w:jc w:val="both"/>
        <w:outlineLvl w:val="2"/>
        <w:rPr>
          <w:rFonts w:ascii="Times New Roman" w:hAnsi="Times New Roman" w:cs="Times New Roman"/>
          <w:b/>
          <w:bCs/>
          <w:sz w:val="120"/>
          <w:szCs w:val="120"/>
          <w:bdr w:val="none" w:sz="0" w:space="0" w:color="auto" w:frame="1"/>
        </w:rPr>
      </w:pPr>
      <w:r w:rsidRPr="00CF5E8A">
        <w:rPr>
          <w:rStyle w:val="a4"/>
          <w:rFonts w:ascii="Times New Roman" w:hAnsi="Times New Roman" w:cs="Times New Roman"/>
          <w:sz w:val="120"/>
          <w:szCs w:val="120"/>
          <w:bdr w:val="none" w:sz="0" w:space="0" w:color="auto" w:frame="1"/>
        </w:rPr>
        <w:t>«Фанты»</w:t>
      </w:r>
      <w:r w:rsidRPr="00CF5E8A">
        <w:rPr>
          <w:rFonts w:ascii="Times New Roman" w:hAnsi="Times New Roman" w:cs="Times New Roman"/>
          <w:sz w:val="120"/>
          <w:szCs w:val="120"/>
        </w:rPr>
        <w:br/>
      </w:r>
    </w:p>
    <w:sectPr w:rsidR="004D0C78" w:rsidRPr="008A6F36" w:rsidSect="0067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7D82"/>
    <w:multiLevelType w:val="multilevel"/>
    <w:tmpl w:val="85B8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E7A"/>
    <w:rsid w:val="000236CB"/>
    <w:rsid w:val="004D0C78"/>
    <w:rsid w:val="006713F2"/>
    <w:rsid w:val="008A6F36"/>
    <w:rsid w:val="00A11E7A"/>
    <w:rsid w:val="00A30E43"/>
    <w:rsid w:val="00BB0552"/>
    <w:rsid w:val="00CF5E8A"/>
    <w:rsid w:val="00F0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2"/>
  </w:style>
  <w:style w:type="paragraph" w:styleId="1">
    <w:name w:val="heading 1"/>
    <w:basedOn w:val="a"/>
    <w:next w:val="a"/>
    <w:link w:val="10"/>
    <w:uiPriority w:val="9"/>
    <w:qFormat/>
    <w:rsid w:val="00A11E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E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1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1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E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1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1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0587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EEEEEE"/>
            <w:bottom w:val="none" w:sz="0" w:space="0" w:color="auto"/>
            <w:right w:val="none" w:sz="0" w:space="0" w:color="auto"/>
          </w:divBdr>
        </w:div>
      </w:divsChild>
    </w:div>
    <w:div w:id="1058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Доку</cp:lastModifiedBy>
  <cp:revision>7</cp:revision>
  <dcterms:created xsi:type="dcterms:W3CDTF">2019-03-13T16:04:00Z</dcterms:created>
  <dcterms:modified xsi:type="dcterms:W3CDTF">2019-03-23T08:59:00Z</dcterms:modified>
</cp:coreProperties>
</file>