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94D" w:rsidRPr="009C494D" w:rsidRDefault="009C494D" w:rsidP="004F57A1">
      <w:pPr>
        <w:rPr>
          <w:b/>
          <w:u w:val="single"/>
        </w:rPr>
      </w:pPr>
      <w:r w:rsidRPr="009C494D">
        <w:rPr>
          <w:b/>
          <w:u w:val="single"/>
        </w:rPr>
        <w:t>Ответы на вопросы родителей по организации питания.</w:t>
      </w:r>
    </w:p>
    <w:p w:rsidR="004F57A1" w:rsidRPr="009C494D" w:rsidRDefault="004F57A1" w:rsidP="004F57A1">
      <w:pPr>
        <w:rPr>
          <w:b/>
        </w:rPr>
      </w:pPr>
      <w:r w:rsidRPr="009C494D">
        <w:rPr>
          <w:b/>
        </w:rPr>
        <w:t>Что представляет собой горячее питание?</w:t>
      </w:r>
    </w:p>
    <w:p w:rsidR="004F57A1" w:rsidRDefault="004F57A1" w:rsidP="004F57A1">
      <w:r>
        <w:t xml:space="preserve">Внесённые изменения в Федеральный закон «Об образовании в Российской Федерации» зафиксировали необходимость обеспечить учащихся начальной школы бесплатным горячим </w:t>
      </w:r>
      <w:bookmarkStart w:id="0" w:name="_GoBack"/>
      <w:bookmarkEnd w:id="0"/>
      <w:r>
        <w:t>питанием не менее одного раза в день.</w:t>
      </w:r>
    </w:p>
    <w:p w:rsidR="004F57A1" w:rsidRDefault="004F57A1" w:rsidP="004F57A1">
      <w:r>
        <w:t>Школы обязаны предоставить:</w:t>
      </w:r>
    </w:p>
    <w:p w:rsidR="004F57A1" w:rsidRDefault="004F57A1" w:rsidP="004F57A1">
      <w:r>
        <w:t>качественное, здоровое и полноценное горячее питание, не допуская подмены приемов пищи полумерами (разогретыми бутербродами с чаем или чем-то иным);</w:t>
      </w:r>
    </w:p>
    <w:p w:rsidR="004F57A1" w:rsidRDefault="004F57A1" w:rsidP="004F57A1">
      <w:r>
        <w:t>горячее питание, отвечающее всем стандартам и требованиям безопасности;</w:t>
      </w:r>
    </w:p>
    <w:p w:rsidR="004F57A1" w:rsidRDefault="004F57A1" w:rsidP="004F57A1">
      <w:r>
        <w:t>питание, включающее горячее блюдо, не считая горячего напитка; сбалансированный рацион, обеспечивающий правильное физиологическое развитие молодого организма;</w:t>
      </w:r>
    </w:p>
    <w:p w:rsidR="004F57A1" w:rsidRDefault="004F57A1" w:rsidP="004F57A1">
      <w:r>
        <w:t>горячее первое и второе блюдо или второе блюдо в зависимости от приёма пищи.</w:t>
      </w:r>
    </w:p>
    <w:p w:rsidR="004F57A1" w:rsidRDefault="004F57A1" w:rsidP="004F57A1">
      <w:r>
        <w:t>Учащиеся начальных классов обеспечиваются бесплатным горячим питанием в зависимости от режима обучения.</w:t>
      </w:r>
    </w:p>
    <w:p w:rsidR="004F57A1" w:rsidRDefault="004F57A1" w:rsidP="004F57A1">
      <w:r>
        <w:t>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питанием, предусматривающим наличие горячего блюда, не считая горячего напитка, за счёт ассигнований из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</w:t>
      </w:r>
    </w:p>
    <w:p w:rsidR="004F57A1" w:rsidRPr="009C494D" w:rsidRDefault="004F57A1" w:rsidP="004F57A1">
      <w:pPr>
        <w:rPr>
          <w:b/>
        </w:rPr>
      </w:pPr>
      <w:r w:rsidRPr="009C494D">
        <w:rPr>
          <w:b/>
        </w:rPr>
        <w:t>Могут ли родители участвовать в составлении меню?</w:t>
      </w:r>
    </w:p>
    <w:p w:rsidR="004F57A1" w:rsidRDefault="004F57A1" w:rsidP="004F57A1">
      <w:r>
        <w:t xml:space="preserve">Родители могут давать предложения по составу школьного меню, участвовать в мониторинге качества питания (в том числе в качестве членов </w:t>
      </w:r>
      <w:proofErr w:type="spellStart"/>
      <w:r>
        <w:t>бракеражной</w:t>
      </w:r>
      <w:proofErr w:type="spellEnd"/>
      <w:r>
        <w:t xml:space="preserve"> комиссии) в соответствии с локальными актами школы. Подробнее с формами участия родителей можно ознакомиться в Методических рекомендациях «Родительский контроль за организацией питания детей в общеобразовательных организациях» (МР 2.4.0180-20), разработанных </w:t>
      </w:r>
      <w:proofErr w:type="spellStart"/>
      <w:r>
        <w:t>Роспотребнадзором</w:t>
      </w:r>
      <w:proofErr w:type="spellEnd"/>
      <w:r>
        <w:t>.</w:t>
      </w:r>
    </w:p>
    <w:p w:rsidR="004F57A1" w:rsidRDefault="004F57A1" w:rsidP="004F57A1">
      <w:r>
        <w:t>За счёт каких средств организовано предоставление горячего питания в школах?</w:t>
      </w:r>
    </w:p>
    <w:p w:rsidR="004F57A1" w:rsidRDefault="004F57A1" w:rsidP="004F57A1">
      <w:r>
        <w:t>Все школьники с 1-го по 4-й класс будут обеспечены горячим питанием в школах на безвозмездной основе. Финансирование будет производиться из средств федерального, регионального и муниципального бюджетов.</w:t>
      </w:r>
    </w:p>
    <w:p w:rsidR="004F57A1" w:rsidRPr="009C494D" w:rsidRDefault="004F57A1" w:rsidP="004F57A1">
      <w:pPr>
        <w:rPr>
          <w:b/>
        </w:rPr>
      </w:pPr>
      <w:r w:rsidRPr="009C494D">
        <w:rPr>
          <w:b/>
        </w:rPr>
        <w:t>А что получат дети, находящиеся на домашнем обучении?</w:t>
      </w:r>
    </w:p>
    <w:p w:rsidR="004F57A1" w:rsidRDefault="004F57A1" w:rsidP="004F57A1">
      <w:r>
        <w:t>Учащиеся начальных классов, находящиеся на домашнем обучении и закрепленные за государственной или муниципальной образовательной организацией, в случае посещения образовательной организации могут быть обеспечены бесплатным горячим питанием непосредственно в школе.</w:t>
      </w:r>
    </w:p>
    <w:p w:rsidR="004F57A1" w:rsidRPr="009C494D" w:rsidRDefault="004F57A1" w:rsidP="004F57A1">
      <w:pPr>
        <w:rPr>
          <w:b/>
        </w:rPr>
      </w:pPr>
      <w:r w:rsidRPr="009C494D">
        <w:rPr>
          <w:b/>
        </w:rPr>
        <w:t>Где получить полную информацию о проекте?</w:t>
      </w:r>
    </w:p>
    <w:p w:rsidR="004F57A1" w:rsidRDefault="004F57A1" w:rsidP="004F57A1">
      <w:r>
        <w:t xml:space="preserve">На сайте </w:t>
      </w:r>
      <w:proofErr w:type="spellStart"/>
      <w:r>
        <w:t>Минпросвещения</w:t>
      </w:r>
      <w:proofErr w:type="spellEnd"/>
      <w:r>
        <w:t xml:space="preserve"> России запускается специальный раздел «Горячее питание для школьников».</w:t>
      </w:r>
    </w:p>
    <w:p w:rsidR="004F57A1" w:rsidRDefault="004F57A1" w:rsidP="004F57A1">
      <w:r>
        <w:t>Он включает:</w:t>
      </w:r>
    </w:p>
    <w:p w:rsidR="004F57A1" w:rsidRDefault="004F57A1" w:rsidP="004F57A1">
      <w:r>
        <w:lastRenderedPageBreak/>
        <w:t>информацию о проекте;</w:t>
      </w:r>
    </w:p>
    <w:p w:rsidR="004F57A1" w:rsidRDefault="004F57A1" w:rsidP="004F57A1">
      <w:r>
        <w:t>электронную форму обращения по вопросам питания;</w:t>
      </w:r>
    </w:p>
    <w:p w:rsidR="004F57A1" w:rsidRDefault="004F57A1" w:rsidP="004F57A1">
      <w:r>
        <w:t>популярные вопросы по горячему питанию и ответы на них;</w:t>
      </w:r>
    </w:p>
    <w:p w:rsidR="004F57A1" w:rsidRDefault="004F57A1" w:rsidP="004F57A1">
      <w:r>
        <w:t>необходимые документы и материалы, а также новости по теме.</w:t>
      </w:r>
    </w:p>
    <w:p w:rsidR="004F57A1" w:rsidRPr="009C494D" w:rsidRDefault="004F57A1" w:rsidP="004F57A1">
      <w:pPr>
        <w:rPr>
          <w:b/>
        </w:rPr>
      </w:pPr>
      <w:r w:rsidRPr="009C494D">
        <w:rPr>
          <w:b/>
        </w:rPr>
        <w:t xml:space="preserve">А можно ли найти информацию в </w:t>
      </w:r>
      <w:proofErr w:type="spellStart"/>
      <w:r w:rsidRPr="009C494D">
        <w:rPr>
          <w:b/>
        </w:rPr>
        <w:t>соцсетях</w:t>
      </w:r>
      <w:proofErr w:type="spellEnd"/>
      <w:r w:rsidRPr="009C494D">
        <w:rPr>
          <w:b/>
        </w:rPr>
        <w:t>?</w:t>
      </w:r>
    </w:p>
    <w:p w:rsidR="004F57A1" w:rsidRDefault="004F57A1" w:rsidP="004F57A1">
      <w:r>
        <w:t xml:space="preserve">Подробнее о проекте пользователи </w:t>
      </w:r>
      <w:proofErr w:type="spellStart"/>
      <w:r>
        <w:t>соцсетей</w:t>
      </w:r>
      <w:proofErr w:type="spellEnd"/>
      <w:r>
        <w:t xml:space="preserve"> смогут узнать из информационных материалов, опубликованных в сообществах </w:t>
      </w:r>
      <w:proofErr w:type="spellStart"/>
      <w:r>
        <w:t>Минпросвещения</w:t>
      </w:r>
      <w:proofErr w:type="spellEnd"/>
      <w:r>
        <w:t xml:space="preserve"> во всех социальных сетях.</w:t>
      </w:r>
    </w:p>
    <w:p w:rsidR="004F57A1" w:rsidRDefault="004F57A1" w:rsidP="004F57A1">
      <w:r>
        <w:t xml:space="preserve">Ответы </w:t>
      </w:r>
      <w:proofErr w:type="gramStart"/>
      <w:r>
        <w:t>на вопросы</w:t>
      </w:r>
      <w:proofErr w:type="gramEnd"/>
      <w:r>
        <w:t xml:space="preserve"> все желающие смогут получить в короткие сроки, написав личное сообщение в сообществе </w:t>
      </w:r>
      <w:proofErr w:type="spellStart"/>
      <w:r>
        <w:t>Минпросвещения</w:t>
      </w:r>
      <w:proofErr w:type="spellEnd"/>
      <w:r>
        <w:t xml:space="preserve"> в </w:t>
      </w:r>
      <w:proofErr w:type="spellStart"/>
      <w:r>
        <w:t>соцсети</w:t>
      </w:r>
      <w:proofErr w:type="spellEnd"/>
      <w:r>
        <w:t xml:space="preserve"> «</w:t>
      </w:r>
      <w:proofErr w:type="spellStart"/>
      <w:r>
        <w:t>ВКонтакте</w:t>
      </w:r>
      <w:proofErr w:type="spellEnd"/>
      <w:r>
        <w:t>». Там начнёт работу чат-бот с широким набором ответов.</w:t>
      </w:r>
    </w:p>
    <w:p w:rsidR="004F57A1" w:rsidRDefault="004F57A1" w:rsidP="004F57A1">
      <w:r>
        <w:t>Как можно подать обращение по теме горячего школьного питания?</w:t>
      </w:r>
    </w:p>
    <w:p w:rsidR="004F57A1" w:rsidRDefault="004F57A1" w:rsidP="004F57A1">
      <w:r>
        <w:t>Министерство просвещения отвечает на вопросы родителей, заданные:</w:t>
      </w:r>
    </w:p>
    <w:p w:rsidR="004F57A1" w:rsidRDefault="004F57A1" w:rsidP="004F57A1">
      <w:r>
        <w:t>в электронном обращении,</w:t>
      </w:r>
    </w:p>
    <w:p w:rsidR="004F57A1" w:rsidRDefault="004F57A1" w:rsidP="004F57A1">
      <w:r>
        <w:t>по телефону «горячей линии» — 8 (800) 200-91-85.</w:t>
      </w:r>
    </w:p>
    <w:p w:rsidR="00F25403" w:rsidRDefault="00F25403"/>
    <w:sectPr w:rsidR="00F25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7A1"/>
    <w:rsid w:val="004F57A1"/>
    <w:rsid w:val="009C494D"/>
    <w:rsid w:val="00F2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C4C08-B95A-447D-8CE9-074FA2DC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ПК-14</dc:creator>
  <cp:keywords/>
  <dc:description/>
  <cp:lastModifiedBy>ПК-14</cp:lastModifiedBy>
  <cp:revision>4</cp:revision>
  <dcterms:created xsi:type="dcterms:W3CDTF">2021-04-01T08:27:00Z</dcterms:created>
  <dcterms:modified xsi:type="dcterms:W3CDTF">2021-04-01T08:59:00Z</dcterms:modified>
</cp:coreProperties>
</file>