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27" w:rsidRDefault="00090027" w:rsidP="00EF7DDA">
      <w:pPr>
        <w:shd w:val="clear" w:color="auto" w:fill="FFFFFF"/>
        <w:jc w:val="center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noProof/>
          <w:color w:val="000000"/>
        </w:rPr>
        <w:drawing>
          <wp:inline distT="0" distB="0" distL="0" distR="0">
            <wp:extent cx="9251950" cy="6727443"/>
            <wp:effectExtent l="19050" t="0" r="6350" b="0"/>
            <wp:docPr id="1" name="Рисунок 1" descr="C:\Users\79504\Desktop\ТИТ. ЛИСТЫ 2024-2025\новые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504\Desktop\ТИТ. ЛИСТЫ 2024-2025\новые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7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DDA" w:rsidRDefault="00EF7DDA" w:rsidP="00EF7DDA">
      <w:pPr>
        <w:pStyle w:val="a3"/>
        <w:numPr>
          <w:ilvl w:val="0"/>
          <w:numId w:val="2"/>
        </w:numPr>
        <w:shd w:val="clear" w:color="auto" w:fill="FFFFFF"/>
        <w:jc w:val="center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lastRenderedPageBreak/>
        <w:t>Пояснительная записка</w:t>
      </w:r>
    </w:p>
    <w:p w:rsidR="00EF7DDA" w:rsidRDefault="00EF7DDA" w:rsidP="00EF7DDA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составлена на основе:</w:t>
      </w:r>
    </w:p>
    <w:p w:rsidR="00EF7DDA" w:rsidRDefault="00EF7DDA" w:rsidP="00EF7DDA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Авторская  программа по истории для 5-9 классов специальны</w:t>
      </w:r>
      <w:proofErr w:type="gramStart"/>
      <w:r>
        <w:rPr>
          <w:color w:val="000000"/>
          <w:sz w:val="28"/>
          <w:szCs w:val="28"/>
        </w:rPr>
        <w:t>х(</w:t>
      </w:r>
      <w:proofErr w:type="gramEnd"/>
      <w:r>
        <w:rPr>
          <w:color w:val="000000"/>
          <w:sz w:val="28"/>
          <w:szCs w:val="28"/>
        </w:rPr>
        <w:t xml:space="preserve">коррекционных) образовательных учреждений VIII вида И.М. </w:t>
      </w:r>
      <w:proofErr w:type="spellStart"/>
      <w:r>
        <w:rPr>
          <w:color w:val="000000"/>
          <w:sz w:val="28"/>
          <w:szCs w:val="28"/>
        </w:rPr>
        <w:t>Бгажнокова</w:t>
      </w:r>
      <w:proofErr w:type="spellEnd"/>
      <w:r>
        <w:rPr>
          <w:color w:val="000000"/>
          <w:sz w:val="28"/>
          <w:szCs w:val="28"/>
        </w:rPr>
        <w:t>, Л.В. Смирнова: «Просвещение»,2010, утверждена Министерством образования РФ 10 апреля 2002. (№29/2065-п).</w:t>
      </w:r>
    </w:p>
    <w:p w:rsidR="00EF7DDA" w:rsidRDefault="00EF7DDA" w:rsidP="00EF7DDA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Федеральный государственный стандарт основного общего образования, утвержден приказом Министерства образования и науки Российской Федерации от 17 декабря 2010 г. № 1897.</w:t>
      </w:r>
    </w:p>
    <w:p w:rsidR="00EF7DDA" w:rsidRDefault="00EF7DDA" w:rsidP="00EF7DDA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Закон Российской Федерации «Об образовании» (статья 7).</w:t>
      </w:r>
    </w:p>
    <w:p w:rsidR="00EF7DDA" w:rsidRDefault="00EF7DDA" w:rsidP="00EF7DDA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Учебный план МКОУ «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Посадская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ОШИ для обучающихся с ОВЗ»  на 2024/2025 учебный год.</w:t>
      </w:r>
    </w:p>
    <w:p w:rsidR="00EF7DDA" w:rsidRDefault="00EF7DDA" w:rsidP="00EF7DDA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Основная образовательная программа начального и основного общего образования МКОУ «Посадская ОШИ для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 ОВЗ»  на 2024/2025 учебный год.</w:t>
      </w:r>
    </w:p>
    <w:p w:rsidR="00EF7DDA" w:rsidRDefault="00EF7DDA" w:rsidP="00EF7DDA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Учебник «История Отечества» для учащихся 8 класса специальных (коррекционных) образовательных учреждений VIII вида, авторы </w:t>
      </w:r>
      <w:proofErr w:type="spellStart"/>
      <w:r>
        <w:rPr>
          <w:color w:val="000000"/>
          <w:sz w:val="28"/>
          <w:szCs w:val="28"/>
        </w:rPr>
        <w:t>Бгажнокова</w:t>
      </w:r>
      <w:proofErr w:type="spellEnd"/>
      <w:r>
        <w:rPr>
          <w:color w:val="000000"/>
          <w:sz w:val="28"/>
          <w:szCs w:val="28"/>
        </w:rPr>
        <w:t xml:space="preserve"> И.М., Смирнова Л.В.  Москва «Просвещение» 2023.</w:t>
      </w:r>
    </w:p>
    <w:p w:rsidR="00EF7DDA" w:rsidRDefault="00EF7DDA" w:rsidP="00EF7DD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конкретизирует содержание предметных тем, дает распределение учебных часов по разделам и темам курсов истории в 8 классе для учащихся с интеллектуальными нарушениями.</w:t>
      </w:r>
    </w:p>
    <w:p w:rsidR="00EF7DDA" w:rsidRDefault="00EF7DDA" w:rsidP="00EF7DD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направлена на всестороннее развитие личности обучающихся, способствует их умственному развитию, особое внимание обращено на коррекцию имеющихся специфических нарушений.</w:t>
      </w:r>
    </w:p>
    <w:p w:rsidR="00EF7DDA" w:rsidRDefault="00EF7DDA" w:rsidP="00EF7DD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учебного плана МКОУ «</w:t>
      </w:r>
      <w:proofErr w:type="gramStart"/>
      <w:r>
        <w:rPr>
          <w:color w:val="000000"/>
          <w:sz w:val="28"/>
          <w:szCs w:val="28"/>
        </w:rPr>
        <w:t>Посадская</w:t>
      </w:r>
      <w:proofErr w:type="gramEnd"/>
      <w:r>
        <w:rPr>
          <w:color w:val="000000"/>
          <w:sz w:val="28"/>
          <w:szCs w:val="28"/>
        </w:rPr>
        <w:t xml:space="preserve"> ОШИ для обучающихся с ОВЗ» на реализацию   этой программы   отводится:</w:t>
      </w:r>
    </w:p>
    <w:p w:rsidR="00EF7DDA" w:rsidRDefault="00EF7DDA" w:rsidP="00EF7DDA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8 класс - 2</w:t>
      </w:r>
      <w:r>
        <w:rPr>
          <w:color w:val="000000"/>
          <w:sz w:val="28"/>
          <w:szCs w:val="28"/>
          <w:shd w:val="clear" w:color="auto" w:fill="FFFFFF"/>
        </w:rPr>
        <w:t xml:space="preserve"> часа  в неделю, 68 часов в год</w:t>
      </w:r>
    </w:p>
    <w:p w:rsidR="00EF7DDA" w:rsidRDefault="00EF7DDA" w:rsidP="00EF7DDA">
      <w:pPr>
        <w:pStyle w:val="a3"/>
        <w:shd w:val="clear" w:color="auto" w:fill="FFFFFF"/>
        <w:jc w:val="center"/>
        <w:rPr>
          <w:rFonts w:ascii="PT Astra Serif" w:hAnsi="PT Astra Serif"/>
          <w:b/>
          <w:bCs/>
          <w:color w:val="1D1B11"/>
        </w:rPr>
      </w:pPr>
    </w:p>
    <w:p w:rsidR="00EF7DDA" w:rsidRDefault="00EF7DDA" w:rsidP="00EF7DDA">
      <w:pPr>
        <w:pStyle w:val="a3"/>
        <w:shd w:val="clear" w:color="auto" w:fill="FFFFFF"/>
        <w:jc w:val="center"/>
        <w:rPr>
          <w:rFonts w:ascii="PT Astra Serif" w:hAnsi="PT Astra Serif"/>
          <w:b/>
          <w:bCs/>
          <w:color w:val="1D1B11"/>
        </w:rPr>
      </w:pPr>
      <w:r>
        <w:rPr>
          <w:rFonts w:ascii="PT Astra Serif" w:hAnsi="PT Astra Serif"/>
          <w:b/>
          <w:bCs/>
          <w:color w:val="1D1B11"/>
        </w:rPr>
        <w:t>Раздел 1. Планируемые  результаты освоения учебного предмета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ind w:left="472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</w:rPr>
      </w:pPr>
      <w:r>
        <w:rPr>
          <w:rFonts w:ascii="PT Astra Serif" w:eastAsia="Times New Roman" w:hAnsi="PT Astra Serif" w:cs="Times New Roman"/>
          <w:b/>
          <w:bCs/>
          <w:sz w:val="24"/>
          <w:szCs w:val="24"/>
        </w:rPr>
        <w:lastRenderedPageBreak/>
        <w:t xml:space="preserve">Личностные, </w:t>
      </w:r>
      <w:r>
        <w:rPr>
          <w:rFonts w:ascii="PT Astra Serif" w:eastAsia="Times New Roman" w:hAnsi="PT Astra Serif" w:cs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PT Astra Serif" w:eastAsia="Times New Roman" w:hAnsi="PT Astra Serif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и</w:t>
      </w:r>
      <w:r>
        <w:rPr>
          <w:rFonts w:ascii="PT Astra Serif" w:eastAsia="Times New Roman" w:hAnsi="PT Astra Serif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предметные</w:t>
      </w:r>
      <w:r>
        <w:rPr>
          <w:rFonts w:ascii="PT Astra Serif" w:eastAsia="Times New Roman" w:hAnsi="PT Astra Serif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результаты</w:t>
      </w:r>
      <w:r>
        <w:rPr>
          <w:rFonts w:ascii="PT Astra Serif" w:eastAsia="Times New Roman" w:hAnsi="PT Astra Serif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освоения</w:t>
      </w:r>
      <w:r>
        <w:rPr>
          <w:rFonts w:ascii="PT Astra Serif" w:eastAsia="Times New Roman" w:hAnsi="PT Astra Serif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учебного</w:t>
      </w:r>
      <w:r>
        <w:rPr>
          <w:rFonts w:ascii="PT Astra Serif" w:eastAsia="Times New Roman" w:hAnsi="PT Astra Serif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предмета: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ind w:left="472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b/>
          <w:sz w:val="24"/>
          <w:szCs w:val="24"/>
        </w:rPr>
        <w:t>Личностные</w:t>
      </w:r>
      <w:r>
        <w:rPr>
          <w:rFonts w:ascii="PT Astra Serif" w:eastAsia="Times New Roman" w:hAnsi="PT Astra Serif" w:cs="Times New Roman"/>
          <w:b/>
          <w:spacing w:val="-6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/>
          <w:sz w:val="24"/>
          <w:szCs w:val="24"/>
        </w:rPr>
        <w:t>результаты</w:t>
      </w:r>
      <w:r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изложение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собственного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мнения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соответствии с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возрастными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возможностями;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ind w:left="472" w:right="1034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формулирование ценностных суждений или своей позиции по изучаемой проблеме, проявление доброжелательности и эмоционально-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нравственной отзывчивости;</w:t>
      </w:r>
    </w:p>
    <w:p w:rsidR="00EF7DDA" w:rsidRDefault="00EF7DDA" w:rsidP="00EF7DDA">
      <w:pPr>
        <w:widowControl w:val="0"/>
        <w:autoSpaceDE w:val="0"/>
        <w:autoSpaceDN w:val="0"/>
        <w:spacing w:before="1" w:after="0" w:line="240" w:lineRule="auto"/>
        <w:ind w:left="472" w:right="938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уважение прошлого своего народа, его культурного и исторического наследия, понимание исторической обусловленности и мотивации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поступков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людей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предшествующих эпох;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right="604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уважение к народам России и мира и принятие их культурного многообразия, понимание важной роли взаимодействия народов в процессе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формирования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многонационального российского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народа;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следование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этическим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нормам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 правилам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ведения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диалога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соответствии с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возрастными возможностями.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ind w:left="472"/>
        <w:outlineLvl w:val="0"/>
        <w:rPr>
          <w:rFonts w:ascii="PT Astra Serif" w:eastAsia="Times New Roman" w:hAnsi="PT Astra Serif" w:cs="Times New Roman"/>
          <w:bCs/>
          <w:sz w:val="24"/>
          <w:szCs w:val="24"/>
        </w:rPr>
      </w:pPr>
      <w:proofErr w:type="spellStart"/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PT Astra Serif" w:eastAsia="Times New Roman" w:hAnsi="PT Astra Serif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результаты</w:t>
      </w:r>
      <w:r>
        <w:rPr>
          <w:rFonts w:ascii="PT Astra Serif" w:eastAsia="Times New Roman" w:hAnsi="PT Astra Serif" w:cs="Times New Roman"/>
          <w:bCs/>
          <w:sz w:val="24"/>
          <w:szCs w:val="24"/>
        </w:rPr>
        <w:t>: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75" w:lineRule="exact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собирать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фиксировать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информацию,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выделяя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главную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критически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оценивать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её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достоверность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(под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руководством</w:t>
      </w:r>
      <w:r>
        <w:rPr>
          <w:rFonts w:ascii="PT Astra Serif" w:eastAsia="Times New Roman" w:hAnsi="PT Astra Serif" w:cs="Times New Roman"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учителя);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75" w:lineRule="exact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ставить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репродуктивные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вопросы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(на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воспроизведение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материала)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по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изученному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материалу;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логически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строить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рассуждение,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выстраивать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ответ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соответствии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с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заданием,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целью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(сжато,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полно,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выборочно);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right="546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решать творческие задачи, представлять результаты своей деятельности в различных видах публичных выступлений, в том числе с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использованием наглядных средств (высказывание, монолог, беседа, сообщение, презентация, дискуссия и др.), а также в виде письменных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работ;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ind w:left="472"/>
        <w:outlineLvl w:val="0"/>
        <w:rPr>
          <w:rFonts w:ascii="PT Astra Serif" w:eastAsia="Times New Roman" w:hAnsi="PT Astra Serif" w:cs="Times New Roman"/>
          <w:bCs/>
          <w:sz w:val="24"/>
          <w:szCs w:val="24"/>
        </w:rPr>
      </w:pP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Предметные</w:t>
      </w:r>
      <w:r>
        <w:rPr>
          <w:rFonts w:ascii="PT Astra Serif" w:eastAsia="Times New Roman" w:hAnsi="PT Astra Serif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b/>
          <w:bCs/>
          <w:sz w:val="24"/>
          <w:szCs w:val="24"/>
        </w:rPr>
        <w:t>результаты</w:t>
      </w:r>
      <w:r>
        <w:rPr>
          <w:rFonts w:ascii="PT Astra Serif" w:eastAsia="Times New Roman" w:hAnsi="PT Astra Serif" w:cs="Times New Roman"/>
          <w:bCs/>
          <w:sz w:val="24"/>
          <w:szCs w:val="24"/>
        </w:rPr>
        <w:t>: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овладение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целостными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представлениями об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историческом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пути</w:t>
      </w:r>
      <w:r>
        <w:rPr>
          <w:rFonts w:ascii="PT Astra Serif" w:eastAsia="Times New Roman" w:hAnsi="PT Astra Serif" w:cs="Times New Roman"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народов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как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необходимой основой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миропонимания</w:t>
      </w:r>
      <w:r>
        <w:rPr>
          <w:rFonts w:ascii="PT Astra Serif" w:eastAsia="Times New Roman" w:hAnsi="PT Astra Serif" w:cs="Times New Roman"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познания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общества;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знать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имена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выдающихся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деятелей XVIII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</w:t>
      </w:r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>.(</w:t>
      </w:r>
      <w:proofErr w:type="gramEnd"/>
      <w:r>
        <w:rPr>
          <w:rFonts w:ascii="PT Astra Serif" w:eastAsia="Times New Roman" w:hAnsi="PT Astra Serif" w:cs="Times New Roman"/>
          <w:sz w:val="24"/>
          <w:szCs w:val="24"/>
        </w:rPr>
        <w:t>история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,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важнейшие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факты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их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биографии;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EF7DDA" w:rsidRDefault="00EF7DDA" w:rsidP="00EF7DDA">
      <w:pPr>
        <w:widowControl w:val="0"/>
        <w:autoSpaceDE w:val="0"/>
        <w:autoSpaceDN w:val="0"/>
        <w:spacing w:before="10"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before="90" w:after="0" w:line="240" w:lineRule="auto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основные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этапы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 ключевые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события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всеобщей</w:t>
      </w:r>
      <w:r>
        <w:rPr>
          <w:rFonts w:ascii="PT Astra Serif" w:eastAsia="Times New Roman" w:hAnsi="PT Astra Serif" w:cs="Times New Roman"/>
          <w:spacing w:val="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истории</w:t>
      </w:r>
      <w:r>
        <w:rPr>
          <w:rFonts w:ascii="PT Astra Serif" w:eastAsia="Times New Roman" w:hAnsi="PT Astra Serif" w:cs="Times New Roman"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периода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конца</w:t>
      </w:r>
      <w:r>
        <w:rPr>
          <w:rFonts w:ascii="PT Astra Serif" w:eastAsia="Times New Roman" w:hAnsi="PT Astra Serif" w:cs="Times New Roman"/>
          <w:spacing w:val="-6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XVII—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XVIII</w:t>
      </w:r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>в</w:t>
      </w:r>
      <w:proofErr w:type="gramEnd"/>
      <w:r>
        <w:rPr>
          <w:rFonts w:ascii="PT Astra Serif" w:eastAsia="Times New Roman" w:hAnsi="PT Astra Serif" w:cs="Times New Roman"/>
          <w:sz w:val="24"/>
          <w:szCs w:val="24"/>
        </w:rPr>
        <w:t>.в</w:t>
      </w:r>
      <w:proofErr w:type="spellEnd"/>
      <w:r>
        <w:rPr>
          <w:rFonts w:ascii="PT Astra Serif" w:eastAsia="Times New Roman" w:hAnsi="PT Astra Serif" w:cs="Times New Roman"/>
          <w:sz w:val="24"/>
          <w:szCs w:val="24"/>
        </w:rPr>
        <w:t>.;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важнейшие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достижения</w:t>
      </w:r>
      <w:r>
        <w:rPr>
          <w:rFonts w:ascii="PT Astra Serif" w:eastAsia="Times New Roman" w:hAnsi="PT Astra Serif" w:cs="Times New Roman"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культуры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 системы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ценностей,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сформировавшиеся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ходе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исторического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развития;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изученные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виды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исторических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источников;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right="555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соотносить даты событий отечественной и всеобщей истории с веком; определять последовательность и длительность важнейших событий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отечественной 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всеобщей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истории;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right="467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использовать текст исторического источника при ответе на вопросы и решении различных учебных задач, сравнивать свидетельства разных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источников;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показывать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исторической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карте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территории</w:t>
      </w:r>
      <w:r>
        <w:rPr>
          <w:rFonts w:ascii="PT Astra Serif" w:eastAsia="Times New Roman" w:hAnsi="PT Astra Serif" w:cs="Times New Roman"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расселения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народов,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границы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государств,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города,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места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значительных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исторических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событий;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right="345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рассказывать о важнейших исторических событиях и их участниках, опираясь на знание необходимых фактов, дат, терминов; давать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lastRenderedPageBreak/>
        <w:t>описание исторических событий и памятников культуры на основе текста и иллюстративного материала учебника, фрагментов исторических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источников; использовать приобретённые знания при написании творческих работ (в том числе сочинений), отчётов об экскурсиях,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рефератов;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right="508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соотносить общие исторические процессы и отдельные факты; выявлять существенные черты исторических процессов, явлений и событий;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группировать исторические явления и события по заданному признаку; объяснять смысл изученных исторических понятий и терминов,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выявлять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общность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различия сравниваемых</w:t>
      </w:r>
      <w:r>
        <w:rPr>
          <w:rFonts w:ascii="PT Astra Serif" w:eastAsia="Times New Roman" w:hAnsi="PT Astra Serif" w:cs="Times New Roman"/>
          <w:spacing w:val="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исторических событий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явлений;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hanging="361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определять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основе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учебного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материала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причины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 следствия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важнейших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исторических событий;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right="1763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объяснять своё отношение к наиболее значительным событиям и личностям истории России и всеобщей истории, достижениям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отечественной 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мировой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культуры;</w:t>
      </w:r>
    </w:p>
    <w:p w:rsidR="00EF7DDA" w:rsidRDefault="00EF7DDA" w:rsidP="00EF7DDA">
      <w:pPr>
        <w:widowControl w:val="0"/>
        <w:numPr>
          <w:ilvl w:val="0"/>
          <w:numId w:val="6"/>
        </w:numPr>
        <w:tabs>
          <w:tab w:val="left" w:pos="473"/>
        </w:tabs>
        <w:autoSpaceDE w:val="0"/>
        <w:autoSpaceDN w:val="0"/>
        <w:spacing w:after="0" w:line="240" w:lineRule="auto"/>
        <w:ind w:right="435"/>
        <w:rPr>
          <w:rFonts w:ascii="PT Astra Serif" w:eastAsia="Times New Roman" w:hAnsi="PT Astra Serif" w:cs="Times New Roman"/>
          <w:sz w:val="24"/>
          <w:szCs w:val="24"/>
        </w:rPr>
      </w:pPr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>использовать приобретённые знания и умения в практической деятельности и повседневной жизни для понимания исторических причин 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исторического значения событий и явлений современной жизни, для высказывания собственных суждений об историческом наследии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народов России и мира, объяснения исторически сложившихся норм социального поведения, использования знаний об историческом пути и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традициях</w:t>
      </w:r>
      <w:r>
        <w:rPr>
          <w:rFonts w:ascii="PT Astra Serif" w:eastAsia="Times New Roman" w:hAnsi="PT Astra Serif" w:cs="Times New Roman"/>
          <w:spacing w:val="-4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народов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России 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мира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общении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с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людьми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другой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культуры,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национальной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 религиозной</w:t>
      </w:r>
      <w:proofErr w:type="gramEnd"/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принадлежности.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EF7DDA" w:rsidRDefault="00EF7DDA" w:rsidP="00EF7DDA">
      <w:pPr>
        <w:pStyle w:val="a3"/>
        <w:shd w:val="clear" w:color="auto" w:fill="FFFFFF"/>
        <w:rPr>
          <w:rFonts w:ascii="PT Astra Serif" w:hAnsi="PT Astra Serif"/>
          <w:b/>
          <w:bCs/>
          <w:color w:val="1D1B11"/>
        </w:rPr>
      </w:pPr>
    </w:p>
    <w:p w:rsidR="00EF7DDA" w:rsidRDefault="00EF7DDA" w:rsidP="00EF7DDA">
      <w:pPr>
        <w:spacing w:before="100" w:beforeAutospacing="1" w:after="100" w:afterAutospacing="1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spacing w:before="100" w:beforeAutospacing="1" w:after="100" w:afterAutospacing="1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spacing w:before="100" w:beforeAutospacing="1" w:after="100" w:afterAutospacing="1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spacing w:before="100" w:beforeAutospacing="1" w:after="100" w:afterAutospacing="1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spacing w:before="100" w:beforeAutospacing="1" w:after="100" w:afterAutospacing="1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spacing w:before="100" w:beforeAutospacing="1" w:after="100" w:afterAutospacing="1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spacing w:before="100" w:beforeAutospacing="1" w:after="100" w:afterAutospacing="1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Раздел 2. Содержание учебного предмета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ind w:left="472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u w:val="single"/>
        </w:rPr>
        <w:t>Великие</w:t>
      </w:r>
      <w:r>
        <w:rPr>
          <w:rFonts w:ascii="PT Astra Serif" w:eastAsia="Times New Roman" w:hAnsi="PT Astra Serif" w:cs="Times New Roman"/>
          <w:spacing w:val="-3"/>
          <w:sz w:val="24"/>
          <w:szCs w:val="24"/>
          <w:u w:val="single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u w:val="single"/>
        </w:rPr>
        <w:t>преобразования</w:t>
      </w:r>
      <w:r>
        <w:rPr>
          <w:rFonts w:ascii="PT Astra Serif" w:eastAsia="Times New Roman" w:hAnsi="PT Astra Serif" w:cs="Times New Roman"/>
          <w:spacing w:val="-2"/>
          <w:sz w:val="24"/>
          <w:szCs w:val="24"/>
          <w:u w:val="single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u w:val="single"/>
        </w:rPr>
        <w:t>России в</w:t>
      </w:r>
      <w:r>
        <w:rPr>
          <w:rFonts w:ascii="PT Astra Serif" w:eastAsia="Times New Roman" w:hAnsi="PT Astra Serif" w:cs="Times New Roman"/>
          <w:spacing w:val="-3"/>
          <w:sz w:val="24"/>
          <w:szCs w:val="24"/>
          <w:u w:val="single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u w:val="single"/>
        </w:rPr>
        <w:t>XVIII</w:t>
      </w:r>
      <w:r>
        <w:rPr>
          <w:rFonts w:ascii="PT Astra Serif" w:eastAsia="Times New Roman" w:hAnsi="PT Astra Serif" w:cs="Times New Roman"/>
          <w:spacing w:val="-2"/>
          <w:sz w:val="24"/>
          <w:szCs w:val="24"/>
          <w:u w:val="single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u w:val="single"/>
        </w:rPr>
        <w:t>веке.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ind w:left="472" w:right="342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lastRenderedPageBreak/>
        <w:t xml:space="preserve">Воцарение Петра I: Борьба с сестрой – царевной Софьей.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Стреецкий</w:t>
      </w:r>
      <w:proofErr w:type="spellEnd"/>
      <w:r>
        <w:rPr>
          <w:rFonts w:ascii="PT Astra Serif" w:eastAsia="Times New Roman" w:hAnsi="PT Astra Serif" w:cs="Times New Roman"/>
          <w:sz w:val="24"/>
          <w:szCs w:val="24"/>
        </w:rPr>
        <w:t xml:space="preserve"> бунт. Преобразования Петра I. Строительство</w:t>
      </w:r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 xml:space="preserve"> С</w:t>
      </w:r>
      <w:proofErr w:type="gramEnd"/>
      <w:r>
        <w:rPr>
          <w:rFonts w:ascii="PT Astra Serif" w:eastAsia="Times New Roman" w:hAnsi="PT Astra Serif" w:cs="Times New Roman"/>
          <w:sz w:val="24"/>
          <w:szCs w:val="24"/>
        </w:rPr>
        <w:t>анкт- Петербурга.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Полтавская битва, разгром шведов. Борьба со старыми порядками и устоями. Преобразования в области культуры: новый алфавит, издание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первой русской газеты, введение нового календаря, обучение дворян за границей. Первая женщина – императрица – Екатерина I: основание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Академии наук России, присоединение Аляски. Царствование Елизаветы Петровны: основание первого Российского университета, Академии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художеств,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первого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русского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тетра.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Ломоносов. Царствование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Екатерины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II.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>Русско</w:t>
      </w:r>
      <w:proofErr w:type="spellEnd"/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–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турецкие</w:t>
      </w:r>
      <w:proofErr w:type="gramEnd"/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войны.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Завоевание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Молдавии и Крыма.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EF7DDA" w:rsidRDefault="00EF7DDA" w:rsidP="00EF7DDA">
      <w:pPr>
        <w:widowControl w:val="0"/>
        <w:autoSpaceDE w:val="0"/>
        <w:autoSpaceDN w:val="0"/>
        <w:spacing w:before="10"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EF7DDA" w:rsidRDefault="00EF7DDA" w:rsidP="00EF7DDA">
      <w:pPr>
        <w:widowControl w:val="0"/>
        <w:autoSpaceDE w:val="0"/>
        <w:autoSpaceDN w:val="0"/>
        <w:spacing w:before="90" w:after="0" w:line="240" w:lineRule="auto"/>
        <w:ind w:left="472" w:right="430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М. В. Суворов. Преобразования Екатерины в области культуры и просвещения. Установление Губернского управления в стране. Первый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губернатор Тамбовской губернии Г. Р. Державин. Жизнь и быт дворян, купечества, мещан, ремесленников, крестьян в XVIII веке. Восстание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Е.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Пугачёва. Русские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изобретатели 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умельцы: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И. П.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Кулибин, И. И. Ползунов.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Развитие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науки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искусства.</w:t>
      </w:r>
    </w:p>
    <w:p w:rsidR="00EF7DDA" w:rsidRDefault="00EF7DDA" w:rsidP="00EF7DDA">
      <w:pPr>
        <w:widowControl w:val="0"/>
        <w:autoSpaceDE w:val="0"/>
        <w:autoSpaceDN w:val="0"/>
        <w:spacing w:before="11"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ind w:left="472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u w:val="single"/>
        </w:rPr>
        <w:t>История</w:t>
      </w:r>
      <w:r>
        <w:rPr>
          <w:rFonts w:ascii="PT Astra Serif" w:eastAsia="Times New Roman" w:hAnsi="PT Astra Serif" w:cs="Times New Roman"/>
          <w:spacing w:val="-2"/>
          <w:sz w:val="24"/>
          <w:szCs w:val="24"/>
          <w:u w:val="single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u w:val="single"/>
        </w:rPr>
        <w:t>нашей страны</w:t>
      </w:r>
      <w:r>
        <w:rPr>
          <w:rFonts w:ascii="PT Astra Serif" w:eastAsia="Times New Roman" w:hAnsi="PT Astra Serif" w:cs="Times New Roman"/>
          <w:spacing w:val="-3"/>
          <w:sz w:val="24"/>
          <w:szCs w:val="24"/>
          <w:u w:val="single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u w:val="single"/>
        </w:rPr>
        <w:t>в</w:t>
      </w:r>
      <w:r>
        <w:rPr>
          <w:rFonts w:ascii="PT Astra Serif" w:eastAsia="Times New Roman" w:hAnsi="PT Astra Serif" w:cs="Times New Roman"/>
          <w:spacing w:val="-2"/>
          <w:sz w:val="24"/>
          <w:szCs w:val="24"/>
          <w:u w:val="single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u w:val="single"/>
        </w:rPr>
        <w:t>период</w:t>
      </w:r>
      <w:r>
        <w:rPr>
          <w:rFonts w:ascii="PT Astra Serif" w:eastAsia="Times New Roman" w:hAnsi="PT Astra Serif" w:cs="Times New Roman"/>
          <w:spacing w:val="-1"/>
          <w:sz w:val="24"/>
          <w:szCs w:val="24"/>
          <w:u w:val="single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u w:val="single"/>
        </w:rPr>
        <w:t>XIX</w:t>
      </w:r>
      <w:r>
        <w:rPr>
          <w:rFonts w:ascii="PT Astra Serif" w:eastAsia="Times New Roman" w:hAnsi="PT Astra Serif" w:cs="Times New Roman"/>
          <w:spacing w:val="-1"/>
          <w:sz w:val="24"/>
          <w:szCs w:val="24"/>
          <w:u w:val="single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u w:val="single"/>
        </w:rPr>
        <w:t>век</w:t>
      </w:r>
      <w:proofErr w:type="gramStart"/>
      <w:r>
        <w:rPr>
          <w:rFonts w:ascii="PT Astra Serif" w:eastAsia="Times New Roman" w:hAnsi="PT Astra Serif" w:cs="Times New Roman"/>
          <w:sz w:val="24"/>
          <w:szCs w:val="24"/>
          <w:u w:val="single"/>
        </w:rPr>
        <w:t>а-</w:t>
      </w:r>
      <w:proofErr w:type="gramEnd"/>
      <w:r>
        <w:rPr>
          <w:rFonts w:ascii="PT Astra Serif" w:eastAsia="Times New Roman" w:hAnsi="PT Astra Serif" w:cs="Times New Roman"/>
          <w:spacing w:val="-2"/>
          <w:sz w:val="24"/>
          <w:szCs w:val="24"/>
          <w:u w:val="single"/>
        </w:rPr>
        <w:t xml:space="preserve">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нач</w:t>
      </w:r>
      <w:proofErr w:type="spellEnd"/>
      <w:r>
        <w:rPr>
          <w:rFonts w:ascii="PT Astra Serif" w:eastAsia="Times New Roman" w:hAnsi="PT Astra Serif" w:cs="Times New Roman"/>
          <w:sz w:val="24"/>
          <w:szCs w:val="24"/>
        </w:rPr>
        <w:t>.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XX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века.</w:t>
      </w:r>
    </w:p>
    <w:p w:rsidR="00EF7DDA" w:rsidRDefault="00EF7DDA" w:rsidP="00EF7DDA">
      <w:pPr>
        <w:widowControl w:val="0"/>
        <w:autoSpaceDE w:val="0"/>
        <w:autoSpaceDN w:val="0"/>
        <w:spacing w:after="0" w:line="240" w:lineRule="auto"/>
        <w:ind w:left="472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Приход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к власти Александр.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Претензии Наполеона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мировое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господство.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Нападение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на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Россию.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Отечественная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война</w:t>
      </w:r>
      <w:r>
        <w:rPr>
          <w:rFonts w:ascii="PT Astra Serif" w:eastAsia="Times New Roman" w:hAnsi="PT Astra Serif" w:cs="Times New Roman"/>
          <w:spacing w:val="-2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1812г.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М.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И.</w:t>
      </w:r>
      <w:r>
        <w:rPr>
          <w:rFonts w:ascii="PT Astra Serif" w:eastAsia="Times New Roman" w:hAnsi="PT Astra Serif" w:cs="Times New Roman"/>
          <w:spacing w:val="-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Кутузов – главнокомандующий русской армией. Мужество Русских солдат. Бородинская Битва. Московский пожар. Герои войны: Герасим Курин,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Денис Давыдов, Василиса Кожина и другие. Правление Александра I, </w:t>
      </w:r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>аракчеевщина</w:t>
      </w:r>
      <w:proofErr w:type="gramEnd"/>
      <w:r>
        <w:rPr>
          <w:rFonts w:ascii="PT Astra Serif" w:eastAsia="Times New Roman" w:hAnsi="PT Astra Serif" w:cs="Times New Roman"/>
          <w:sz w:val="24"/>
          <w:szCs w:val="24"/>
        </w:rPr>
        <w:t>. Восстание декабристов. Ссылка в Сибирь. Жёны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декабристов. Приход к власти Александра III – миротворца. Строительство фабрик, заводов, железных дорог, денежная реформа. Рабочий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вопрос. Знаменитые деятели эпохи Александра III: С. Ю. Витте и фабрикант Т. С. Морозов. XIX век – век развития науки и искусства. А. С.</w:t>
      </w:r>
      <w:r>
        <w:rPr>
          <w:rFonts w:ascii="PT Astra Serif" w:eastAsia="Times New Roman" w:hAnsi="PT Astra Serif" w:cs="Times New Roman"/>
          <w:spacing w:val="-57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Пушкин, </w:t>
      </w:r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>л</w:t>
      </w:r>
      <w:proofErr w:type="gramEnd"/>
      <w:r>
        <w:rPr>
          <w:rFonts w:ascii="PT Astra Serif" w:eastAsia="Times New Roman" w:hAnsi="PT Astra Serif" w:cs="Times New Roman"/>
          <w:sz w:val="24"/>
          <w:szCs w:val="24"/>
        </w:rPr>
        <w:t>. Н. Толстой, П. И. Чайковский. Пушкин и Тамбовский край. Софья Ковалевская, Ф. И. Шаляпин. Николай II. Первая Мировая</w:t>
      </w:r>
      <w:r>
        <w:rPr>
          <w:rFonts w:ascii="PT Astra Serif" w:eastAsia="Times New Roman" w:hAnsi="PT Astra Serif" w:cs="Times New Roman"/>
          <w:spacing w:val="1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война. Начало революционного</w:t>
      </w:r>
      <w:r>
        <w:rPr>
          <w:rFonts w:ascii="PT Astra Serif" w:eastAsia="Times New Roman" w:hAnsi="PT Astra Serif" w:cs="Times New Roman"/>
          <w:spacing w:val="-3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</w:rPr>
        <w:t>движения.</w:t>
      </w:r>
    </w:p>
    <w:p w:rsidR="00EF7DDA" w:rsidRDefault="00EF7DDA" w:rsidP="00EF7DDA">
      <w:pPr>
        <w:rPr>
          <w:rFonts w:ascii="PT Astra Serif" w:eastAsiaTheme="minorHAnsi" w:hAnsi="PT Astra Serif" w:cs="Times New Roman"/>
          <w:b/>
          <w:sz w:val="24"/>
          <w:szCs w:val="24"/>
        </w:rPr>
      </w:pPr>
    </w:p>
    <w:p w:rsidR="00EF7DDA" w:rsidRDefault="00EF7DDA" w:rsidP="00EF7DDA">
      <w:pPr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Раздел 3. Тематическое  планирование</w:t>
      </w:r>
    </w:p>
    <w:p w:rsidR="00EF7DDA" w:rsidRDefault="00EF7DDA" w:rsidP="00EF7DDA">
      <w:pPr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8 класс</w:t>
      </w:r>
    </w:p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47"/>
        <w:gridCol w:w="5038"/>
        <w:gridCol w:w="1975"/>
        <w:gridCol w:w="1718"/>
        <w:gridCol w:w="1770"/>
        <w:gridCol w:w="3147"/>
      </w:tblGrid>
      <w:tr w:rsidR="00EF7DDA" w:rsidTr="00EF7DDA">
        <w:trPr>
          <w:trHeight w:val="524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№</w:t>
            </w:r>
            <w:proofErr w:type="spellStart"/>
            <w:proofErr w:type="gram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п</w:t>
            </w:r>
            <w:proofErr w:type="spellEnd"/>
          </w:p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ind w:right="113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  <w:p w:rsidR="00EF7DDA" w:rsidRDefault="00EF7DDA">
            <w:pPr>
              <w:jc w:val="center"/>
              <w:rPr>
                <w:rFonts w:ascii="PT Astra Serif" w:eastAsiaTheme="minorHAns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часов</w:t>
            </w:r>
          </w:p>
          <w:p w:rsidR="00EF7DDA" w:rsidRDefault="00EF7DDA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 раздел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Теория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Практика</w:t>
            </w:r>
          </w:p>
        </w:tc>
      </w:tr>
      <w:tr w:rsidR="00EF7DDA" w:rsidTr="00EF7DDA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ind w:right="113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ind w:right="-130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Глава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I.</w:t>
            </w:r>
            <w:r>
              <w:rPr>
                <w:rFonts w:ascii="PT Astra Serif" w:eastAsia="Times New Roman" w:hAnsi="PT Astra Serif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Российское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государство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конце</w:t>
            </w:r>
            <w:r>
              <w:rPr>
                <w:rFonts w:ascii="PT Astra Serif" w:eastAsia="Times New Roman" w:hAnsi="PT Astra Serif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Х</w:t>
            </w:r>
            <w:proofErr w:type="gramEnd"/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VII–</w:t>
            </w:r>
            <w:r>
              <w:rPr>
                <w:rFonts w:ascii="PT Astra Serif" w:eastAsia="Times New Roman" w:hAnsi="PT Astra Serif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начале</w:t>
            </w:r>
            <w:r>
              <w:rPr>
                <w:rFonts w:ascii="PT Astra Serif" w:eastAsia="Times New Roman" w:hAnsi="PT Astra Serif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ХVIII века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Наше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Отечество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–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VII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(17) веке.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Российское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общество.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Отношения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России с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другими странами.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Детство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юность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Петра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</w:t>
            </w:r>
            <w:r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(1672-1689).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Борьба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за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власть.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Правление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Софьи.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Итоги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правления.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Воцарение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Петра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(1689-1725).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Строительство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флота.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Азовские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походы.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Великое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посольство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(1697-1698). Возвращение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Петра I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Москву.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Северная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война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(1700-1721).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Основание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Петербурга (1703).Продолжение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 окончание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Северной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войны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6" w:lineRule="auto"/>
              <w:ind w:left="110" w:right="28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Заслуги Петра Великого в истории России. Промышленность и сельское</w:t>
            </w:r>
            <w:r>
              <w:rPr>
                <w:rFonts w:ascii="PT Astra Serif" w:hAnsi="PT Astra Serif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хозяйство.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6" w:lineRule="auto"/>
              <w:ind w:left="110" w:right="69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Заслуги Петра Великого в истории России. Изменения в управлении</w:t>
            </w:r>
            <w:r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государством.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6" w:lineRule="auto"/>
              <w:ind w:left="110" w:right="83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Заслуги Петра Великого в истории России. Табель о рангах. Указ о</w:t>
            </w:r>
            <w:r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единонаследии.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Образование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культура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при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Личность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Семья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Великого.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Повторительно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-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обобщающий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урок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по теме «Российское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государство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конце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VII–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начале</w:t>
            </w:r>
            <w:r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ХVIII века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ind w:right="-130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Глава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II.</w:t>
            </w:r>
            <w:r>
              <w:rPr>
                <w:rFonts w:ascii="PT Astra Serif" w:eastAsia="Times New Roman" w:hAnsi="PT Astra Serif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Российская</w:t>
            </w:r>
            <w:r>
              <w:rPr>
                <w:rFonts w:ascii="PT Astra Serif" w:eastAsia="Times New Roman" w:hAnsi="PT Astra Serif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империя</w:t>
            </w:r>
            <w:r>
              <w:rPr>
                <w:rFonts w:ascii="PT Astra Serif" w:eastAsia="Times New Roman" w:hAnsi="PT Astra Serif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после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Петра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I</w:t>
            </w:r>
            <w:r>
              <w:rPr>
                <w:rFonts w:ascii="PT Astra Serif" w:eastAsia="Times New Roman" w:hAnsi="PT Astra Serif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(1725-1801).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Екатерина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Внук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Петра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Великого.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Конец</w:t>
            </w:r>
            <w:r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правления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Петра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(1727-1730).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Анн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Иоа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нновна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 Иван VI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(1730-1741).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Царствование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Елизаветы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Петровны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(1741-1761).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Окружение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Елизаветы.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Возвращение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 порядкам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Петра I.</w:t>
            </w:r>
          </w:p>
          <w:p w:rsidR="00EF7DDA" w:rsidRDefault="00EF7DDA">
            <w:pPr>
              <w:pStyle w:val="TableParagraph"/>
              <w:spacing w:before="10" w:line="276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EF7DDA" w:rsidRDefault="00EF7DDA">
            <w:pPr>
              <w:pStyle w:val="TableParagraph"/>
              <w:spacing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Войны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России в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период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правления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Елизаветы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Петровны.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Воцарение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 w:right="52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Россия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эпоху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Екатерины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Великой (1762-1796).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Начало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царствования</w:t>
            </w:r>
            <w:r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Екатерины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Близкое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окружение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 помощники Екатерины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Войны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России в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период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правления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Екатерины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Как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управляла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Россией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Екатерина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II.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Восстание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Пугачева.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6" w:lineRule="auto"/>
              <w:ind w:left="110" w:right="639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Развитие образования при Екатерине II. Конец правления Екатерины</w:t>
            </w:r>
            <w:r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Великой.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Повторительно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-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обобщающий урок</w:t>
            </w:r>
            <w:r>
              <w:rPr>
                <w:rFonts w:ascii="PT Astra Serif" w:hAnsi="PT Astra Serif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по теме «Российская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империя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после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(1725-1801)»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ind w:right="-130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Глава</w:t>
            </w:r>
            <w:r>
              <w:rPr>
                <w:rFonts w:ascii="PT Astra Serif" w:eastAsia="Times New Roman" w:hAnsi="PT Astra Serif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III.</w:t>
            </w:r>
            <w:r>
              <w:rPr>
                <w:rFonts w:ascii="PT Astra Serif" w:eastAsia="Times New Roman" w:hAnsi="PT Astra Serif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Российская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империя</w:t>
            </w:r>
            <w:r>
              <w:rPr>
                <w:rFonts w:ascii="PT Astra Serif" w:eastAsia="Times New Roman" w:hAnsi="PT Astra Serif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</w:t>
            </w:r>
            <w:r>
              <w:rPr>
                <w:rFonts w:ascii="PT Astra Serif" w:eastAsia="Times New Roman" w:hAnsi="PT Astra Serif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первой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половине</w:t>
            </w:r>
            <w:r>
              <w:rPr>
                <w:rFonts w:ascii="PT Astra Serif" w:eastAsia="Times New Roman" w:hAnsi="PT Astra Serif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Х</w:t>
            </w:r>
            <w:proofErr w:type="gramStart"/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I</w:t>
            </w:r>
            <w:proofErr w:type="gramEnd"/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Х</w:t>
            </w:r>
            <w:r>
              <w:rPr>
                <w:rFonts w:ascii="PT Astra Serif" w:eastAsia="Times New Roman" w:hAnsi="PT Astra Serif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6" w:lineRule="auto"/>
              <w:ind w:left="110" w:right="99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Отношения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со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странами Европы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конце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XVIII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начале XIX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века.</w:t>
            </w:r>
            <w:r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Наполеон Бонапарт (1769-1821)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6" w:lineRule="auto"/>
              <w:ind w:left="110" w:right="8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Участие России в союзе европейских госуда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рств пр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отив войск Наполеона.</w:t>
            </w:r>
            <w:r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Переход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Суворова</w:t>
            </w:r>
            <w:r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через</w:t>
            </w:r>
            <w:r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Альпы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Великий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князь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Павел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Петрович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(1754-1801).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Правление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Павла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Император</w:t>
            </w:r>
            <w:r>
              <w:rPr>
                <w:rFonts w:ascii="PT Astra Serif" w:hAnsi="PT Astra Serif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Александр I.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Реформы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Александра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Аракчеевщина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Вторжение армии Наполеона в Россию. Западная граница</w:t>
            </w:r>
            <w:r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России: план</w:t>
            </w:r>
            <w:r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Александра I, план</w:t>
            </w:r>
            <w:r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Наполеона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33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Битва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за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Смоленск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Отечественная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война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1812. Бородинское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сражение.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Наполеон 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Москве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</w:t>
            </w:r>
            <w:r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 Наполеон. Окончание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войны.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Поход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русской армии 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Европу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1813-1814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годах.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Россия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после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войны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Наполеоном.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Император</w:t>
            </w:r>
            <w:r>
              <w:rPr>
                <w:rFonts w:ascii="PT Astra Serif" w:hAnsi="PT Astra Serif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Николай I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(1825-1855)..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Восстание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декабристов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Реформы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Николая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Войны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России</w:t>
            </w:r>
            <w:r>
              <w:rPr>
                <w:rFonts w:ascii="PT Astra Serif" w:hAnsi="PT Astra Serif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Кавказе.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Отношение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России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другими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странами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при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Николае 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Крымская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война.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Оборона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Севастополя.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Повторительно-обобщающий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урок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по теме «Российская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империя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первой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половине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Х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I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Х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века»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Глава</w:t>
            </w:r>
            <w:r>
              <w:rPr>
                <w:rFonts w:ascii="PT Astra Serif" w:hAnsi="PT Astra Serif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IV.</w:t>
            </w:r>
            <w:r>
              <w:rPr>
                <w:rFonts w:ascii="PT Astra Serif" w:hAnsi="PT Astra Serif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Россия</w:t>
            </w:r>
            <w:r>
              <w:rPr>
                <w:rFonts w:ascii="PT Astra Serif" w:hAnsi="PT Astra Serif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конце</w:t>
            </w:r>
            <w:r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Х</w:t>
            </w:r>
            <w:proofErr w:type="gramStart"/>
            <w:r>
              <w:rPr>
                <w:rFonts w:ascii="PT Astra Serif" w:hAnsi="PT Astra Serif"/>
                <w:b/>
                <w:sz w:val="24"/>
                <w:szCs w:val="24"/>
              </w:rPr>
              <w:t>I</w:t>
            </w:r>
            <w:proofErr w:type="gramEnd"/>
            <w:r>
              <w:rPr>
                <w:rFonts w:ascii="PT Astra Serif" w:hAnsi="PT Astra Serif"/>
                <w:b/>
                <w:sz w:val="24"/>
                <w:szCs w:val="24"/>
              </w:rPr>
              <w:t>Х века –</w:t>
            </w:r>
            <w:r>
              <w:rPr>
                <w:rFonts w:ascii="PT Astra Serif" w:hAnsi="PT Astra Serif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начале</w:t>
            </w:r>
            <w:r>
              <w:rPr>
                <w:rFonts w:ascii="PT Astra Serif" w:hAnsi="PT Astra Serif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ХХ</w:t>
            </w:r>
            <w:r>
              <w:rPr>
                <w:rFonts w:ascii="PT Astra Serif" w:hAnsi="PT Astra Serif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века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Царь-освободитель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Александр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(1855-1881).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Отмена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крепостного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права.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Военные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реформы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Александра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Международные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отношения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России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при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Александре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Россия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 Средняя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Азия.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Русско-турецкая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война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1877-1878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годов.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Революционные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организации 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России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конце</w:t>
            </w:r>
            <w:r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Х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I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Х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Царь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Александр III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миротворец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(1881-1894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гг.).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Укрепление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самодержавия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Александром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Российское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государство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период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правления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Александра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57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 w:right="1226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Отношения России с европейскими странами, конец правления</w:t>
            </w:r>
            <w:r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Александра III.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Последний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российский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император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–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Николай II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(1894-1917).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Россия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начале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царствования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Николая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Обострение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международных отношений.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Война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Японией.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Революционные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выступления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1905-1907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годов.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before="1" w:line="276" w:lineRule="auto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Главные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результаты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событий 1905-1907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годов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Россия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перед</w:t>
            </w:r>
            <w:proofErr w:type="gramStart"/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ервой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мировой войной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(1908-1914)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Реформы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П. А.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Столыпина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Серебряный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век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русской культуры.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Участие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России в</w:t>
            </w:r>
            <w:proofErr w:type="gramStart"/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ервой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мировой войне.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Февральская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революция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1917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года.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Отречение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Николая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EF7DDA" w:rsidTr="00EF7DD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31"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A" w:rsidRDefault="00EF7DDA">
            <w:pPr>
              <w:pStyle w:val="TableParagraph"/>
              <w:spacing w:line="275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Повторительно-обобщающий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урок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по теме «Россия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конце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Х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I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Х века –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начале</w:t>
            </w:r>
            <w:r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ХХ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века»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A" w:rsidRDefault="00EF7DD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</w:tr>
    </w:tbl>
    <w:p w:rsidR="00EF7DDA" w:rsidRDefault="00EF7DDA" w:rsidP="00EF7DDA">
      <w:pPr>
        <w:spacing w:after="0" w:line="240" w:lineRule="auto"/>
        <w:jc w:val="center"/>
        <w:rPr>
          <w:rFonts w:ascii="PT Astra Serif" w:eastAsia="Calibri" w:hAnsi="PT Astra Serif" w:cs="Times New Roman"/>
          <w:b/>
          <w:i/>
          <w:sz w:val="24"/>
          <w:szCs w:val="24"/>
          <w:lang w:eastAsia="en-US"/>
        </w:rPr>
      </w:pPr>
    </w:p>
    <w:p w:rsidR="00EF7DDA" w:rsidRDefault="00EF7DDA" w:rsidP="00EF7DDA">
      <w:pPr>
        <w:rPr>
          <w:rFonts w:ascii="PT Astra Serif" w:eastAsiaTheme="minorHAnsi" w:hAnsi="PT Astra Serif" w:cs="Times New Roman"/>
          <w:b/>
          <w:sz w:val="24"/>
          <w:szCs w:val="24"/>
        </w:rPr>
      </w:pPr>
    </w:p>
    <w:p w:rsidR="00EF7DDA" w:rsidRDefault="00EF7DDA" w:rsidP="00EF7DDA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EF7DDA" w:rsidRDefault="00EF7DDA" w:rsidP="00EF7DDA"/>
    <w:p w:rsidR="00F76A15" w:rsidRDefault="00F76A15"/>
    <w:sectPr w:rsidR="00F76A15" w:rsidSect="00EF7D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66CDB"/>
    <w:multiLevelType w:val="hybridMultilevel"/>
    <w:tmpl w:val="8B386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256971"/>
    <w:multiLevelType w:val="hybridMultilevel"/>
    <w:tmpl w:val="DE062272"/>
    <w:lvl w:ilvl="0" w:tplc="DA76654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A4EE51C">
      <w:numFmt w:val="bullet"/>
      <w:lvlText w:val="•"/>
      <w:lvlJc w:val="left"/>
      <w:pPr>
        <w:ind w:left="1969" w:hanging="360"/>
      </w:pPr>
      <w:rPr>
        <w:lang w:val="ru-RU" w:eastAsia="en-US" w:bidi="ar-SA"/>
      </w:rPr>
    </w:lvl>
    <w:lvl w:ilvl="2" w:tplc="0326394E">
      <w:numFmt w:val="bullet"/>
      <w:lvlText w:val="•"/>
      <w:lvlJc w:val="left"/>
      <w:pPr>
        <w:ind w:left="3459" w:hanging="360"/>
      </w:pPr>
      <w:rPr>
        <w:lang w:val="ru-RU" w:eastAsia="en-US" w:bidi="ar-SA"/>
      </w:rPr>
    </w:lvl>
    <w:lvl w:ilvl="3" w:tplc="DD7A18EA">
      <w:numFmt w:val="bullet"/>
      <w:lvlText w:val="•"/>
      <w:lvlJc w:val="left"/>
      <w:pPr>
        <w:ind w:left="4949" w:hanging="360"/>
      </w:pPr>
      <w:rPr>
        <w:lang w:val="ru-RU" w:eastAsia="en-US" w:bidi="ar-SA"/>
      </w:rPr>
    </w:lvl>
    <w:lvl w:ilvl="4" w:tplc="1AD01C30">
      <w:numFmt w:val="bullet"/>
      <w:lvlText w:val="•"/>
      <w:lvlJc w:val="left"/>
      <w:pPr>
        <w:ind w:left="6439" w:hanging="360"/>
      </w:pPr>
      <w:rPr>
        <w:lang w:val="ru-RU" w:eastAsia="en-US" w:bidi="ar-SA"/>
      </w:rPr>
    </w:lvl>
    <w:lvl w:ilvl="5" w:tplc="E8129DB4">
      <w:numFmt w:val="bullet"/>
      <w:lvlText w:val="•"/>
      <w:lvlJc w:val="left"/>
      <w:pPr>
        <w:ind w:left="7929" w:hanging="360"/>
      </w:pPr>
      <w:rPr>
        <w:lang w:val="ru-RU" w:eastAsia="en-US" w:bidi="ar-SA"/>
      </w:rPr>
    </w:lvl>
    <w:lvl w:ilvl="6" w:tplc="8FF4E9BE">
      <w:numFmt w:val="bullet"/>
      <w:lvlText w:val="•"/>
      <w:lvlJc w:val="left"/>
      <w:pPr>
        <w:ind w:left="9419" w:hanging="360"/>
      </w:pPr>
      <w:rPr>
        <w:lang w:val="ru-RU" w:eastAsia="en-US" w:bidi="ar-SA"/>
      </w:rPr>
    </w:lvl>
    <w:lvl w:ilvl="7" w:tplc="A20640B6">
      <w:numFmt w:val="bullet"/>
      <w:lvlText w:val="•"/>
      <w:lvlJc w:val="left"/>
      <w:pPr>
        <w:ind w:left="10908" w:hanging="360"/>
      </w:pPr>
      <w:rPr>
        <w:lang w:val="ru-RU" w:eastAsia="en-US" w:bidi="ar-SA"/>
      </w:rPr>
    </w:lvl>
    <w:lvl w:ilvl="8" w:tplc="F8C68F1A">
      <w:numFmt w:val="bullet"/>
      <w:lvlText w:val="•"/>
      <w:lvlJc w:val="left"/>
      <w:pPr>
        <w:ind w:left="12398" w:hanging="360"/>
      </w:pPr>
      <w:rPr>
        <w:lang w:val="ru-RU" w:eastAsia="en-US" w:bidi="ar-SA"/>
      </w:rPr>
    </w:lvl>
  </w:abstractNum>
  <w:abstractNum w:abstractNumId="2">
    <w:nsid w:val="78DF67FE"/>
    <w:multiLevelType w:val="hybridMultilevel"/>
    <w:tmpl w:val="2F623992"/>
    <w:lvl w:ilvl="0" w:tplc="284082C0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7DDA"/>
    <w:rsid w:val="00090027"/>
    <w:rsid w:val="00482B59"/>
    <w:rsid w:val="00EF7DDA"/>
    <w:rsid w:val="00F7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59"/>
  </w:style>
  <w:style w:type="paragraph" w:styleId="1">
    <w:name w:val="heading 1"/>
    <w:basedOn w:val="a"/>
    <w:next w:val="a"/>
    <w:link w:val="10"/>
    <w:uiPriority w:val="9"/>
    <w:qFormat/>
    <w:rsid w:val="00EF7D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D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unhideWhenUsed/>
    <w:rsid w:val="00EF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7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D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7DDA"/>
    <w:pPr>
      <w:ind w:left="720"/>
      <w:contextualSpacing/>
    </w:pPr>
  </w:style>
  <w:style w:type="paragraph" w:customStyle="1" w:styleId="msonormalbullet1gif">
    <w:name w:val="msonormalbullet1.gif"/>
    <w:basedOn w:val="a"/>
    <w:uiPriority w:val="99"/>
    <w:semiHidden/>
    <w:rsid w:val="00EF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semiHidden/>
    <w:rsid w:val="00EF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rsid w:val="00EF7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7">
    <w:name w:val="Table Grid"/>
    <w:basedOn w:val="a1"/>
    <w:uiPriority w:val="59"/>
    <w:rsid w:val="00EF7D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1713</Words>
  <Characters>9768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79504628281</dc:creator>
  <cp:keywords/>
  <dc:description/>
  <cp:lastModifiedBy>79504628281</cp:lastModifiedBy>
  <cp:revision>4</cp:revision>
  <dcterms:created xsi:type="dcterms:W3CDTF">2024-10-31T06:50:00Z</dcterms:created>
  <dcterms:modified xsi:type="dcterms:W3CDTF">2024-10-31T08:08:00Z</dcterms:modified>
</cp:coreProperties>
</file>