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53" w:rsidRDefault="00CB0CA5" w:rsidP="00FE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251950" cy="6940297"/>
            <wp:effectExtent l="19050" t="0" r="6350" b="0"/>
            <wp:docPr id="1" name="Рисунок 1" descr="C:\Users\Елаева ЕА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аева ЕА\Desktop\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092" w:rsidRPr="00FE6092" w:rsidRDefault="00FE6092" w:rsidP="00FE6092">
      <w:pPr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записка. </w:t>
      </w:r>
    </w:p>
    <w:p w:rsidR="00FE6092" w:rsidRPr="00FE6092" w:rsidRDefault="00FE6092" w:rsidP="00FE609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FE6092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по </w:t>
      </w:r>
      <w:r w:rsidR="009A2483">
        <w:rPr>
          <w:rFonts w:ascii="Times New Roman" w:hAnsi="Times New Roman" w:cs="Times New Roman"/>
          <w:color w:val="000000"/>
          <w:sz w:val="28"/>
          <w:szCs w:val="28"/>
        </w:rPr>
        <w:t>труду (технологии) для 7</w:t>
      </w:r>
      <w:r w:rsidRPr="00FE6092">
        <w:rPr>
          <w:rFonts w:ascii="Times New Roman" w:hAnsi="Times New Roman" w:cs="Times New Roman"/>
          <w:color w:val="000000"/>
          <w:sz w:val="28"/>
          <w:szCs w:val="28"/>
        </w:rPr>
        <w:t xml:space="preserve"> класса МКОУ «Посадская школа - интернат для обучающихся с ограниченными возможностями здоровья» составлена в соответствии с </w:t>
      </w:r>
      <w:proofErr w:type="gramStart"/>
      <w:r w:rsidRPr="00FE6092">
        <w:rPr>
          <w:rFonts w:ascii="Times New Roman" w:hAnsi="Times New Roman" w:cs="Times New Roman"/>
          <w:color w:val="000000"/>
          <w:sz w:val="28"/>
          <w:szCs w:val="28"/>
        </w:rPr>
        <w:t>изменениями</w:t>
      </w:r>
      <w:proofErr w:type="gramEnd"/>
      <w:r w:rsidRPr="00FE6092">
        <w:rPr>
          <w:rFonts w:ascii="Times New Roman" w:hAnsi="Times New Roman" w:cs="Times New Roman"/>
          <w:color w:val="000000"/>
          <w:sz w:val="28"/>
          <w:szCs w:val="28"/>
        </w:rPr>
        <w:t xml:space="preserve"> внесенными в ФАОП УО. Приказ </w:t>
      </w:r>
      <w:proofErr w:type="spellStart"/>
      <w:r w:rsidRPr="00FE6092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FE6092">
        <w:rPr>
          <w:rFonts w:ascii="Times New Roman" w:hAnsi="Times New Roman" w:cs="Times New Roman"/>
          <w:color w:val="000000"/>
          <w:sz w:val="28"/>
          <w:szCs w:val="28"/>
        </w:rPr>
        <w:t xml:space="preserve"> РФ, от17.07.2024года № 495 </w:t>
      </w:r>
    </w:p>
    <w:p w:rsidR="00FE6092" w:rsidRPr="00FE6092" w:rsidRDefault="00FE6092" w:rsidP="00FE609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6092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Предлагаемая программа ориентирована на учебник для специальных (коррекционных) образовательных учреждений 8 вида /Технология </w:t>
      </w:r>
      <w:proofErr w:type="spellStart"/>
      <w:r w:rsidRPr="00FE6092">
        <w:rPr>
          <w:rFonts w:ascii="Times New Roman" w:hAnsi="Times New Roman" w:cs="Times New Roman"/>
          <w:color w:val="000000"/>
          <w:sz w:val="28"/>
          <w:szCs w:val="28"/>
        </w:rPr>
        <w:t>щвейное</w:t>
      </w:r>
      <w:proofErr w:type="spellEnd"/>
      <w:r w:rsidRPr="00FE6092">
        <w:rPr>
          <w:rFonts w:ascii="Times New Roman" w:hAnsi="Times New Roman" w:cs="Times New Roman"/>
          <w:color w:val="000000"/>
          <w:sz w:val="28"/>
          <w:szCs w:val="28"/>
        </w:rPr>
        <w:t xml:space="preserve"> дело 7 класс. Под ред. Г.Г. Мозговой, Г.Б. </w:t>
      </w:r>
      <w:proofErr w:type="spellStart"/>
      <w:r w:rsidRPr="00FE6092">
        <w:rPr>
          <w:rFonts w:ascii="Times New Roman" w:hAnsi="Times New Roman" w:cs="Times New Roman"/>
          <w:color w:val="000000"/>
          <w:sz w:val="28"/>
          <w:szCs w:val="28"/>
        </w:rPr>
        <w:t>Картушиной</w:t>
      </w:r>
      <w:proofErr w:type="spellEnd"/>
      <w:r w:rsidRPr="00FE6092">
        <w:rPr>
          <w:rFonts w:ascii="Times New Roman" w:hAnsi="Times New Roman" w:cs="Times New Roman"/>
          <w:color w:val="000000"/>
          <w:sz w:val="28"/>
          <w:szCs w:val="28"/>
        </w:rPr>
        <w:t>. Допущено Министерством образования и науки РФ. М.: Просвещение, 2021г.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Цели трудового обучения: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освоение технологических знаний, технологической культуры на основе включения учащихся в разнообразные виды</w:t>
      </w:r>
      <w:r w:rsidRPr="00FE6092">
        <w:rPr>
          <w:rFonts w:ascii="Times New Roman" w:hAnsi="Times New Roman" w:cs="Times New Roman"/>
          <w:sz w:val="28"/>
          <w:szCs w:val="28"/>
        </w:rPr>
        <w:br/>
      </w:r>
      <w:r w:rsidRPr="00FE6092">
        <w:rPr>
          <w:rFonts w:ascii="Times New Roman" w:hAnsi="Times New Roman" w:cs="Times New Roman"/>
          <w:spacing w:val="-5"/>
          <w:sz w:val="28"/>
          <w:szCs w:val="28"/>
        </w:rPr>
        <w:t>технологической деятельности по созданию личностно или общественно значимых продуктов труда;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pacing w:val="-6"/>
          <w:sz w:val="28"/>
          <w:szCs w:val="28"/>
        </w:rPr>
        <w:t xml:space="preserve">овладение </w:t>
      </w:r>
      <w:proofErr w:type="spellStart"/>
      <w:r w:rsidRPr="00FE6092">
        <w:rPr>
          <w:rFonts w:ascii="Times New Roman" w:hAnsi="Times New Roman" w:cs="Times New Roman"/>
          <w:spacing w:val="-6"/>
          <w:sz w:val="28"/>
          <w:szCs w:val="28"/>
        </w:rPr>
        <w:t>общетрудовыми</w:t>
      </w:r>
      <w:proofErr w:type="spellEnd"/>
      <w:r w:rsidRPr="00FE6092">
        <w:rPr>
          <w:rFonts w:ascii="Times New Roman" w:hAnsi="Times New Roman" w:cs="Times New Roman"/>
          <w:spacing w:val="-6"/>
          <w:sz w:val="28"/>
          <w:szCs w:val="28"/>
        </w:rPr>
        <w:t xml:space="preserve"> и специальными умениями, необходимыми для поиска и использования технологической</w:t>
      </w:r>
      <w:r w:rsidRPr="00FE6092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FE6092">
        <w:rPr>
          <w:rFonts w:ascii="Times New Roman" w:hAnsi="Times New Roman" w:cs="Times New Roman"/>
          <w:sz w:val="28"/>
          <w:szCs w:val="28"/>
        </w:rPr>
        <w:t>информации, создания продуктов труда, ведения домашнего хозяйства самостоятельного и осознанного определения</w:t>
      </w:r>
      <w:r w:rsidRPr="00FE6092">
        <w:rPr>
          <w:rFonts w:ascii="Times New Roman" w:hAnsi="Times New Roman" w:cs="Times New Roman"/>
          <w:sz w:val="28"/>
          <w:szCs w:val="28"/>
        </w:rPr>
        <w:br/>
        <w:t>жизненных и профессиональных планов; безопасными приемами труда;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развитие познавательных интересов, технического мышления пространственного воображения, интеллектуальных,</w:t>
      </w:r>
      <w:r w:rsidRPr="00FE6092">
        <w:rPr>
          <w:rFonts w:ascii="Times New Roman" w:hAnsi="Times New Roman" w:cs="Times New Roman"/>
          <w:sz w:val="28"/>
          <w:szCs w:val="28"/>
        </w:rPr>
        <w:br/>
      </w:r>
      <w:r w:rsidRPr="00FE6092">
        <w:rPr>
          <w:rFonts w:ascii="Times New Roman" w:hAnsi="Times New Roman" w:cs="Times New Roman"/>
          <w:spacing w:val="-8"/>
          <w:sz w:val="28"/>
          <w:szCs w:val="28"/>
        </w:rPr>
        <w:t>творческих,</w:t>
      </w:r>
      <w:r w:rsidRPr="00FE6092">
        <w:rPr>
          <w:rFonts w:ascii="Times New Roman" w:hAnsi="Times New Roman" w:cs="Times New Roman"/>
          <w:sz w:val="28"/>
          <w:szCs w:val="28"/>
        </w:rPr>
        <w:tab/>
      </w:r>
      <w:r w:rsidRPr="00FE6092">
        <w:rPr>
          <w:rFonts w:ascii="Times New Roman" w:hAnsi="Times New Roman" w:cs="Times New Roman"/>
          <w:spacing w:val="-4"/>
          <w:sz w:val="28"/>
          <w:szCs w:val="28"/>
        </w:rPr>
        <w:t>коммуникативных        и       организаторских</w:t>
      </w:r>
      <w:r w:rsidRPr="00FE6092">
        <w:rPr>
          <w:rFonts w:ascii="Times New Roman" w:hAnsi="Times New Roman" w:cs="Times New Roman"/>
          <w:sz w:val="28"/>
          <w:szCs w:val="28"/>
        </w:rPr>
        <w:tab/>
        <w:t>способностей;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воспитания трудолюбия, бережливости, аккуратности, целеустремленности, предприимчивости, ответственности за</w:t>
      </w:r>
      <w:r w:rsidRPr="00FE6092">
        <w:rPr>
          <w:rFonts w:ascii="Times New Roman" w:hAnsi="Times New Roman" w:cs="Times New Roman"/>
          <w:sz w:val="28"/>
          <w:szCs w:val="28"/>
        </w:rPr>
        <w:br/>
        <w:t>результаты своей деятельности, уважительного отношения к людям различных профессий и результатам их труда;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получение опыта применения технологических знаний и умений в самостоятельной практической деятельности.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Задачи: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E6092">
        <w:rPr>
          <w:rFonts w:ascii="Times New Roman" w:hAnsi="Times New Roman" w:cs="Times New Roman"/>
          <w:sz w:val="28"/>
          <w:szCs w:val="28"/>
        </w:rPr>
        <w:tab/>
        <w:t>приобретение знаний о взаимодействии природы, общества и человека, о негативных последствиях влияния трудовой</w:t>
      </w:r>
      <w:r w:rsidRPr="00FE6092">
        <w:rPr>
          <w:rFonts w:ascii="Times New Roman" w:hAnsi="Times New Roman" w:cs="Times New Roman"/>
          <w:sz w:val="28"/>
          <w:szCs w:val="28"/>
        </w:rPr>
        <w:br/>
      </w:r>
      <w:r w:rsidRPr="00FE6092">
        <w:rPr>
          <w:rFonts w:ascii="Times New Roman" w:hAnsi="Times New Roman" w:cs="Times New Roman"/>
          <w:spacing w:val="-5"/>
          <w:sz w:val="28"/>
          <w:szCs w:val="28"/>
        </w:rPr>
        <w:t>деятельности человека, элементах машиноведения, технологии обработки ткани, художественной обработке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материалов;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</w:t>
      </w:r>
      <w:r w:rsidRPr="00FE6092">
        <w:rPr>
          <w:rFonts w:ascii="Times New Roman" w:hAnsi="Times New Roman" w:cs="Times New Roman"/>
          <w:sz w:val="28"/>
          <w:szCs w:val="28"/>
        </w:rPr>
        <w:tab/>
        <w:t xml:space="preserve">воспитание трудолюбия, бережливости, аккуратности, целеустремленности, предприимчивости, ответственности за </w:t>
      </w:r>
      <w:r w:rsidRPr="00FE6092">
        <w:rPr>
          <w:rFonts w:ascii="Times New Roman" w:hAnsi="Times New Roman" w:cs="Times New Roman"/>
          <w:spacing w:val="-5"/>
          <w:sz w:val="28"/>
          <w:szCs w:val="28"/>
        </w:rPr>
        <w:t>результаты своей деятельности, уважительного отношения к людям различных профессий и результатам их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труда;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•овладеть   способами деятельностей: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умение действовать автономно: защищать свои права, интересы, проявлять ответственность, планировать и</w:t>
      </w:r>
      <w:r w:rsidRPr="00FE6092">
        <w:rPr>
          <w:rFonts w:ascii="Times New Roman" w:hAnsi="Times New Roman" w:cs="Times New Roman"/>
          <w:sz w:val="28"/>
          <w:szCs w:val="28"/>
        </w:rPr>
        <w:br/>
      </w:r>
      <w:r w:rsidRPr="00FE6092">
        <w:rPr>
          <w:rFonts w:ascii="Times New Roman" w:hAnsi="Times New Roman" w:cs="Times New Roman"/>
          <w:spacing w:val="-5"/>
          <w:sz w:val="28"/>
          <w:szCs w:val="28"/>
        </w:rPr>
        <w:t>организовывать личностные планы, самостоятельно приобретать знания, используя различные источники;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умение работать в группе: устанавливать хорошие взаимоотношения, разрешать конфликты и т. д. Учащиеся на занятиях осваивают компетенции - коммуникативную, ценностно-смысловую, культурно-эстетическую, </w:t>
      </w:r>
      <w:r w:rsidRPr="00FE6092">
        <w:rPr>
          <w:rFonts w:ascii="Times New Roman" w:hAnsi="Times New Roman" w:cs="Times New Roman"/>
          <w:spacing w:val="1"/>
          <w:sz w:val="28"/>
          <w:szCs w:val="28"/>
        </w:rPr>
        <w:t xml:space="preserve">социально-трудовую,   </w:t>
      </w:r>
      <w:proofErr w:type="spellStart"/>
      <w:r w:rsidRPr="00FE6092">
        <w:rPr>
          <w:rFonts w:ascii="Times New Roman" w:hAnsi="Times New Roman" w:cs="Times New Roman"/>
          <w:spacing w:val="1"/>
          <w:sz w:val="28"/>
          <w:szCs w:val="28"/>
        </w:rPr>
        <w:t>личностно-саморазвивающую</w:t>
      </w:r>
      <w:proofErr w:type="spellEnd"/>
      <w:r w:rsidRPr="00FE6092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Учатся формировать собственный алгоритм решения познавательных задач, формулировать проблему и цели своей работы, определять способы и методы решения задачи, прогнозировать ожидаемый результат и сопоставлять его с собственными знаниями в области технологии. 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Учащиеся учатся представлять результаты индивидуальной и групповой </w:t>
      </w:r>
      <w:r w:rsidRPr="00FE6092">
        <w:rPr>
          <w:rFonts w:ascii="Times New Roman" w:hAnsi="Times New Roman" w:cs="Times New Roman"/>
          <w:spacing w:val="1"/>
          <w:sz w:val="28"/>
          <w:szCs w:val="28"/>
        </w:rPr>
        <w:t xml:space="preserve">познавательной деятельности. На уроках учащиеся овладевают монологической и диалогической речью, умением </w:t>
      </w:r>
      <w:r w:rsidRPr="00FE6092">
        <w:rPr>
          <w:rFonts w:ascii="Times New Roman" w:hAnsi="Times New Roman" w:cs="Times New Roman"/>
          <w:sz w:val="28"/>
          <w:szCs w:val="28"/>
        </w:rPr>
        <w:t xml:space="preserve">вступать в речевое общение, участвовать в диалоге (понимать точку зрения собеседника, признавать право на иное </w:t>
      </w:r>
      <w:r w:rsidRPr="00FE6092">
        <w:rPr>
          <w:rFonts w:ascii="Times New Roman" w:hAnsi="Times New Roman" w:cs="Times New Roman"/>
          <w:spacing w:val="-3"/>
          <w:sz w:val="28"/>
          <w:szCs w:val="28"/>
        </w:rPr>
        <w:t>мнение).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познавательных и коммуникативных задач учащимся предлагается использовать различные источники информации, включая энциклопедии, словари и другие базы данных; в соответствии с коммуникативной задачей, </w:t>
      </w:r>
      <w:r w:rsidRPr="00FE6092">
        <w:rPr>
          <w:rFonts w:ascii="Times New Roman" w:hAnsi="Times New Roman" w:cs="Times New Roman"/>
          <w:spacing w:val="-1"/>
          <w:sz w:val="28"/>
          <w:szCs w:val="28"/>
        </w:rPr>
        <w:t>сферой и ситуацией общения осознанно выбирать выразительные средства языка и знаковые системы (текст, таблица, схемы, инструкционная карта).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Большую значимость на этой ступени образования сохраняет информационно-коммуникативная деятельность учащихся, в рамках которой развиваются умения и навыки поиска нужной информации по заданной теме в источниках различного типа, извлечения необходимой информации из источников, созданных в различных знаковых системах (текст, таблица, </w:t>
      </w:r>
      <w:r w:rsidRPr="00FE6092">
        <w:rPr>
          <w:rFonts w:ascii="Times New Roman" w:hAnsi="Times New Roman" w:cs="Times New Roman"/>
          <w:spacing w:val="-2"/>
          <w:sz w:val="28"/>
          <w:szCs w:val="28"/>
        </w:rPr>
        <w:t xml:space="preserve">график и </w:t>
      </w:r>
      <w:proofErr w:type="spellStart"/>
      <w:proofErr w:type="gramStart"/>
      <w:r w:rsidRPr="00FE6092">
        <w:rPr>
          <w:rFonts w:ascii="Times New Roman" w:hAnsi="Times New Roman" w:cs="Times New Roman"/>
          <w:spacing w:val="-2"/>
          <w:sz w:val="28"/>
          <w:szCs w:val="28"/>
        </w:rPr>
        <w:t>др</w:t>
      </w:r>
      <w:proofErr w:type="spellEnd"/>
      <w:proofErr w:type="gramEnd"/>
      <w:r w:rsidRPr="00FE6092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Перечень знаний и умений» формируемых у обучающихся 7 классов: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Должны знать: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-правила безопасной работы с ручными инструментами и на швейной машине, принцип изготовления пряжи, нитей и</w:t>
      </w:r>
      <w:r w:rsidRPr="00FE6092">
        <w:rPr>
          <w:rFonts w:ascii="Times New Roman" w:hAnsi="Times New Roman" w:cs="Times New Roman"/>
          <w:sz w:val="28"/>
          <w:szCs w:val="28"/>
        </w:rPr>
        <w:br/>
        <w:t>тканей, классификацию текстильных волокон, свойство нитей основы и утка, свойства тканей из натуральных</w:t>
      </w:r>
      <w:r w:rsidRPr="00FE6092">
        <w:rPr>
          <w:rFonts w:ascii="Times New Roman" w:hAnsi="Times New Roman" w:cs="Times New Roman"/>
          <w:sz w:val="28"/>
          <w:szCs w:val="28"/>
        </w:rPr>
        <w:br/>
        <w:t>растительных волокон;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-виды приводов швейной машины, правила подготовки универсальной швейной машины к работе;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-виды декоративно-прикладного искусства народов нашей страны, различные материалы и приспособления,</w:t>
      </w:r>
      <w:r w:rsidRPr="00FE6092">
        <w:rPr>
          <w:rFonts w:ascii="Times New Roman" w:hAnsi="Times New Roman" w:cs="Times New Roman"/>
          <w:sz w:val="28"/>
          <w:szCs w:val="28"/>
        </w:rPr>
        <w:br/>
        <w:t>применяемые в традиционных художественных ремёслах;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-возможности лоскутной пластики, основные приёмы и материалы, применяемые в лоскутной пластике;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lastRenderedPageBreak/>
        <w:t>-правила заправки изделия в пяльцы, виды простейших ручных швов;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-эксплуатационные, гигиенические и эстетические требования, предъявляемые к одежде, общие сведения о системах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конструирования одежды, правила построения и оформления чертежей швейных изделий;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-правила снятия мерок для построения чертежа и условные обозначения; 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-понятия о композиции в одежде, 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-виды отделки в швейных изделиях, 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-способы моделирования плечевого изделия и поясного изделия,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 xml:space="preserve">- правила подготовки выкройки к </w:t>
      </w:r>
      <w:r w:rsidRPr="00FE6092">
        <w:rPr>
          <w:rFonts w:ascii="Times New Roman" w:hAnsi="Times New Roman" w:cs="Times New Roman"/>
          <w:spacing w:val="-2"/>
          <w:sz w:val="28"/>
          <w:szCs w:val="28"/>
        </w:rPr>
        <w:t>раскрою;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FE6092">
        <w:rPr>
          <w:rFonts w:ascii="Times New Roman" w:hAnsi="Times New Roman" w:cs="Times New Roman"/>
          <w:sz w:val="28"/>
          <w:szCs w:val="28"/>
        </w:rPr>
        <w:t xml:space="preserve"> технологию выполнения следующих швов: стачного </w:t>
      </w:r>
      <w:proofErr w:type="spellStart"/>
      <w:r w:rsidRPr="00FE6092">
        <w:rPr>
          <w:rFonts w:ascii="Times New Roman" w:hAnsi="Times New Roman" w:cs="Times New Roman"/>
          <w:sz w:val="28"/>
          <w:szCs w:val="28"/>
        </w:rPr>
        <w:t>взаутюжку</w:t>
      </w:r>
      <w:proofErr w:type="spellEnd"/>
      <w:r w:rsidRPr="00FE6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092">
        <w:rPr>
          <w:rFonts w:ascii="Times New Roman" w:hAnsi="Times New Roman" w:cs="Times New Roman"/>
          <w:sz w:val="28"/>
          <w:szCs w:val="28"/>
        </w:rPr>
        <w:t>расстрочного</w:t>
      </w:r>
      <w:proofErr w:type="spellEnd"/>
      <w:r w:rsidRPr="00FE6092">
        <w:rPr>
          <w:rFonts w:ascii="Times New Roman" w:hAnsi="Times New Roman" w:cs="Times New Roman"/>
          <w:sz w:val="28"/>
          <w:szCs w:val="28"/>
        </w:rPr>
        <w:t xml:space="preserve">, накладного с закрытым срезом, в подгибку с открытым и закрытым срезом, 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-правила обработки накладных карманов и бретелей;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-осуществлять поиск необходимой информации в области обработки тканей;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-определять в ткани нити основы и утка, лицевую и изнаночную стороны;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092">
        <w:rPr>
          <w:rFonts w:ascii="Times New Roman" w:hAnsi="Times New Roman" w:cs="Times New Roman"/>
          <w:sz w:val="28"/>
          <w:szCs w:val="28"/>
        </w:rPr>
        <w:lastRenderedPageBreak/>
        <w:t>-включать и отключать маховое колесо от механизма машины, наматывать на шпульку, заправлять верхнюю и нижнюю нитки, запускать швейную машину и регулировать её скорость, выполнять машинные строчки (по прямой, по кривой, с поворотом на определённый угол с подъёмом прижимной лапки, регулировать длину стежка;</w:t>
      </w:r>
      <w:proofErr w:type="gramEnd"/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-переводить рисунок вышивки на ткань; подбирать иглы и нитки, заправлять изделие в пяльцы, закреплять рабочую нитку на ткани без узла, выполнять простейшие ручные швы;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-подготавливать материалы лоскутной пластики к работе, подбирать материалы по цвету, рисунку и фактуре,</w:t>
      </w:r>
      <w:proofErr w:type="gramStart"/>
      <w:r w:rsidRPr="00FE609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E6092">
        <w:rPr>
          <w:rFonts w:ascii="Times New Roman" w:hAnsi="Times New Roman" w:cs="Times New Roman"/>
          <w:sz w:val="28"/>
          <w:szCs w:val="28"/>
        </w:rPr>
        <w:t>пользоваться инструментами и приспособлениями, шаблонами, соединять детали лоскутной пластики между собой,</w:t>
      </w:r>
      <w:r w:rsidRPr="00FE6092">
        <w:rPr>
          <w:rFonts w:ascii="Times New Roman" w:hAnsi="Times New Roman" w:cs="Times New Roman"/>
          <w:sz w:val="28"/>
          <w:szCs w:val="28"/>
        </w:rPr>
        <w:br/>
        <w:t>-использовать прокладочные материалы;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r w:rsidRPr="00FE6092">
        <w:rPr>
          <w:rFonts w:ascii="Times New Roman" w:hAnsi="Times New Roman" w:cs="Times New Roman"/>
          <w:sz w:val="28"/>
          <w:szCs w:val="28"/>
        </w:rPr>
        <w:t>-читать и строить чертежи, снимать мерки, записывать результаты измерений, выполнять моделирование, подготавливать выкройку к раскрою;</w:t>
      </w:r>
    </w:p>
    <w:p w:rsidR="00FE6092" w:rsidRPr="00FE6092" w:rsidRDefault="00FE6092" w:rsidP="00FE609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092">
        <w:rPr>
          <w:rFonts w:ascii="Times New Roman" w:hAnsi="Times New Roman" w:cs="Times New Roman"/>
          <w:sz w:val="28"/>
          <w:szCs w:val="28"/>
        </w:rPr>
        <w:t xml:space="preserve">-выполнять на швейной машине следующие швы: стачной </w:t>
      </w:r>
      <w:proofErr w:type="spellStart"/>
      <w:r w:rsidRPr="00FE6092">
        <w:rPr>
          <w:rFonts w:ascii="Times New Roman" w:hAnsi="Times New Roman" w:cs="Times New Roman"/>
          <w:sz w:val="28"/>
          <w:szCs w:val="28"/>
        </w:rPr>
        <w:t>взаутюжку</w:t>
      </w:r>
      <w:proofErr w:type="spellEnd"/>
      <w:r w:rsidRPr="00FE6092">
        <w:rPr>
          <w:rFonts w:ascii="Times New Roman" w:hAnsi="Times New Roman" w:cs="Times New Roman"/>
          <w:sz w:val="28"/>
          <w:szCs w:val="28"/>
        </w:rPr>
        <w:t xml:space="preserve">, стачной </w:t>
      </w:r>
      <w:proofErr w:type="spellStart"/>
      <w:r w:rsidRPr="00FE6092">
        <w:rPr>
          <w:rFonts w:ascii="Times New Roman" w:hAnsi="Times New Roman" w:cs="Times New Roman"/>
          <w:sz w:val="28"/>
          <w:szCs w:val="28"/>
        </w:rPr>
        <w:t>вразутюжку</w:t>
      </w:r>
      <w:proofErr w:type="spellEnd"/>
      <w:r w:rsidRPr="00FE60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092">
        <w:rPr>
          <w:rFonts w:ascii="Times New Roman" w:hAnsi="Times New Roman" w:cs="Times New Roman"/>
          <w:sz w:val="28"/>
          <w:szCs w:val="28"/>
        </w:rPr>
        <w:t>расстрочной</w:t>
      </w:r>
      <w:proofErr w:type="spellEnd"/>
      <w:r w:rsidRPr="00FE6092">
        <w:rPr>
          <w:rFonts w:ascii="Times New Roman" w:hAnsi="Times New Roman" w:cs="Times New Roman"/>
          <w:sz w:val="28"/>
          <w:szCs w:val="28"/>
        </w:rPr>
        <w:t>, накладной с</w:t>
      </w:r>
      <w:r w:rsidRPr="00FE6092">
        <w:rPr>
          <w:rFonts w:ascii="Times New Roman" w:hAnsi="Times New Roman" w:cs="Times New Roman"/>
          <w:sz w:val="28"/>
          <w:szCs w:val="28"/>
        </w:rPr>
        <w:br/>
        <w:t>закрытым срезом, в подгибку с открытым и закрытым срезом, правила обработки накладных карманов и бретелей,</w:t>
      </w:r>
      <w:r w:rsidRPr="00FE6092">
        <w:rPr>
          <w:rFonts w:ascii="Times New Roman" w:hAnsi="Times New Roman" w:cs="Times New Roman"/>
          <w:sz w:val="28"/>
          <w:szCs w:val="28"/>
        </w:rPr>
        <w:br/>
        <w:t>подготавливать ткань к раскрою, переносить контурные и контрольные линии на ткань, намётывать и подстрачивать</w:t>
      </w:r>
      <w:r w:rsidRPr="00FE6092">
        <w:rPr>
          <w:rFonts w:ascii="Times New Roman" w:hAnsi="Times New Roman" w:cs="Times New Roman"/>
          <w:sz w:val="28"/>
          <w:szCs w:val="28"/>
        </w:rPr>
        <w:br/>
      </w:r>
      <w:r w:rsidRPr="00FE6092">
        <w:rPr>
          <w:rFonts w:ascii="Times New Roman" w:hAnsi="Times New Roman" w:cs="Times New Roman"/>
          <w:spacing w:val="-1"/>
          <w:sz w:val="28"/>
          <w:szCs w:val="28"/>
        </w:rPr>
        <w:t>карманы, обрабатывать срезы швов в подгибку с закрытым срезом, определять качество готового изделия, ремонтировать одежду заплатами.</w:t>
      </w:r>
      <w:proofErr w:type="gramEnd"/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212529"/>
          <w:sz w:val="28"/>
          <w:szCs w:val="28"/>
        </w:rPr>
        <w:t>Содержание программы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212529"/>
          <w:sz w:val="28"/>
          <w:szCs w:val="28"/>
        </w:rPr>
        <w:t>I ч</w:t>
      </w:r>
      <w:r w:rsidRPr="009A2483">
        <w:rPr>
          <w:b/>
          <w:bCs/>
          <w:color w:val="000000"/>
          <w:sz w:val="28"/>
          <w:szCs w:val="28"/>
        </w:rPr>
        <w:t>етверть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Вводное занятие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Задачи предстоящего учебного года и план работы на четверть. Закрепление рабочих мест. Проверка оборудование в мастерской. Закрепление инструментов индивидуального пользования. Правила безопасной работы.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lastRenderedPageBreak/>
        <w:t>Промышленная швейная машина 22-А класса ПМЗ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212529"/>
          <w:sz w:val="28"/>
          <w:szCs w:val="28"/>
        </w:rPr>
        <w:t> </w:t>
      </w:r>
      <w:r w:rsidRPr="009A2483">
        <w:rPr>
          <w:b/>
          <w:bCs/>
          <w:color w:val="000000"/>
          <w:sz w:val="28"/>
          <w:szCs w:val="28"/>
        </w:rPr>
        <w:t>Теоретические сведения.</w:t>
      </w:r>
      <w:r w:rsidRPr="009A2483">
        <w:rPr>
          <w:color w:val="000000"/>
          <w:sz w:val="28"/>
          <w:szCs w:val="28"/>
        </w:rPr>
        <w:t xml:space="preserve"> Промышленная швейная машина 22-А класса ПМЗ, назначение, скорости, виды выполняемых операций, основные механизмы. </w:t>
      </w:r>
      <w:proofErr w:type="spellStart"/>
      <w:r w:rsidRPr="009A2483">
        <w:rPr>
          <w:color w:val="000000"/>
          <w:sz w:val="28"/>
          <w:szCs w:val="28"/>
        </w:rPr>
        <w:t>Заправление</w:t>
      </w:r>
      <w:proofErr w:type="spellEnd"/>
      <w:r w:rsidRPr="009A2483">
        <w:rPr>
          <w:color w:val="000000"/>
          <w:sz w:val="28"/>
          <w:szCs w:val="28"/>
        </w:rPr>
        <w:t xml:space="preserve"> верхней и нижней нитки. Регулятор строчки, назначение и действие. Работа на промышленной швейной машине. Организация рабочего места. Правила безопасной работы. Посадка во время работы: положение рук, ног, корпуса. Установка стула (напротив </w:t>
      </w:r>
      <w:proofErr w:type="spellStart"/>
      <w:r w:rsidRPr="009A2483">
        <w:rPr>
          <w:color w:val="000000"/>
          <w:sz w:val="28"/>
          <w:szCs w:val="28"/>
        </w:rPr>
        <w:t>игловодителя</w:t>
      </w:r>
      <w:proofErr w:type="spellEnd"/>
      <w:r w:rsidRPr="009A2483">
        <w:rPr>
          <w:color w:val="000000"/>
          <w:sz w:val="28"/>
          <w:szCs w:val="28"/>
        </w:rPr>
        <w:t>).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</w:t>
      </w:r>
      <w:r w:rsidRPr="009A2483">
        <w:rPr>
          <w:color w:val="000000"/>
          <w:sz w:val="28"/>
          <w:szCs w:val="28"/>
        </w:rPr>
        <w:t> Строчка на промышленной швейной машине по прямым и закругленным линиям. Одновременная и последовательная работа обеими руками.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Упражнения.</w:t>
      </w:r>
      <w:r w:rsidRPr="009A2483">
        <w:rPr>
          <w:color w:val="000000"/>
          <w:sz w:val="28"/>
          <w:szCs w:val="28"/>
        </w:rPr>
        <w:t> Нажим на педаль, пуск и остановка машины, наматывание нитки на шпульку, заправка верхней и нижней ниток.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</w:t>
      </w:r>
      <w:r w:rsidRPr="009A2483">
        <w:rPr>
          <w:color w:val="000000"/>
          <w:sz w:val="28"/>
          <w:szCs w:val="28"/>
        </w:rPr>
        <w:t> Подготовка машины к работе (наружный осмотр, наматывание нитки на шпульку, заправка верхней и нижней ниток).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Построение чертежа и раскрой женского и детского белья без плечевого шва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Наволочка с клапаном.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Льняная ткань: изготовление, свойства (способность впитывать влагу и пропускать воздух), отношение к воде и теплу. Правила утюжки льняной ткани. Ткацкое производство (общее представление). Профессии.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 xml:space="preserve">Пооперационное разделение труда при пошиве изделия. Необходимость </w:t>
      </w:r>
      <w:proofErr w:type="gramStart"/>
      <w:r w:rsidRPr="009A2483">
        <w:rPr>
          <w:color w:val="000000"/>
          <w:sz w:val="28"/>
          <w:szCs w:val="28"/>
        </w:rPr>
        <w:t>контроля за</w:t>
      </w:r>
      <w:proofErr w:type="gramEnd"/>
      <w:r w:rsidRPr="009A2483">
        <w:rPr>
          <w:color w:val="000000"/>
          <w:sz w:val="28"/>
          <w:szCs w:val="28"/>
        </w:rPr>
        <w:t xml:space="preserve"> правильностью выполнения предшествующих операций. Швы, используемые при фабричном пошиве бельевого изделия.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Лабораторная работа. </w:t>
      </w:r>
      <w:r w:rsidRPr="009A2483">
        <w:rPr>
          <w:color w:val="000000"/>
          <w:sz w:val="28"/>
          <w:szCs w:val="28"/>
        </w:rPr>
        <w:t>Изучение свойств льняной ткани.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lastRenderedPageBreak/>
        <w:t>Практические работы. </w:t>
      </w:r>
      <w:r w:rsidRPr="009A2483">
        <w:rPr>
          <w:color w:val="000000"/>
          <w:sz w:val="28"/>
          <w:szCs w:val="28"/>
        </w:rPr>
        <w:t xml:space="preserve">Обработка поперечного среза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закрытым срезом (ширина шва до 1 см). Разметка длины клапана. Складывание кроя для обработки боковых срезов двойным швом (или одним из швов, применяемых в производстве) одновременно с клапаном. Вывертывание, утюжка и складывание по стандарту изделия.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Пододеяльник.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Пододеяльник, назначение, стандартные размеры, ткани для пошива, название деталей и срезов, швы для обработки и соединения деталей. Утюжка пододеяльника.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Упражнение. </w:t>
      </w:r>
      <w:r w:rsidRPr="009A2483">
        <w:rPr>
          <w:color w:val="000000"/>
          <w:sz w:val="28"/>
          <w:szCs w:val="28"/>
        </w:rPr>
        <w:t>Обработка обтачкой рамки пододеяльника на образце. (Обтачка раскраивается из выпада ткани). Внешний срез обтачки может быть обработан кружевом или шитьем.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Бригадный метод пошива постельного белья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Изделия. </w:t>
      </w:r>
      <w:r w:rsidRPr="009A2483">
        <w:rPr>
          <w:color w:val="000000"/>
          <w:sz w:val="28"/>
          <w:szCs w:val="28"/>
        </w:rPr>
        <w:t>Наволочка, простыня, пододеяльник с пооперационным разделением труда.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Основные стандартные размеры наволочек, простыней и пододеяльников. Ткани для пошива постельного белья. Пооперационное разделение труда при пошиве постельного белья. Качество пошива. Технические требования к готовой продукции.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 </w:t>
      </w:r>
      <w:r w:rsidRPr="009A2483">
        <w:rPr>
          <w:color w:val="000000"/>
          <w:sz w:val="28"/>
          <w:szCs w:val="28"/>
        </w:rPr>
        <w:t>Работа бригадным методом. Самоконтроль качества работы.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Лабораторная работа. </w:t>
      </w:r>
      <w:r w:rsidRPr="009A2483">
        <w:rPr>
          <w:color w:val="000000"/>
          <w:sz w:val="28"/>
          <w:szCs w:val="28"/>
        </w:rPr>
        <w:t>Изучение свойств льняных и хлопчатобумажных тканей.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>Раскрой изделия. Пошив изделия бригадным методом. Проверка качества операций и готовых изделий. Утюжка и складывание изделий.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Построение чертежа, изготовление выкройки и раскрой поясного бельевого изделия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Обработка оборок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lastRenderedPageBreak/>
        <w:t>Изделие. </w:t>
      </w:r>
      <w:r w:rsidRPr="009A2483">
        <w:rPr>
          <w:color w:val="000000"/>
          <w:sz w:val="28"/>
          <w:szCs w:val="28"/>
        </w:rPr>
        <w:t>Отделка на изделии (оборка).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Назначение оборки. Правила расчета длины ткани на оборку. Правила раскроя оборок. Виды обработки отлетного среза оборки.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Упражнение. </w:t>
      </w:r>
      <w:r w:rsidRPr="009A2483">
        <w:rPr>
          <w:color w:val="000000"/>
          <w:sz w:val="28"/>
          <w:szCs w:val="28"/>
        </w:rPr>
        <w:t>Изготовление образца оборки.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 xml:space="preserve">Обработка отлетного среза оборок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закрытым срезом, строчкой «зигзаг», двойной строчкой и окантовочным швом. Соединение оборок с изделием стачным или накладным швом. Втачивание оборок между деталями изделия.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Самостоятельная работа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Пошив по готовому крою небольшой наволочки с клапаном.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212529"/>
          <w:sz w:val="28"/>
          <w:szCs w:val="28"/>
        </w:rPr>
        <w:br/>
        <w:t> 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II четверть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Вводное занятие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План работы на четверть. Правила безопасной работы с инструментами и оборудованием.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Понятие о ткацком производстве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Виды работы. </w:t>
      </w:r>
      <w:r w:rsidRPr="009A2483">
        <w:rPr>
          <w:color w:val="000000"/>
          <w:sz w:val="28"/>
          <w:szCs w:val="28"/>
        </w:rPr>
        <w:t xml:space="preserve">Изготовление ночной сорочки без плечевого шва с горловиной, обработанной </w:t>
      </w:r>
      <w:proofErr w:type="spellStart"/>
      <w:r w:rsidRPr="009A2483">
        <w:rPr>
          <w:color w:val="000000"/>
          <w:sz w:val="28"/>
          <w:szCs w:val="28"/>
        </w:rPr>
        <w:t>подкройной</w:t>
      </w:r>
      <w:proofErr w:type="spellEnd"/>
      <w:r w:rsidRPr="009A2483">
        <w:rPr>
          <w:color w:val="000000"/>
          <w:sz w:val="28"/>
          <w:szCs w:val="28"/>
        </w:rPr>
        <w:t xml:space="preserve"> или косой обтачкой.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lastRenderedPageBreak/>
        <w:t>Изделие</w:t>
      </w:r>
      <w:r w:rsidRPr="009A2483">
        <w:rPr>
          <w:color w:val="000000"/>
          <w:sz w:val="28"/>
          <w:szCs w:val="28"/>
        </w:rPr>
        <w:t xml:space="preserve"> Ночная сорочка с прямоугольным, овальным или фигурным вырезом горловины, обработанным </w:t>
      </w:r>
      <w:proofErr w:type="spellStart"/>
      <w:r w:rsidRPr="009A2483">
        <w:rPr>
          <w:color w:val="000000"/>
          <w:sz w:val="28"/>
          <w:szCs w:val="28"/>
        </w:rPr>
        <w:t>подкройной</w:t>
      </w:r>
      <w:proofErr w:type="spellEnd"/>
      <w:r w:rsidRPr="009A2483">
        <w:rPr>
          <w:color w:val="000000"/>
          <w:sz w:val="28"/>
          <w:szCs w:val="28"/>
        </w:rPr>
        <w:t xml:space="preserve"> обтачкой.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</w:t>
      </w:r>
      <w:r w:rsidRPr="009A2483">
        <w:rPr>
          <w:color w:val="000000"/>
          <w:sz w:val="28"/>
          <w:szCs w:val="28"/>
        </w:rPr>
        <w:t> Ткани для пошива ночных сорочек. Фасоны выреза горловины. Мерки для построения чертежа выкройки. Названия контурных срезов и деталей. Расход ткани на изделие. Особенности складывания ткани при раскрое детского белья без плечевого шва. Производственный способ раскроя (</w:t>
      </w:r>
      <w:proofErr w:type="spellStart"/>
      <w:r w:rsidRPr="009A2483">
        <w:rPr>
          <w:color w:val="000000"/>
          <w:sz w:val="28"/>
          <w:szCs w:val="28"/>
        </w:rPr>
        <w:t>вразворот</w:t>
      </w:r>
      <w:proofErr w:type="spellEnd"/>
      <w:r w:rsidRPr="009A2483">
        <w:rPr>
          <w:color w:val="000000"/>
          <w:sz w:val="28"/>
          <w:szCs w:val="28"/>
        </w:rPr>
        <w:t>).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Упражнения.</w:t>
      </w:r>
      <w:r w:rsidRPr="009A2483">
        <w:rPr>
          <w:color w:val="000000"/>
          <w:sz w:val="28"/>
          <w:szCs w:val="28"/>
        </w:rPr>
        <w:t> Построение чертежа в масштабе.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</w:t>
      </w:r>
      <w:r w:rsidRPr="009A2483">
        <w:rPr>
          <w:color w:val="000000"/>
          <w:sz w:val="28"/>
          <w:szCs w:val="28"/>
        </w:rPr>
        <w:t>. Снятие мерок. Изготовление выкройки в натуральную величину. Проверка выкройки. Раскладка выкройки на ткани, раскрой изделия с припусками на швы. Вырезание горловины и обтачки. Обозначение середины переда, спинки и рукава на основной детали и на обтачке.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Пижама детская (комплект из короткой сорочки и пижамных брюк).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Швы, применяемые при пошиве детской пижамы. Технические требования к выполнению запошивочного шва в бельевом изделии.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 </w:t>
      </w:r>
      <w:r w:rsidRPr="009A2483">
        <w:rPr>
          <w:color w:val="000000"/>
          <w:sz w:val="28"/>
          <w:szCs w:val="28"/>
        </w:rPr>
        <w:t xml:space="preserve">Обработка запошивочным швом шаговых и среднего срезов парных деталей. Обработка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закрытым срезом верхних и нижних срезов деталей.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 xml:space="preserve">Подготовка кроя к обработке. Обработка запошивочным швом боковых срезов. Обработка горловины косой обтачкой с применением отделки, срезов рукава —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закрытым срезом деталей.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Пижамная сорочка без плечевого шва с круглым вырезом горловины.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Пижама: фасоны, виды отделок. Использование выкройки сорочки без плечевого шва.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 </w:t>
      </w:r>
      <w:r w:rsidRPr="009A2483">
        <w:rPr>
          <w:color w:val="000000"/>
          <w:sz w:val="28"/>
          <w:szCs w:val="28"/>
        </w:rPr>
        <w:t>Моделирование выкройки.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lastRenderedPageBreak/>
        <w:t>Практические работы. </w:t>
      </w:r>
      <w:r w:rsidRPr="009A2483">
        <w:rPr>
          <w:color w:val="000000"/>
          <w:sz w:val="28"/>
          <w:szCs w:val="28"/>
        </w:rPr>
        <w:t>Изменение выкройки ночной сорочки (уменьшение длины). Раскладка выкройки на ткани, проверка и раскрой изделия.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Брюки пижамные.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Пижама: назначение, ткани для пошива. Мерки для построения чертежа пижамных брюк. Название деталей изделия и контурных срезов. Особенности раскроя парных деталей. Расчет расхода ткани.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>Снятие с себя мерок, построение чертежа выкройки. Проверка, вырезание, раскладка выкройки на ткани. Раскрой парных деталей.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Соединение основных деталей в изделии поясного белья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Самостоятельная работа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 xml:space="preserve">Обработка горловины </w:t>
      </w:r>
      <w:proofErr w:type="spellStart"/>
      <w:r w:rsidRPr="009A2483">
        <w:rPr>
          <w:color w:val="000000"/>
          <w:sz w:val="28"/>
          <w:szCs w:val="28"/>
        </w:rPr>
        <w:t>подкройной</w:t>
      </w:r>
      <w:proofErr w:type="spellEnd"/>
      <w:r w:rsidRPr="009A2483">
        <w:rPr>
          <w:color w:val="000000"/>
          <w:sz w:val="28"/>
          <w:szCs w:val="28"/>
        </w:rPr>
        <w:t xml:space="preserve"> обтачкой по готовому крою.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212529"/>
          <w:sz w:val="28"/>
          <w:szCs w:val="28"/>
        </w:rPr>
        <w:br/>
        <w:t> 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III четверть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Вводное занятие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План работы на четверть. Правила безопасной работы на швейной машине.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proofErr w:type="gramStart"/>
      <w:r w:rsidRPr="009A2483">
        <w:rPr>
          <w:color w:val="000000"/>
          <w:sz w:val="28"/>
          <w:szCs w:val="28"/>
        </w:rPr>
        <w:t>Шерстяное волокно: вид, свойства (длина, сравнительная толщина (тонина), извитость, прочность), получение пряжи.</w:t>
      </w:r>
      <w:proofErr w:type="gramEnd"/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lastRenderedPageBreak/>
        <w:t>Получение ткани из шерстяной пряжи. Пряжа чистошерстяная и полушерстяная. Свойства чистошерстяной ткани (прочность, способность к окраске, усадка, воздухопроницаемость, теплозащита). Действие воды, тепла и щелочей на шерсть. Полушерстяная ткань (с добавлением волокон лавсана, нитрона). Правила утюжки шерстяной ткани.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Лабораторная работа. </w:t>
      </w:r>
      <w:r w:rsidRPr="009A2483">
        <w:rPr>
          <w:color w:val="000000"/>
          <w:sz w:val="28"/>
          <w:szCs w:val="28"/>
        </w:rPr>
        <w:t>Определение чистошерстяных и полушерстяных тканей по внешним признакам (шерстистая поверхность), на ощупь, по разрыву и характеру горения нитей. Определение длины, извитости, тонины, прочности, шерстяных волокон.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Обработка складок в поясном женском и детском платье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Складка на платье.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Складка: виды (односторонняя, встречная, байтовая), назначение, конструкция, ширина и глубина. Расчет ширины ткани на юбку со складками. Отделка складок строчками.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Упражнение. </w:t>
      </w:r>
      <w:r w:rsidRPr="009A2483">
        <w:rPr>
          <w:color w:val="000000"/>
          <w:sz w:val="28"/>
          <w:szCs w:val="28"/>
        </w:rPr>
        <w:t>Обработка складок на образце.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>Разметка линий внутреннего и наружного сгибов ткани. Заметывание складок. Закрепление складок строчками. Утюжка складок.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Обработка застежек в боковом шве поясного изделия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</w:t>
      </w:r>
      <w:r w:rsidRPr="009A2483">
        <w:rPr>
          <w:color w:val="000000"/>
          <w:sz w:val="28"/>
          <w:szCs w:val="28"/>
        </w:rPr>
        <w:t>. Застежка в боковом шве поясного изделия (тесьма «молния», крючки).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Застежка в юбке: виды, длина, фурнитура, особенности обработки в юбках из разных тканей. Петли из ниток.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Упражнение. </w:t>
      </w:r>
      <w:r w:rsidRPr="009A2483">
        <w:rPr>
          <w:color w:val="000000"/>
          <w:sz w:val="28"/>
          <w:szCs w:val="28"/>
        </w:rPr>
        <w:t>Обработка на образце застежки тесьмой «молния» и застежки на крючках.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lastRenderedPageBreak/>
        <w:t>Практические работы. </w:t>
      </w:r>
      <w:r w:rsidRPr="009A2483">
        <w:rPr>
          <w:color w:val="000000"/>
          <w:sz w:val="28"/>
          <w:szCs w:val="28"/>
        </w:rPr>
        <w:t>Обработка среза припуска по шву для верхней и нижней стороны застежки. Обработка нижнего края застежки. Разметка мест для петель и крючков. Пришивание петель и крючков. Изготовление петель из ниток. Приметывание тесьмы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«молния» к подогнутым краям застежки. Настрачивание краев застежки на тесьму «молния».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>Прямая юбка с шестью вытачками.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Юбка: ткани для пошива, виды, фасоны, мерки для построения чертежа, название деталей и контурных срезов выкройки.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 </w:t>
      </w:r>
      <w:r w:rsidRPr="009A2483">
        <w:rPr>
          <w:color w:val="000000"/>
          <w:sz w:val="28"/>
          <w:szCs w:val="28"/>
        </w:rPr>
        <w:t>Выбор фасона и ткани изделия, распознавание шерстяной ткани. Изменение выкройки в соответствии с фасоном. Раскрой.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Упражнение. </w:t>
      </w:r>
      <w:r w:rsidRPr="009A2483">
        <w:rPr>
          <w:color w:val="000000"/>
          <w:sz w:val="28"/>
          <w:szCs w:val="28"/>
        </w:rPr>
        <w:t>Построение чертежа в масштабе по инструктажу.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 xml:space="preserve">Снятие мерок. Расчет раствора вытачек. Применение расчетов для получения выкройки на свой размер. Изготовление основы выкройки прямой </w:t>
      </w:r>
      <w:proofErr w:type="spellStart"/>
      <w:r w:rsidRPr="009A2483">
        <w:rPr>
          <w:color w:val="000000"/>
          <w:sz w:val="28"/>
          <w:szCs w:val="28"/>
        </w:rPr>
        <w:t>двухшовной</w:t>
      </w:r>
      <w:proofErr w:type="spellEnd"/>
      <w:r w:rsidRPr="009A2483">
        <w:rPr>
          <w:color w:val="000000"/>
          <w:sz w:val="28"/>
          <w:szCs w:val="28"/>
        </w:rPr>
        <w:t xml:space="preserve"> юбки.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Обработка низа прямой юбки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 Юбка.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Обработка низа юбки: виды, зависимость от фасона и ткани. Ширина подгиба.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 </w:t>
      </w:r>
      <w:r w:rsidRPr="009A2483">
        <w:rPr>
          <w:color w:val="000000"/>
          <w:sz w:val="28"/>
          <w:szCs w:val="28"/>
        </w:rPr>
        <w:t>Обработка среза ткани зигзагообразной строчкой.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>Заметывание низа юбки. Обработка потайными петлеобразными и крестообразными стежками среза с подгибом и без подгиба края внутрь. Обработка среза тесьмой, косой обтачкой и зигзагообразной строчкой. Закрепление подгиба ручными стежками или машинной строчкой. Утюжка изделия.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lastRenderedPageBreak/>
        <w:t>Обработка притачным поясом или корсажной тесьмой верхнего среза прямой юбки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IV четверть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Вводное занятие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План работы на четверть.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 </w:t>
      </w:r>
      <w:r w:rsidRPr="009A2483">
        <w:rPr>
          <w:color w:val="000000"/>
          <w:sz w:val="28"/>
          <w:szCs w:val="28"/>
        </w:rPr>
        <w:t xml:space="preserve">Юбка </w:t>
      </w:r>
      <w:proofErr w:type="spellStart"/>
      <w:r w:rsidRPr="009A2483">
        <w:rPr>
          <w:color w:val="000000"/>
          <w:sz w:val="28"/>
          <w:szCs w:val="28"/>
        </w:rPr>
        <w:t>двухшовная</w:t>
      </w:r>
      <w:proofErr w:type="spellEnd"/>
      <w:r w:rsidRPr="009A2483">
        <w:rPr>
          <w:color w:val="000000"/>
          <w:sz w:val="28"/>
          <w:szCs w:val="28"/>
        </w:rPr>
        <w:t xml:space="preserve"> прямая, слегка расширенная книзу, со складками или без складок.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Виды обработки верхнего среза юбок (притачным поясом и корсажной тесьмой). Способы застегивания пояса (на крючках и на пуговицах). Зависимость размера петли от диаметра пуговицы. Виды обработки срезов швов. Разутюженная и заутюженная вытачка. Название деталей кроя юбки и контурных срезов. Подготовка деталей кроя к пошиву.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Умение. </w:t>
      </w:r>
      <w:r w:rsidRPr="009A2483">
        <w:rPr>
          <w:color w:val="000000"/>
          <w:sz w:val="28"/>
          <w:szCs w:val="28"/>
        </w:rPr>
        <w:t>Выполнение потайных подшивочных стежков.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Упражнение. </w:t>
      </w:r>
      <w:r w:rsidRPr="009A2483">
        <w:rPr>
          <w:color w:val="000000"/>
          <w:sz w:val="28"/>
          <w:szCs w:val="28"/>
        </w:rPr>
        <w:t>Обработка верхнего среза образца корсажной тесьмой. Обметывание петли по долевой и поперечной нитям.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>Построение чертежа и раскрой расклешенной юбки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Изделия. </w:t>
      </w:r>
      <w:r w:rsidRPr="009A2483">
        <w:rPr>
          <w:color w:val="000000"/>
          <w:sz w:val="28"/>
          <w:szCs w:val="28"/>
        </w:rPr>
        <w:t>Юбка из клиньев. Юбка «</w:t>
      </w:r>
      <w:proofErr w:type="spellStart"/>
      <w:r w:rsidRPr="009A2483">
        <w:rPr>
          <w:color w:val="000000"/>
          <w:sz w:val="28"/>
          <w:szCs w:val="28"/>
        </w:rPr>
        <w:t>полусолнце</w:t>
      </w:r>
      <w:proofErr w:type="spellEnd"/>
      <w:r w:rsidRPr="009A2483">
        <w:rPr>
          <w:color w:val="000000"/>
          <w:sz w:val="28"/>
          <w:szCs w:val="28"/>
        </w:rPr>
        <w:t>». Юбка «солнце». </w:t>
      </w: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Юбка: фасоны, ткани для пошива (гладкокрашеные, пестротканые, меланжевые). Ткани с рисунком в клетку. Чертежи расклешенной юбки (мерки для построения линии, контурные срезы). Направление нитей основы в ткани при раскрое расклешенной юбки. Припуск на верхний подгиб.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>Снятие мерок. Построение вспомогательных линий. Построение линий талии и низа по расчету для юбок «солнце» и «</w:t>
      </w:r>
      <w:proofErr w:type="spellStart"/>
      <w:r w:rsidRPr="009A2483">
        <w:rPr>
          <w:color w:val="000000"/>
          <w:sz w:val="28"/>
          <w:szCs w:val="28"/>
        </w:rPr>
        <w:t>полусолнце</w:t>
      </w:r>
      <w:proofErr w:type="spellEnd"/>
      <w:r w:rsidRPr="009A2483">
        <w:rPr>
          <w:color w:val="000000"/>
          <w:sz w:val="28"/>
          <w:szCs w:val="28"/>
        </w:rPr>
        <w:t>». Расчет размера, построение клина на чертеже. Раскладка выкройки, припуск на подгиб по верхнему срезу. Раскрой юбки.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lastRenderedPageBreak/>
        <w:t xml:space="preserve">Обработка верхнего среза расклешенной юбки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вкладыванием эластичной тесьмы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Изделие.</w:t>
      </w:r>
      <w:r w:rsidRPr="009A2483">
        <w:rPr>
          <w:color w:val="000000"/>
          <w:sz w:val="28"/>
          <w:szCs w:val="28"/>
        </w:rPr>
        <w:t> </w:t>
      </w:r>
      <w:proofErr w:type="gramStart"/>
      <w:r w:rsidRPr="009A2483">
        <w:rPr>
          <w:color w:val="000000"/>
          <w:sz w:val="28"/>
          <w:szCs w:val="28"/>
        </w:rPr>
        <w:t>Юбка</w:t>
      </w:r>
      <w:proofErr w:type="gramEnd"/>
      <w:r w:rsidRPr="009A2483">
        <w:rPr>
          <w:color w:val="000000"/>
          <w:sz w:val="28"/>
          <w:szCs w:val="28"/>
        </w:rPr>
        <w:t xml:space="preserve"> расклешенная с оборкой или без нее.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Теоретические сведения. </w:t>
      </w:r>
      <w:r w:rsidRPr="009A2483">
        <w:rPr>
          <w:color w:val="000000"/>
          <w:sz w:val="28"/>
          <w:szCs w:val="28"/>
        </w:rPr>
        <w:t>Выравнивание и подрезка низа расклешенной юбки. Расположение швов. Использование обтачки при обработке верхнего среза под эластичную тесьму. Правила утюжки расклешенной юбки.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Практические работы. </w:t>
      </w:r>
      <w:r w:rsidRPr="009A2483">
        <w:rPr>
          <w:color w:val="000000"/>
          <w:sz w:val="28"/>
          <w:szCs w:val="28"/>
        </w:rPr>
        <w:t xml:space="preserve">Подрезка низа юбки, обработка верхнего среза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закрытым срезом. Прокладывание строчек под тесьму. Вкладывание тесьмы. Обметывание и обработка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открытым срезом на машине низа юбки на </w:t>
      </w:r>
      <w:proofErr w:type="spellStart"/>
      <w:proofErr w:type="gramStart"/>
      <w:r w:rsidRPr="009A2483">
        <w:rPr>
          <w:color w:val="000000"/>
          <w:sz w:val="28"/>
          <w:szCs w:val="28"/>
        </w:rPr>
        <w:t>крае-обметочной</w:t>
      </w:r>
      <w:proofErr w:type="spellEnd"/>
      <w:proofErr w:type="gramEnd"/>
      <w:r w:rsidRPr="009A2483">
        <w:rPr>
          <w:color w:val="000000"/>
          <w:sz w:val="28"/>
          <w:szCs w:val="28"/>
        </w:rPr>
        <w:t xml:space="preserve"> машине.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Практическое повторение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Виды работы. </w:t>
      </w:r>
      <w:r w:rsidRPr="009A2483">
        <w:rPr>
          <w:color w:val="000000"/>
          <w:sz w:val="28"/>
          <w:szCs w:val="28"/>
        </w:rPr>
        <w:t>Изготовление юбок прямой и расклешенной, ночной сорочки, простыни, наволочки, пододеяльника. Выполнение заказов базового предприятия пооперационным разделением труда.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b/>
          <w:bCs/>
          <w:color w:val="000000"/>
          <w:sz w:val="28"/>
          <w:szCs w:val="28"/>
        </w:rPr>
        <w:t>Самостоятельная работа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000000"/>
          <w:sz w:val="28"/>
          <w:szCs w:val="28"/>
        </w:rPr>
        <w:t xml:space="preserve">Выполнение отделочных операций по изготовлению образца расклешенной юбки в масштабе 1:2. </w:t>
      </w:r>
      <w:proofErr w:type="gramStart"/>
      <w:r w:rsidRPr="009A2483">
        <w:rPr>
          <w:color w:val="000000"/>
          <w:sz w:val="28"/>
          <w:szCs w:val="28"/>
        </w:rPr>
        <w:t>(Выполняется по готовому крою.</w:t>
      </w:r>
      <w:proofErr w:type="gramEnd"/>
      <w:r w:rsidRPr="009A2483">
        <w:rPr>
          <w:color w:val="000000"/>
          <w:sz w:val="28"/>
          <w:szCs w:val="28"/>
        </w:rPr>
        <w:t xml:space="preserve"> Верхний срез обрабатывается швом </w:t>
      </w:r>
      <w:proofErr w:type="spellStart"/>
      <w:r w:rsidRPr="009A2483">
        <w:rPr>
          <w:color w:val="000000"/>
          <w:sz w:val="28"/>
          <w:szCs w:val="28"/>
        </w:rPr>
        <w:t>вподгибку</w:t>
      </w:r>
      <w:proofErr w:type="spellEnd"/>
      <w:r w:rsidRPr="009A2483">
        <w:rPr>
          <w:color w:val="000000"/>
          <w:sz w:val="28"/>
          <w:szCs w:val="28"/>
        </w:rPr>
        <w:t xml:space="preserve"> с закрытым срезом с вкладыванием </w:t>
      </w:r>
      <w:proofErr w:type="gramStart"/>
      <w:r w:rsidRPr="009A2483">
        <w:rPr>
          <w:color w:val="000000"/>
          <w:sz w:val="28"/>
          <w:szCs w:val="28"/>
        </w:rPr>
        <w:t>эластичной</w:t>
      </w:r>
      <w:proofErr w:type="gramEnd"/>
      <w:r w:rsidRPr="009A2483">
        <w:rPr>
          <w:color w:val="000000"/>
          <w:sz w:val="28"/>
          <w:szCs w:val="28"/>
        </w:rPr>
        <w:t xml:space="preserve"> тесьма. </w:t>
      </w:r>
      <w:proofErr w:type="gramStart"/>
      <w:r w:rsidRPr="009A2483">
        <w:rPr>
          <w:color w:val="000000"/>
          <w:sz w:val="28"/>
          <w:szCs w:val="28"/>
        </w:rPr>
        <w:t>По низу юбки — оборка, обработанная окантовочным швом).</w:t>
      </w:r>
      <w:proofErr w:type="gramEnd"/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212529"/>
          <w:sz w:val="28"/>
          <w:szCs w:val="28"/>
        </w:rPr>
        <w:br/>
        <w:t> </w:t>
      </w:r>
    </w:p>
    <w:p w:rsidR="009A2483" w:rsidRPr="009A2483" w:rsidRDefault="009A2483" w:rsidP="009A2483">
      <w:pPr>
        <w:pStyle w:val="a3"/>
        <w:shd w:val="clear" w:color="auto" w:fill="FFFFFF"/>
        <w:spacing w:before="0" w:beforeAutospacing="0" w:line="245" w:lineRule="atLeast"/>
        <w:rPr>
          <w:color w:val="212529"/>
          <w:sz w:val="28"/>
          <w:szCs w:val="28"/>
        </w:rPr>
      </w:pPr>
      <w:r w:rsidRPr="009A2483">
        <w:rPr>
          <w:color w:val="212529"/>
          <w:sz w:val="28"/>
          <w:szCs w:val="28"/>
        </w:rPr>
        <w:t> </w:t>
      </w:r>
    </w:p>
    <w:p w:rsidR="006D2FE2" w:rsidRPr="009A2483" w:rsidRDefault="006D2FE2">
      <w:pPr>
        <w:rPr>
          <w:rFonts w:ascii="Times New Roman" w:hAnsi="Times New Roman" w:cs="Times New Roman"/>
          <w:sz w:val="28"/>
          <w:szCs w:val="28"/>
        </w:rPr>
      </w:pPr>
    </w:p>
    <w:sectPr w:rsidR="006D2FE2" w:rsidRPr="009A2483" w:rsidSect="00FE60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6092"/>
    <w:rsid w:val="000F5569"/>
    <w:rsid w:val="003E428D"/>
    <w:rsid w:val="004D2EA2"/>
    <w:rsid w:val="005971DF"/>
    <w:rsid w:val="006D2FE2"/>
    <w:rsid w:val="009562E1"/>
    <w:rsid w:val="009A2483"/>
    <w:rsid w:val="00B27553"/>
    <w:rsid w:val="00C43198"/>
    <w:rsid w:val="00CB0CA5"/>
    <w:rsid w:val="00F175DE"/>
    <w:rsid w:val="00FE6092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2691</Words>
  <Characters>15340</Characters>
  <Application>Microsoft Office Word</Application>
  <DocSecurity>0</DocSecurity>
  <Lines>127</Lines>
  <Paragraphs>35</Paragraphs>
  <ScaleCrop>false</ScaleCrop>
  <Company>Reanimator Extreme Edition</Company>
  <LinksUpToDate>false</LinksUpToDate>
  <CharactersWithSpaces>17996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Елаева ЕА</dc:creator>
  <cp:keywords/>
  <dc:description/>
  <cp:lastModifiedBy>Елаева ЕА</cp:lastModifiedBy>
  <cp:revision>9</cp:revision>
  <dcterms:created xsi:type="dcterms:W3CDTF">2024-10-29T08:50:00Z</dcterms:created>
  <dcterms:modified xsi:type="dcterms:W3CDTF">2026-04-30T04:35:00Z</dcterms:modified>
</cp:coreProperties>
</file>