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3369"/>
        <w:gridCol w:w="3162"/>
        <w:gridCol w:w="3500"/>
      </w:tblGrid>
      <w:tr w:rsidR="00FA6EAA" w:rsidRPr="00FA6EAA" w:rsidTr="00D438F3">
        <w:trPr>
          <w:trHeight w:val="1967"/>
        </w:trPr>
        <w:tc>
          <w:tcPr>
            <w:tcW w:w="3369" w:type="dxa"/>
          </w:tcPr>
          <w:p w:rsidR="00FA6EAA" w:rsidRPr="00FA6EAA" w:rsidRDefault="00FA6EAA" w:rsidP="00D438F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,«РАССМОТРЕНО»</w:t>
            </w:r>
          </w:p>
          <w:p w:rsidR="00FA6EAA" w:rsidRPr="00FA6EAA" w:rsidRDefault="00FA6EAA" w:rsidP="00D438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заседании ЦК  ОП</w:t>
            </w:r>
          </w:p>
          <w:p w:rsidR="00FA6EAA" w:rsidRPr="00FA6EAA" w:rsidRDefault="00FA6EAA" w:rsidP="00D438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протокол №_____________ </w:t>
            </w:r>
          </w:p>
          <w:p w:rsidR="00FA6EAA" w:rsidRPr="00FA6EAA" w:rsidRDefault="00D40103" w:rsidP="00D438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«____»__________2025</w:t>
            </w:r>
            <w:r w:rsidR="00FA6EAA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FA6EAA" w:rsidRPr="00FA6EAA" w:rsidRDefault="00FA6EAA" w:rsidP="00D438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ЦК ОП</w:t>
            </w:r>
          </w:p>
          <w:p w:rsidR="00FA6EAA" w:rsidRPr="00FA6EAA" w:rsidRDefault="00D40103" w:rsidP="00D438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____________Кузнецова С.В.</w:t>
            </w:r>
            <w:r w:rsidR="00FA6EAA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A6EAA" w:rsidRPr="00FA6EAA" w:rsidRDefault="00D40103" w:rsidP="00D438F3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«_____»__________ 2025</w:t>
            </w:r>
            <w:r w:rsidR="00FA6EAA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162" w:type="dxa"/>
          </w:tcPr>
          <w:p w:rsidR="00FA6EAA" w:rsidRPr="00FA6EAA" w:rsidRDefault="00FA6EAA" w:rsidP="00D438F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A6EAA" w:rsidRPr="00FA6EAA" w:rsidRDefault="00FA6EAA" w:rsidP="00D438F3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00" w:type="dxa"/>
          </w:tcPr>
          <w:p w:rsidR="00FA6EAA" w:rsidRPr="00FA6EAA" w:rsidRDefault="00FA6EAA" w:rsidP="00D438F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«УТВЕРЖДАЮ»</w:t>
            </w:r>
          </w:p>
          <w:p w:rsidR="00FA6EAA" w:rsidRPr="00FA6EAA" w:rsidRDefault="00FA6EAA" w:rsidP="00D438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 директора по ТО</w:t>
            </w:r>
          </w:p>
          <w:p w:rsidR="00FA6EAA" w:rsidRPr="00FA6EAA" w:rsidRDefault="009A70D4" w:rsidP="00D438F3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 Джафарова Э.А</w:t>
            </w:r>
            <w:r w:rsidR="00D40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«______»____________2025</w:t>
            </w:r>
            <w:r w:rsidR="00FA6EAA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:rsidR="00FA6EAA" w:rsidRPr="00FA6EAA" w:rsidRDefault="00FA6EAA" w:rsidP="00FA6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FA6EAA" w:rsidRPr="00FA6EAA" w:rsidRDefault="00FA6EAA" w:rsidP="00FA6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РАБОЧАЯ  ПРОГРАММа </w:t>
      </w:r>
    </w:p>
    <w:p w:rsidR="00FA6EAA" w:rsidRPr="00FA6EAA" w:rsidRDefault="00FA6EAA" w:rsidP="00FA6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учебной дисциплины</w:t>
      </w:r>
    </w:p>
    <w:p w:rsidR="00FA6EAA" w:rsidRPr="00FA6EAA" w:rsidRDefault="00FA6EAA" w:rsidP="00FA6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иностранный язык (английский) </w:t>
      </w:r>
    </w:p>
    <w:p w:rsidR="00FA6EAA" w:rsidRPr="00FA6EAA" w:rsidRDefault="00FA6EAA" w:rsidP="00FA6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для РЕАЛИЗАЦИИ ОБРАЗОВАТЕЛЬНОЙ ПРОГР</w:t>
      </w:r>
      <w:r w:rsidR="00CD1EB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АММЫ подготовки специалистов среднего звена ( фп профессионалитет) </w:t>
      </w:r>
      <w:r w:rsidRPr="00FA6EA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НА БАЗЕ ОСНОВНОГО ОБЩЕГО ОБРАЗОВАНИЯ С УЧЕТОМ ТРЕБОВАНИЙ ФГОС И ПРОФИЛЯ ПОЛУЧАЕМОГО ПРОФЕССИОНАЛЬНОГО ОБРАЗОВАНИЯ </w:t>
      </w:r>
    </w:p>
    <w:p w:rsidR="00FA6EAA" w:rsidRPr="00FA6EAA" w:rsidRDefault="00CD1EB8" w:rsidP="00FA6EAA">
      <w:pPr>
        <w:widowControl w:val="0"/>
        <w:spacing w:line="360" w:lineRule="auto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13.02.07 Электроснабжение (по отраслям)</w:t>
      </w: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8218C8" w:rsidP="0031726B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</w:t>
      </w:r>
      <w:r w:rsidR="00D4010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025</w:t>
      </w:r>
      <w:r w:rsidR="0031726B" w:rsidRPr="00FA6EA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г.</w:t>
      </w:r>
    </w:p>
    <w:p w:rsidR="0031726B" w:rsidRPr="00FA6EAA" w:rsidRDefault="0031726B" w:rsidP="0031726B">
      <w:pP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br w:type="page"/>
      </w:r>
    </w:p>
    <w:p w:rsidR="0031726B" w:rsidRPr="00FA6EAA" w:rsidRDefault="0031726B" w:rsidP="0031726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lastRenderedPageBreak/>
        <w:t>СОДЕРЖАНИЕ</w:t>
      </w:r>
    </w:p>
    <w:p w:rsidR="0031726B" w:rsidRPr="00FA6EAA" w:rsidRDefault="0031726B" w:rsidP="0031726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tbl>
      <w:tblPr>
        <w:tblStyle w:val="aa"/>
        <w:tblW w:w="8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"/>
        <w:gridCol w:w="6946"/>
        <w:gridCol w:w="992"/>
      </w:tblGrid>
      <w:tr w:rsidR="00FA6EAA" w:rsidRPr="00FA6EAA" w:rsidTr="005F25F3">
        <w:tc>
          <w:tcPr>
            <w:tcW w:w="739" w:type="dxa"/>
          </w:tcPr>
          <w:p w:rsidR="0031726B" w:rsidRPr="00FA6EAA" w:rsidRDefault="0031726B" w:rsidP="005F25F3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31726B" w:rsidRPr="00FA6EAA" w:rsidRDefault="008218C8" w:rsidP="005F25F3">
            <w:pPr>
              <w:suppressAutoHyphens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ОБЩАЯ ХАРАКТЕРИСТИКА </w:t>
            </w:r>
            <w:r w:rsidR="0031726B"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РАБОЧЕЙ ПРОГРАММЫ УЧЕБНОЙ ДИСЦИПЛИНЫ</w:t>
            </w:r>
          </w:p>
          <w:p w:rsidR="0031726B" w:rsidRPr="00FA6EAA" w:rsidRDefault="0031726B" w:rsidP="005F25F3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26B" w:rsidRPr="00FA6EAA" w:rsidRDefault="0031726B" w:rsidP="005F25F3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FA6EAA" w:rsidRPr="00FA6EAA" w:rsidTr="005F25F3">
        <w:tc>
          <w:tcPr>
            <w:tcW w:w="739" w:type="dxa"/>
          </w:tcPr>
          <w:p w:rsidR="0031726B" w:rsidRPr="00FA6EAA" w:rsidRDefault="0031726B" w:rsidP="005F25F3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31726B" w:rsidRPr="00FA6EAA" w:rsidRDefault="0031726B" w:rsidP="005F25F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СТРУКТУРА И СОДЕРЖАНИЕ УЧЕБНОЙ ДИСЦИПЛИНЫ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31726B" w:rsidRPr="00FA6EAA" w:rsidRDefault="0031726B" w:rsidP="005F25F3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FA6EAA" w:rsidRPr="00FA6EAA" w:rsidTr="005F25F3">
        <w:tc>
          <w:tcPr>
            <w:tcW w:w="739" w:type="dxa"/>
          </w:tcPr>
          <w:p w:rsidR="0031726B" w:rsidRPr="00FA6EAA" w:rsidRDefault="0031726B" w:rsidP="005F25F3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31726B" w:rsidRPr="00FA6EAA" w:rsidRDefault="0031726B" w:rsidP="005F25F3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992" w:type="dxa"/>
          </w:tcPr>
          <w:p w:rsidR="0031726B" w:rsidRPr="00FA6EAA" w:rsidRDefault="0031726B" w:rsidP="005F25F3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</w:tr>
      <w:tr w:rsidR="00FA6EAA" w:rsidRPr="00FA6EAA" w:rsidTr="005F25F3">
        <w:tc>
          <w:tcPr>
            <w:tcW w:w="739" w:type="dxa"/>
          </w:tcPr>
          <w:p w:rsidR="0031726B" w:rsidRPr="00FA6EAA" w:rsidRDefault="0031726B" w:rsidP="005F25F3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  <w:p w:rsidR="0031726B" w:rsidRPr="00FA6EAA" w:rsidRDefault="0031726B" w:rsidP="005F25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</w:tcPr>
          <w:p w:rsidR="008218C8" w:rsidRPr="00FA6EAA" w:rsidRDefault="0031726B" w:rsidP="00272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И ОЦЕНКА РЕЗУЛЬТ</w:t>
            </w:r>
            <w:r w:rsidR="002727DE"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АТОВ ОСВОЕНИЯ УЧЕБНОЙ ДИСЦИПЛИНЫ</w:t>
            </w:r>
          </w:p>
          <w:p w:rsidR="0031726B" w:rsidRPr="00FA6EAA" w:rsidRDefault="0031726B" w:rsidP="005F25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26B" w:rsidRPr="00FA6EAA" w:rsidRDefault="0031726B" w:rsidP="005F25F3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  <w:p w:rsidR="0031726B" w:rsidRPr="00FA6EAA" w:rsidRDefault="0031726B" w:rsidP="005F25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br w:type="page"/>
      </w:r>
    </w:p>
    <w:p w:rsidR="0031726B" w:rsidRPr="00FA6EAA" w:rsidRDefault="0031726B" w:rsidP="0031726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1</w:t>
      </w:r>
      <w:r w:rsidR="008218C8"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ОБЩАЯ ХАРАКТЕРИСТИКА </w:t>
      </w: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РАБОЧЕЙ ПРОГРАММЫ УЧЕБНОЙ ДИСЦИПЛИНЫ </w:t>
      </w:r>
    </w:p>
    <w:p w:rsidR="0031726B" w:rsidRPr="00FA6EAA" w:rsidRDefault="0031726B" w:rsidP="00317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31726B" w:rsidRPr="00FA6EAA" w:rsidRDefault="0031726B" w:rsidP="003172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Учебная дисциплина «Иностранный язык» является обязательной частью общеобразовательного цикла основной образовательной программы в соответствии с ФГОС СПО по </w:t>
      </w:r>
      <w:r w:rsidRPr="00FA6EA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специальности</w:t>
      </w:r>
      <w:r w:rsidR="00D43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13.02.07«Электроснабжение ( по отраслям)</w:t>
      </w:r>
      <w:r w:rsidR="002727DE"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2727DE" w:rsidRPr="00FA6EAA" w:rsidRDefault="002727DE" w:rsidP="003172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1.2. Планируемые результаты освоения дисциплины:</w:t>
      </w:r>
    </w:p>
    <w:p w:rsidR="00D35980" w:rsidRPr="00FA6EAA" w:rsidRDefault="0031726B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Особое значение дисциплина имеет при формировании и развитии общих компетенций:</w:t>
      </w:r>
    </w:p>
    <w:p w:rsidR="00D35980" w:rsidRPr="00FA6EAA" w:rsidRDefault="00D35980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OK 1. Понимать сущность и социальную значимость своей будущей профессии, проявлять к ней устойчивый интерес.</w:t>
      </w:r>
    </w:p>
    <w:p w:rsidR="00D35980" w:rsidRPr="00FA6EAA" w:rsidRDefault="00D35980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35980" w:rsidRPr="00FA6EAA" w:rsidRDefault="00D35980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ОК 3. Принимать решения в стандартных и нестандартных ситуациях и нести за них ответственность.</w:t>
      </w:r>
    </w:p>
    <w:p w:rsidR="00D35980" w:rsidRPr="00FA6EAA" w:rsidRDefault="00D35980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35980" w:rsidRPr="00FA6EAA" w:rsidRDefault="00D35980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ОК 5. Использовать информационно-коммуникационные технологии в профессиональной деятельности.</w:t>
      </w:r>
    </w:p>
    <w:p w:rsidR="00D35980" w:rsidRPr="00FA6EAA" w:rsidRDefault="00D35980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ОК 6. Работать в коллективе и команде, эффективно общаться с коллегами, руководством, потребителями.</w:t>
      </w:r>
    </w:p>
    <w:p w:rsidR="00D35980" w:rsidRPr="00FA6EAA" w:rsidRDefault="00D35980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ОК 7. Брать на себя ответственность за работу членов команды (подчиненных), результат выполнения заданий.</w:t>
      </w:r>
    </w:p>
    <w:p w:rsidR="00D35980" w:rsidRPr="00FA6EAA" w:rsidRDefault="00D35980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35980" w:rsidRPr="00FA6EAA" w:rsidRDefault="00D40103" w:rsidP="00FA6EAA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>
        <w:rPr>
          <w:color w:val="000000" w:themeColor="text1"/>
        </w:rPr>
        <w:t>OK 9. Пользоваться профессиональной документацией на государственном и иностранном языках.</w:t>
      </w:r>
    </w:p>
    <w:p w:rsidR="0031726B" w:rsidRPr="00FA6EAA" w:rsidRDefault="0031726B" w:rsidP="0031726B">
      <w:pPr>
        <w:shd w:val="clear" w:color="auto" w:fill="FFFFFF" w:themeFill="background1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рамках программы учебной дисциплины обучающимися осваиваются 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личностные (ЛР), метапредметные (МР) и предметные результаты базового уровня (ПРб) в соответствии с т</w:t>
      </w:r>
      <w:r w:rsidR="00DE72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ребованиями ФГОС среднего профессионального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образования</w:t>
      </w:r>
    </w:p>
    <w:p w:rsidR="0031726B" w:rsidRPr="00FA6EAA" w:rsidRDefault="0031726B" w:rsidP="003172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9"/>
        <w:gridCol w:w="7659"/>
      </w:tblGrid>
      <w:tr w:rsidR="00FA6EAA" w:rsidRPr="00FA6EAA" w:rsidTr="005F25F3">
        <w:trPr>
          <w:trHeight w:val="649"/>
        </w:trPr>
        <w:tc>
          <w:tcPr>
            <w:tcW w:w="1589" w:type="dxa"/>
            <w:hideMark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Коды результатов</w:t>
            </w:r>
          </w:p>
        </w:tc>
        <w:tc>
          <w:tcPr>
            <w:tcW w:w="7659" w:type="dxa"/>
            <w:hideMark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Планируемые результаты освоения дисциплины включают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 01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Российскую гражданскую идентичность, патриотизм, уважение к своему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ЛР 02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04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05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06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07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08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Нравственное сознание и поведение на основе усвоения общечеловеческих ценностей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09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10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11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12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13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14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Сформированность экологического мышления, понимания влияния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ЛР 15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01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  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02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03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04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05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МР 06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Умение определять назначение и функции различных социальных институтов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МР 07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08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МР 09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01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Сформированность коммуникативной иноязычной компетенции, необходимой для успешной социализации и самореализации как инструмента межкультурного общения в современном поликультурном мире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02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</w:t>
            </w: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lastRenderedPageBreak/>
              <w:t>культуре родной страны и страны/стран изучаемого языка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lastRenderedPageBreak/>
              <w:t>ПРб 03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</w:t>
            </w:r>
          </w:p>
        </w:tc>
      </w:tr>
      <w:tr w:rsidR="0031726B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04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</w:t>
            </w:r>
          </w:p>
        </w:tc>
      </w:tr>
    </w:tbl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 w:type="page"/>
      </w:r>
    </w:p>
    <w:p w:rsidR="0031726B" w:rsidRPr="00FA6EAA" w:rsidRDefault="0031726B" w:rsidP="0031726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2.1. Объем учебной дисциплины и виды учебной работы</w:t>
      </w: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46"/>
        <w:gridCol w:w="2025"/>
      </w:tblGrid>
      <w:tr w:rsidR="00FA6EAA" w:rsidRPr="00FA6EAA" w:rsidTr="005F25F3">
        <w:trPr>
          <w:trHeight w:val="490"/>
        </w:trPr>
        <w:tc>
          <w:tcPr>
            <w:tcW w:w="3942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058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FA6EAA" w:rsidRPr="00FA6EAA" w:rsidTr="005F25F3">
        <w:trPr>
          <w:trHeight w:val="490"/>
        </w:trPr>
        <w:tc>
          <w:tcPr>
            <w:tcW w:w="3942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058" w:type="pct"/>
            <w:vAlign w:val="center"/>
          </w:tcPr>
          <w:p w:rsidR="0031726B" w:rsidRPr="00FA6EAA" w:rsidRDefault="00D438F3" w:rsidP="005F25F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FA6EAA" w:rsidRPr="00FA6EAA" w:rsidTr="005F25F3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:rsidR="0031726B" w:rsidRPr="00FA6EAA" w:rsidRDefault="0031726B" w:rsidP="005F25F3">
            <w:pPr>
              <w:spacing w:after="0" w:line="240" w:lineRule="auto"/>
              <w:ind w:firstLine="16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Основное содержание 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31726B" w:rsidRPr="00FA6EAA" w:rsidRDefault="00D438F3" w:rsidP="00646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</w:tr>
      <w:tr w:rsidR="00FA6EAA" w:rsidRPr="00FA6EAA" w:rsidTr="005F25F3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:rsidR="0031726B" w:rsidRPr="00FA6EAA" w:rsidRDefault="0031726B" w:rsidP="005F25F3">
            <w:pPr>
              <w:spacing w:after="0" w:line="240" w:lineRule="auto"/>
              <w:ind w:firstLine="16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в т. ч.: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490"/>
        </w:trPr>
        <w:tc>
          <w:tcPr>
            <w:tcW w:w="3942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058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A6EAA" w:rsidRPr="00FA6EAA" w:rsidTr="005F25F3">
        <w:trPr>
          <w:trHeight w:val="490"/>
        </w:trPr>
        <w:tc>
          <w:tcPr>
            <w:tcW w:w="3942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58" w:type="pct"/>
            <w:vAlign w:val="center"/>
          </w:tcPr>
          <w:p w:rsidR="0031726B" w:rsidRPr="00FA6EAA" w:rsidRDefault="00D438F3" w:rsidP="00E72CD0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FA6EAA" w:rsidRPr="00FA6EAA" w:rsidTr="005F25F3">
        <w:trPr>
          <w:trHeight w:val="490"/>
        </w:trPr>
        <w:tc>
          <w:tcPr>
            <w:tcW w:w="3942" w:type="pct"/>
            <w:vAlign w:val="center"/>
          </w:tcPr>
          <w:p w:rsidR="0031726B" w:rsidRPr="00FA6EAA" w:rsidRDefault="0031726B" w:rsidP="005F25F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64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058" w:type="pct"/>
            <w:vAlign w:val="center"/>
          </w:tcPr>
          <w:p w:rsidR="0031726B" w:rsidRPr="00FA6EAA" w:rsidRDefault="0031726B" w:rsidP="00E72CD0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D438F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FA6EAA" w:rsidRPr="00FA6EAA" w:rsidTr="005F25F3">
        <w:trPr>
          <w:trHeight w:val="490"/>
        </w:trPr>
        <w:tc>
          <w:tcPr>
            <w:tcW w:w="5000" w:type="pct"/>
            <w:gridSpan w:val="2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т. ч.:</w:t>
            </w:r>
          </w:p>
        </w:tc>
      </w:tr>
      <w:tr w:rsidR="00FA6EAA" w:rsidRPr="00FA6EAA" w:rsidTr="005F25F3">
        <w:trPr>
          <w:trHeight w:val="490"/>
        </w:trPr>
        <w:tc>
          <w:tcPr>
            <w:tcW w:w="3942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058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A6EAA" w:rsidRPr="00FA6EAA" w:rsidTr="005F25F3">
        <w:trPr>
          <w:trHeight w:val="490"/>
        </w:trPr>
        <w:tc>
          <w:tcPr>
            <w:tcW w:w="3942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58" w:type="pct"/>
            <w:vAlign w:val="center"/>
          </w:tcPr>
          <w:p w:rsidR="0031726B" w:rsidRPr="00FA6EAA" w:rsidRDefault="00D438F3" w:rsidP="00E72CD0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31726B" w:rsidRPr="00FA6EAA" w:rsidTr="005F25F3">
        <w:trPr>
          <w:trHeight w:val="331"/>
        </w:trPr>
        <w:tc>
          <w:tcPr>
            <w:tcW w:w="3942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Промежуточная аттес</w:t>
            </w:r>
            <w:r w:rsidR="00D438F3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тация экзамен</w:t>
            </w:r>
          </w:p>
        </w:tc>
        <w:tc>
          <w:tcPr>
            <w:tcW w:w="1058" w:type="pct"/>
            <w:vAlign w:val="center"/>
          </w:tcPr>
          <w:p w:rsidR="0031726B" w:rsidRPr="00FA6EAA" w:rsidRDefault="00D438F3" w:rsidP="005F25F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</w:tbl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sectPr w:rsidR="0031726B" w:rsidRPr="00FA6EAA" w:rsidSect="005F25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31726B" w:rsidRPr="00FA6EAA" w:rsidRDefault="0031726B" w:rsidP="0031726B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9"/>
        <w:gridCol w:w="8662"/>
        <w:gridCol w:w="1787"/>
        <w:gridCol w:w="2142"/>
      </w:tblGrid>
      <w:tr w:rsidR="00FA6EAA" w:rsidRPr="00FA6EAA" w:rsidTr="005F25F3">
        <w:trPr>
          <w:trHeight w:val="20"/>
        </w:trPr>
        <w:tc>
          <w:tcPr>
            <w:tcW w:w="775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Объем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часах</w:t>
            </w:r>
          </w:p>
        </w:tc>
        <w:tc>
          <w:tcPr>
            <w:tcW w:w="720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Коды общих компетенций (указанных в разделе 1.2) и личностных метапредметных, предметных результатов, формированию которых способствует элемент программы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</w:tcPr>
          <w:p w:rsidR="0031726B" w:rsidRPr="00FA6EAA" w:rsidRDefault="0031726B" w:rsidP="005F2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Раздел 1.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Вводно-корректирующий курс</w:t>
            </w:r>
          </w:p>
          <w:p w:rsidR="00446210" w:rsidRPr="00FA6EAA" w:rsidRDefault="00446210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Лексико-грамматический тест</w:t>
            </w:r>
          </w:p>
        </w:tc>
        <w:tc>
          <w:tcPr>
            <w:tcW w:w="601" w:type="pct"/>
          </w:tcPr>
          <w:p w:rsidR="0031726B" w:rsidRPr="00FA6EAA" w:rsidRDefault="0031726B" w:rsidP="00F51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446210"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46210" w:rsidRPr="00FA6EAA" w:rsidRDefault="00446210" w:rsidP="00F51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F51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F51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F51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F51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 01, ЛР 04, ЛР 05, ЛР 06, ЛР 07, ЛР 08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МР 01, МР 02, МР 04, МР 06, МР 07, МР 08, МР 09,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01, ПРб 02, ПРб 03,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ОК</w:t>
            </w:r>
            <w:r w:rsidR="00D547B4"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1-6</w:t>
            </w: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Тема 1.1.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Знакомство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601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ЛР 06, ЛР 07, 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08,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МР 02, 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01, ПРб 02, ПРб 03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D547B4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 1-6</w:t>
            </w:r>
            <w:r w:rsidR="0031726B"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682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˗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города;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˗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национальности;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˗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профессии;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˗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числительные.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глаголы to be, to have, to do (их значения как смысловых глаголов и функции как вспомогательных).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Фонетика: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Правила чтения. Звуки. Транскрипция. </w:t>
            </w:r>
          </w:p>
        </w:tc>
        <w:tc>
          <w:tcPr>
            <w:tcW w:w="601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 том числе практических занятий </w:t>
            </w:r>
          </w:p>
        </w:tc>
        <w:tc>
          <w:tcPr>
            <w:tcW w:w="601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582"/>
        </w:trPr>
        <w:tc>
          <w:tcPr>
            <w:tcW w:w="775" w:type="pct"/>
            <w:vMerge/>
            <w:tcBorders>
              <w:bottom w:val="single" w:sz="4" w:space="0" w:color="auto"/>
            </w:tcBorders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  <w:tcBorders>
              <w:bottom w:val="single" w:sz="4" w:space="0" w:color="auto"/>
            </w:tcBorders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. Приветствие, прощание.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2.Представление себя и других людей в официальной и неофициальной обстановке.</w:t>
            </w:r>
          </w:p>
        </w:tc>
        <w:tc>
          <w:tcPr>
            <w:tcW w:w="601" w:type="pct"/>
            <w:tcBorders>
              <w:bottom w:val="single" w:sz="4" w:space="0" w:color="auto"/>
            </w:tcBorders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  <w:tcBorders>
              <w:bottom w:val="single" w:sz="4" w:space="0" w:color="auto"/>
            </w:tcBorders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Тема № 1.2 Семья. Семейные ценности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ЛР 01,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04,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05,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06,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08,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МР 01, МР 02, МР 06, МР 07, МР 08, МР 09,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01, ПРб 02, ПРб 03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ОК </w:t>
            </w:r>
            <w:r w:rsidR="00D547B4"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</w:t>
            </w:r>
            <w:r w:rsidR="00D547B4"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,4,5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….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лексикапотеме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(mother-in-low/nephew/stepmother,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личные, объектные и притяжательные местоимения.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местоимения личные, притяжательные, указательные, возвратные;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модальные глаголы и глаголы, выполняющие роль модальных.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1.Домашние обязанности. Отношение поколений в семье.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2. Семейные традиции. Связь с предыдущими поколениями.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3. Общение с друзьями и близкими. </w:t>
            </w:r>
          </w:p>
        </w:tc>
        <w:tc>
          <w:tcPr>
            <w:tcW w:w="601" w:type="pct"/>
          </w:tcPr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Тема № 1.3 Внешность человека. Описание характера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06, ЛР 08,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02, МР 04, МР 07, МР 08,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01, ПРб 02, ПРб 03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31726B" w:rsidRPr="00FA6EAA" w:rsidRDefault="00D547B4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ОК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 xml:space="preserve"> 2,3</w:t>
            </w:r>
            <w:r w:rsidR="0031726B"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…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внешностьчеловека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(high: shot, medium high, tall/nose: hooked, crooked,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личныекачествачеловека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(confident, shy, successful etc.)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названияпрофессий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 (teacher, cook, businessman etc)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- степени сравнения прилагательных и их правописание;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обороты to be going to и to be в настоящем времени.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1.Описание внешности человека. </w:t>
            </w:r>
          </w:p>
          <w:p w:rsidR="0031726B" w:rsidRPr="00FA6EAA" w:rsidRDefault="00446210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2.Описание характера.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</w:tcPr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Раздел 2.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Иностранный язык для общих целей</w:t>
            </w:r>
          </w:p>
        </w:tc>
        <w:tc>
          <w:tcPr>
            <w:tcW w:w="601" w:type="pct"/>
          </w:tcPr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0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 01, ЛР 02, ЛР 04, ЛР 05, ЛР 06, ЛР 07, ЛР 08, ЛР 09, ЛР 10, ЛР 11, ЛР 12, ЛР 13, ЛР 14, ЛР 15,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МР 01, МР 02, МР 03, МР 04, МР 05, 06, МР 07, МР 08, МР 09,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01, ПРб 02, ПРб 03, ПРб 04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ОК…</w:t>
            </w:r>
            <w:r w:rsidR="00D35980"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2-4,6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№ 2.1 Описание жилища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ЛР 02, ЛР 06, ЛР10,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14,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МР 06,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07,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08,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09,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01, ПРб 02, ПРб 03, ПРб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ОК…</w:t>
            </w:r>
            <w:r w:rsidR="00D547B4"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4,6,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здания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(attached house, apartment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комнаты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(living-room, kitchen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обстановка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(armchair, sofa, carpet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техникаиоборудование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(flat-screen TV, camera, computer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условияжизни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(comfortable, close, nice etc.)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обороты to be going to и to be в будущем времени;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герундий;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глаголы с инфинитивом и герундием (like, love, hate, enjoy..);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предлоги места;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оборот there is/are;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неопределённые местоимения some/any/one и их производные.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1.Адрес проживания. Описание здания. Интерьер.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2.Условия проживания. Бытовые услуги.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3.Описание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601" w:type="pct"/>
          </w:tcPr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Тема № 2.2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Рабочий день и свободное время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 02, ЛР 04, ЛР 06, ЛР 10, ЛР 14,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МР 02, МР 04, МР 05, МР 06, МР 07, МР 08, МР 09,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01, ПРб 02, ПРб 03, ПРб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ОК.</w:t>
            </w:r>
            <w:r w:rsidR="00D547B4"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2,3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рутина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 xml:space="preserve"> (go to college, have breakfast, take a shower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наречия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 xml:space="preserve"> (always, never, rarely, sometimes etc.)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ab/>
              <w:t>предлоги времени;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ab/>
              <w:t>простое настоящее время и простое продолжительное время (их образование и функции в действительном и страдательном залоге; чтение и правописание окончаний);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ab/>
              <w:t>глагол с инфинитивом;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ab/>
              <w:t>сослагательное наклонение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- love/like/enjoy + Infinitive/ing, типы вопросов, способы выражения будущего времени.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1. Рабочий день.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2. Досуг. Хобби. Активный и пассивный отдых.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Молодежные субкультуры и организации. </w:t>
            </w:r>
          </w:p>
        </w:tc>
        <w:tc>
          <w:tcPr>
            <w:tcW w:w="601" w:type="pct"/>
          </w:tcPr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№ 2.3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lastRenderedPageBreak/>
              <w:t>Городская и сельская жизнь.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02,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07,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09,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МР 01, МР 02, МР 05, МР 06,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МР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01, ПРб 02, ПРб 03, ПРб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…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4,6,8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предлоги направления (forward, past, opposite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меставгороде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(city centre, church, square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товары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(juice, soap, milk, bread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видымагазиновиотделывмагазине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(shopping mall, department store, dairy produce etc.)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Грамматика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модальныеглаголывэтикетныхформулах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(Can/ may I help you?, Should you have any questions . . . , Should you need any further information . . . 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идр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специальные вопросы;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вопросительные предложения – формулы вежливости (Could you, please? Would you like? Shall I..?);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предлоги направления;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- наречия, обозначающие направление. 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1.Особенности проживания в городской и сельской местности.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2.Инфраструктура. Как спросить и указать дорогу.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3.Моя малая родина. 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№ 2.4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Покупки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07,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МР 01, МР 02, МР 03, МР 04, МР 05, МР 07, МР 08,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09,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01, ПРб 02, ПРб 03, ПРб 04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1-6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видымагазинов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(department store, shopping moll etc);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товары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(butter, sandwich  a bottle of milk etc.)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существительные исчисляемые и неисчисляемые;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употреблениеслов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many, much, a lot of, little, few, a few 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ссуществительными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 xml:space="preserve">артикли: определенный, неопределенный, нулевой;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чтение артиклей;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арифметические действия и вычисления.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1. Виды магазинов. Ассортимент товаров.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 Совершение покупок.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№ 2.5</w:t>
            </w:r>
          </w:p>
          <w:p w:rsidR="0031726B" w:rsidRPr="00FA6EAA" w:rsidRDefault="00D547B4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Ед</w:t>
            </w:r>
            <w:r w:rsidR="0031726B" w:rsidRPr="00FA6E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D438F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07,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01, 02, 03, 04, 05, 07, 08, 09,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01, ПРб 02, ПРб 03, ПРб 04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2-6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еда (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egg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pizza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meatetc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- способы приготовления пищи (boil, mix, cut, roast etc);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дроби (1/12: one-twelfth)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образование множественного числа с помощью внешней и внутренней флексии;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 xml:space="preserve">множественное число существительных, заимствованных из греческого и латинского языков;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существительные, имеющие одну форму для единственного и множественного числа;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чтение и правописание окончаний.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D438F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1.Способы приготовления пищи.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2.Традиции питания. В кафе, в ресторане, в столовой.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Еда полезная и вредная.</w:t>
            </w:r>
          </w:p>
        </w:tc>
        <w:tc>
          <w:tcPr>
            <w:tcW w:w="601" w:type="pct"/>
          </w:tcPr>
          <w:p w:rsidR="0031726B" w:rsidRPr="00FA6EAA" w:rsidRDefault="00D438F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 № 2.6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Здоровье и спорт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D438F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 02, ЛР 05, ЛР 10, ЛР11, ЛР12, ЛР15,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МР 01, МР 02, МР 03, МР 04, МР 05, МР 06, МР 07, МР 08, МР 09,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01, ПРб 02, ПРб 03, ПРб 04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  <w:r w:rsidR="00D547B4"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3,5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ab/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лексикапотеме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(healthy-unhealthy, parts of body);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правильное питание (diet, protein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названия видов спорта (football, yoga, rowing,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лексикапотеме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(running nose, catch a cold, etc.).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простое прошедшее время (образование и функции в действительном и страдательном залоге. Чтение и правописание окончаний в настоящем и прошедшем времени. Слова — маркеры времени)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правильные и неправильные глаголы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−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условные предложения I, II, III типов;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прямая речь.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D438F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1.Здоровый образ жизни.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2.Физическая культура и спорт.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Занятия физической культуры.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Посещение врача.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D438F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№ 2.7 Путешествия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02, ЛР 07, ЛР 09, ЛР 10, ЛР11,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МР 01,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МР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МР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МР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МР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01, ПРб 02, ПРб 03, ПРб 04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  <w:r w:rsidR="00D547B4"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2-6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видыпутешествий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(travelling by plane, by train etc.);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видытранспорта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(bus, car, plane etc.)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Грамматика: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настоящее совершенное действие (образование и функции в действительном и страдательном залоге; слова — маркеры времени);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инфинитив, его формы;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неопределенные местоимения;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образование степеней сравнения наречий;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наречия места.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1.Экскурсии. Путешествия. Правила этикета в разных странах.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Средства передвижения, транспорт. 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Достопримечательности.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Тема № 2.8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01, ЛР 02, ЛР 04, ЛР 05, ЛР 06, ЛР 10,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02, МР 03, МР 04, МР 05, МР 06, МР 07, МР 08, МР 09,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ПРб 01, ПРб 02, </w:t>
            </w: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lastRenderedPageBreak/>
              <w:t>ПРб 03, ПРб 04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2-6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</w:tr>
      <w:tr w:rsidR="00FA6EAA" w:rsidRPr="00D40103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Лексика: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государственное устройство (government, president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- 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погодаиклимат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(wet, mild, variable etc.).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Грамматика</w:t>
            </w:r>
            <w:r w:rsidRPr="00FA6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ab/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сравнительныеобороты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than, as…as, not so … as;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ab/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условныепредложениявофициальнойречи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(It would be highly appreciated if you could/can);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ab/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пассивныйзалог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;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- used to +the Infinitive structure.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1.Географическое положение, климат, население.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2. Национальные символы. Политическое и экономическое устройство.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3.Основные достопримечательности. Москва – столица России.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4. Мой город.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Тема № 2.9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Страны изучаемого языка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02, ЛР 06, ЛР 07, ЛР 08, ЛР 10,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МР 02, МР 03, МР 04, МР 05, МР 06, МР 07, МР 08,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09,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01, ПРб 02, ПРб 03, ПРб 04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ПРу 03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ОК.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2-6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</w:p>
        </w:tc>
      </w:tr>
      <w:tr w:rsidR="00FA6EAA" w:rsidRPr="00FA6EAA" w:rsidTr="005F25F3">
        <w:trPr>
          <w:trHeight w:val="3056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Лексика</w:t>
            </w:r>
            <w:r w:rsidRPr="00FA6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ab/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государственноеустройство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(government, president, Chamber of parliament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ab/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погодаиклимат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(wet, mild, variable etc);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ab/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экономика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(gross domestic product, machinery, income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достопримечательности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(sights, Tower Bridge, Big Ben, Tower etc)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артикли с географическими названиями;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косвенная речь;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прошедшее совершенное действие (образование и функции в действительном и страдательном залоге; слова — маркеры времени).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1. Великобритания (географическое положение, 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климат, население;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национальные символы; политическое и экономическое устройство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).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2.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Великобритания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(крупные города, достопримечательности).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3. США (географическое положение, 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климат, население; 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национальные символы; политическое и экономическое устройство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).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4. США (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крупные города, достопримечательности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Тема 2.10.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Традиции России и англоговорящих стран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01, ЛР 02, ЛР 04, ЛР 05, ЛР 06, ЛР 07, ЛР 08, ЛР 09, ЛР 11, ЛР 13,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ЛР 15,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01, МР 02, МР 03, МР 04, МР 05, МР 06, МР 07, МР 08, МР 09,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01, ПРб 02, ПРб 03, ПРб 04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2-6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Лексика: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количественные и порядковые числительные;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обозначение годов, дат, времени, периодов;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- месяцы, дни недели.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предлоги времени;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числительные количественные и порядковые;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обозначение годов, дат, времени, периодов;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прошедшее продолжительное действие (образование и функции в действительном и страдательном залоге; слова — маркеры времени).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1.Обычаи народов России и англоговорящих стран.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2.Традиции народов России.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3.Традиции народов англоговорящих стран.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4.Поверья народов России и англоговорящих стран.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5000" w:type="pct"/>
            <w:gridSpan w:val="4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</w:tcPr>
          <w:p w:rsidR="0031726B" w:rsidRPr="00FA6EAA" w:rsidRDefault="0031726B" w:rsidP="005F2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Раздел 3.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Иностранный язык для специальных целей</w:t>
            </w:r>
          </w:p>
        </w:tc>
        <w:tc>
          <w:tcPr>
            <w:tcW w:w="601" w:type="pct"/>
          </w:tcPr>
          <w:p w:rsidR="0031726B" w:rsidRPr="00FA6EAA" w:rsidRDefault="00D438F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0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01, 02, 04, 05, 06, 07, 08, 09, 11, 13, 15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01, 02, 03, 04, 05, 06, 07, 08, 09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01, ПРб 02, ПРб 03, ПРб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  <w:r w:rsidR="00D547B4"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4-6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….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9C58C3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 3.1 Государственные учреждения, бизнесуслуги.</w:t>
            </w:r>
          </w:p>
          <w:p w:rsidR="009C58C3" w:rsidRPr="00FA6EAA" w:rsidRDefault="009C58C3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:rsidR="0031726B" w:rsidRPr="00FA6EAA" w:rsidRDefault="00D438F3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ЛР 04,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05,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07,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09,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13,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МР 01,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02,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03,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04,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05,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06,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07,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08,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09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ПРб 01, ПРб 02, </w:t>
            </w: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lastRenderedPageBreak/>
              <w:t>ПРб 03, ПРб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  <w:r w:rsidR="00D547B4"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2,4,5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….</w:t>
            </w:r>
          </w:p>
        </w:tc>
      </w:tr>
      <w:tr w:rsidR="00FA6EAA" w:rsidRPr="00FA6EAA" w:rsidTr="005F25F3">
        <w:trPr>
          <w:trHeight w:val="1380"/>
        </w:trPr>
        <w:tc>
          <w:tcPr>
            <w:tcW w:w="775" w:type="pct"/>
            <w:vMerge/>
            <w:tcBorders>
              <w:bottom w:val="single" w:sz="4" w:space="0" w:color="auto"/>
            </w:tcBorders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  <w:tcBorders>
              <w:bottom w:val="single" w:sz="4" w:space="0" w:color="auto"/>
            </w:tcBorders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профессионально ориентированная лексика;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лексика делового общения.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Грамматика: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грамматические структуры, типичные для научно-популярных текстов.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bottom w:val="single" w:sz="4" w:space="0" w:color="auto"/>
            </w:tcBorders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601" w:type="pct"/>
            <w:vAlign w:val="center"/>
          </w:tcPr>
          <w:p w:rsidR="0031726B" w:rsidRPr="00FA6EAA" w:rsidRDefault="00D438F3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537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Современный колледж.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  Особенности подготовки по профессии/специальности.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lastRenderedPageBreak/>
              <w:t>Тема 3.2 Научно-технический прогресс</w:t>
            </w: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  <w:vAlign w:val="center"/>
          </w:tcPr>
          <w:p w:rsidR="0031726B" w:rsidRPr="00FA6EAA" w:rsidRDefault="00D438F3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04,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01, МР 02, МР 03, МР 04, МР 05, МР 07, МР 08, МР 09,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01, ПРб 02, ПРб 03, ПРб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2-6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видынаук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science, physics, chemistry and etc.)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профессионально ориентированная лексика.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Грамматика: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страдательный залог, грамматические структуры предложений, типичные для научно-популярного стиля.</w:t>
            </w:r>
          </w:p>
        </w:tc>
        <w:tc>
          <w:tcPr>
            <w:tcW w:w="601" w:type="pct"/>
            <w:vAlign w:val="center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601" w:type="pct"/>
            <w:vAlign w:val="center"/>
          </w:tcPr>
          <w:p w:rsidR="0031726B" w:rsidRPr="00FA6EAA" w:rsidRDefault="00D438F3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EAA" w:rsidRPr="00FA6EAA" w:rsidTr="005F25F3">
        <w:trPr>
          <w:trHeight w:val="89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 Достижения науки.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 Отраслевые выставки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3. Технологии в профессиональной деятельности.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4. Современные компьютерные технологии в промышленности.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5. Технический прогресс.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D438F3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D438F3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D438F3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306"/>
        </w:trPr>
        <w:tc>
          <w:tcPr>
            <w:tcW w:w="775" w:type="pct"/>
            <w:vMerge w:val="restart"/>
          </w:tcPr>
          <w:p w:rsidR="0031726B" w:rsidRPr="00DF639F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 3.2</w:t>
            </w:r>
            <w:r w:rsidR="00DF639F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Электроснабжение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04,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09,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МР 01, МР 02, МР 03, МР 04, МР 05, МР 07, МР 08,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09,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01, ПРб 02, ПРб 03, ПРб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ОК…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6,9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</w:tr>
      <w:tr w:rsidR="00FA6EAA" w:rsidRPr="00FA6EAA" w:rsidTr="005F25F3">
        <w:trPr>
          <w:trHeight w:val="304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-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машиныимеханизмы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(</w:t>
            </w:r>
            <w:r w:rsidRPr="00FA6EA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machinery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r w:rsidRPr="00FA6EA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enginery, equipment 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etc.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-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промышленноеоборудование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(</w:t>
            </w:r>
            <w:r w:rsidRPr="00FA6EA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industrial equipment, machine tools,bench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etc.</w:t>
            </w:r>
            <w:r w:rsidRPr="00FA6EA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Грамматика: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грамматические структуры, типичные для научно-популярных текстов.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304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304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Машины и механизмы.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2.Промышленное оборудование.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Работа на производстве.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Конкурсы профессионального мастерства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WorldSkills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3.4</w:t>
            </w:r>
          </w:p>
          <w:p w:rsidR="0031726B" w:rsidRPr="00FA6EAA" w:rsidRDefault="00DF639F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Способы передачи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lastRenderedPageBreak/>
              <w:t>электроэнергии.</w:t>
            </w: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601" w:type="pct"/>
            <w:vAlign w:val="center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01, ЛР 02, ЛР 04, ЛР 05, ЛР 06,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ЛР 07, ЛР 08, ЛР 09, ЛР 11, ЛР 13, ЛР 15,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01, МР 02, МР 03, МР 04, МР 05, МР 06, МР 07, МР 08, МР 09,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01, ПРб 02, ПРб 03, ПРб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2-6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- профессионально ориентированная лексика;</w:t>
            </w:r>
          </w:p>
          <w:p w:rsidR="0031726B" w:rsidRPr="00FA6EAA" w:rsidRDefault="00DF639F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работа с базовыми текстами.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Грамматика: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грамматические конструкции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типичные для научно-популярного стиля.</w:t>
            </w:r>
          </w:p>
        </w:tc>
        <w:tc>
          <w:tcPr>
            <w:tcW w:w="601" w:type="pct"/>
            <w:vAlign w:val="center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601" w:type="pct"/>
            <w:vAlign w:val="center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DF639F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 Введение лексических единиц и работа с базовыми текстами.</w:t>
            </w:r>
          </w:p>
          <w:p w:rsidR="0031726B" w:rsidRPr="00FA6EAA" w:rsidRDefault="00DF639F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 Способы передачи электроэнергии</w:t>
            </w:r>
            <w:r w:rsidR="0031726B"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:rsidR="0031726B" w:rsidRPr="00FA6EAA" w:rsidRDefault="00DF639F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3. Виды подстанций</w:t>
            </w:r>
            <w:r w:rsidR="0031726B"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 3.5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Профессиональные требования  </w:t>
            </w: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  <w:vAlign w:val="center"/>
          </w:tcPr>
          <w:p w:rsidR="0031726B" w:rsidRPr="00FA6EAA" w:rsidRDefault="00F51CBD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ЛР 01,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02,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04,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05,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06,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07,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08,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09,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МР 01,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02,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03,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04,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05,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06,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07,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08,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09,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01, ПРб 02, ПРб 03, ПРб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  <w:r w:rsidR="00D547B4"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2-6,9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профессионально ориентированная лексика;</w:t>
            </w:r>
          </w:p>
          <w:p w:rsidR="0031726B" w:rsidRPr="00FA6EAA" w:rsidRDefault="00DF639F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лексика делового общения и обучение диалогической речи.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Грамматика: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-герундий, инфинитив.</w:t>
            </w:r>
          </w:p>
        </w:tc>
        <w:tc>
          <w:tcPr>
            <w:tcW w:w="601" w:type="pct"/>
            <w:vAlign w:val="center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601" w:type="pct"/>
            <w:vAlign w:val="center"/>
          </w:tcPr>
          <w:p w:rsidR="0031726B" w:rsidRPr="00FA6EAA" w:rsidRDefault="00F51CBD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1.Специфика работы по профессии/специальности.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2. Основные принципы деятельности по профессии/специальности. </w:t>
            </w:r>
          </w:p>
        </w:tc>
        <w:tc>
          <w:tcPr>
            <w:tcW w:w="601" w:type="pct"/>
          </w:tcPr>
          <w:p w:rsidR="0031726B" w:rsidRPr="00FA6EAA" w:rsidRDefault="00F51CBD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c>
          <w:tcPr>
            <w:tcW w:w="3679" w:type="pct"/>
            <w:gridSpan w:val="2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DF63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ромежуточная аттестация экзамен</w:t>
            </w:r>
          </w:p>
        </w:tc>
        <w:tc>
          <w:tcPr>
            <w:tcW w:w="601" w:type="pct"/>
            <w:vAlign w:val="center"/>
          </w:tcPr>
          <w:p w:rsidR="0031726B" w:rsidRPr="00FA6EAA" w:rsidRDefault="00DF639F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3679" w:type="pct"/>
            <w:gridSpan w:val="2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01" w:type="pct"/>
            <w:vAlign w:val="center"/>
          </w:tcPr>
          <w:p w:rsidR="0031726B" w:rsidRPr="00FA6EAA" w:rsidRDefault="00DF639F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1726B" w:rsidRPr="00FA6EAA" w:rsidRDefault="0031726B" w:rsidP="0031726B">
      <w:pPr>
        <w:spacing w:after="200" w:line="276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sectPr w:rsidR="0031726B" w:rsidRPr="00FA6EAA" w:rsidSect="005F25F3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1726B" w:rsidRPr="00FA6EAA" w:rsidRDefault="0031726B" w:rsidP="0031726B">
      <w:pPr>
        <w:spacing w:after="200" w:line="276" w:lineRule="auto"/>
        <w:ind w:left="135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3. УСЛОВИЯ РЕАЛИЗАЦИИ ПРОГРАММЫ УЧЕБНОЙ ДИСЦИПЛИНЫ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3.1.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Для реализации программы учебной дисциплины должны быть предусмотрены следующие специальные помещения:</w:t>
      </w:r>
    </w:p>
    <w:p w:rsidR="0031726B" w:rsidRPr="00FA6EAA" w:rsidRDefault="0031726B" w:rsidP="003172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Помещение кабинета должно соответствовать требованиям Санитарно-эпидемиологических правил и нормативов (СанПиН 2.4.2 № 178-02): оснащено типовым оборудованием, в том числе </w:t>
      </w: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специализированной учебной мебелью и средствами обучения, необходимыми для выполнения требований к уровню подготовки обучающихся.  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Кабинет «Английского языка» оснащен оборудованием: доской учебной, рабочим местом преподавателя, столами, стульями (по числу обучающихся), шкафами для хранения раздаточного дидактического материала и др.; техническими средствами обучения (компьютером, средствами аудиовизуализации, мультимедийным проектором).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состав учебно-методического и материально-технического обеспечения программы учебной дисциплины «Английский язык» входят:   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многофункциональный комплекс преподавателя; 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наглядные пособия (комплекты учебных таблиц, плакатов, портретов выдающихся ученых, поэтов, писателей и др.); 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информационно-коммуникативные средства;  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библиотечный фонд. 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библиотечный фонд входят учебники и учебно-методические комплекты (УМК), обеспечивающие освоение учебной дисциплины «Английский язык»,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Библиотечный фонд может быть дополнен энциклопедиями, справочниками, научной и научно-популярной, художественной и другой литературой по вопросам языкознания. В процессе освоения программы учебной дисциплины «Английский язык» студенты должны иметь возможность доступа к электронным учебным материалам по английскому языку, имеющимся в свободном доступе в сети Интернет (электронные книги, практикумы, тесты, материалы ЕГЭ и др.).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3.2. Информационное обеспечение реализации программы</w:t>
      </w:r>
    </w:p>
    <w:p w:rsidR="0031726B" w:rsidRPr="00FA6EAA" w:rsidRDefault="0031726B" w:rsidP="0031726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3.2.1. Основные печатные издания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Афанасьева, О.В. Английский в фокусе. 10 класс. Учебник. ФГОС ФП / О.В. Афанасьева, Д. Дули, И.В. Михе</w:t>
      </w:r>
      <w:r w:rsidR="00DE7224">
        <w:rPr>
          <w:rFonts w:ascii="Times New Roman" w:hAnsi="Times New Roman" w:cs="Times New Roman"/>
          <w:color w:val="000000" w:themeColor="text1"/>
          <w:sz w:val="24"/>
          <w:szCs w:val="24"/>
        </w:rPr>
        <w:t>ева. – Москва: Просвещение, 2022</w:t>
      </w: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. – 248 с. – ISBN: 978-5- 09-068073-8. – Текст: непосредственный.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 Афанасьева, О.В. Английский в фокусе. 11 класс. Учебник. ФГОС ФП / О.В.Афанасьева, Д.Дули, И.В. Михе</w:t>
      </w:r>
      <w:r w:rsidR="00DE7224">
        <w:rPr>
          <w:rFonts w:ascii="Times New Roman" w:hAnsi="Times New Roman" w:cs="Times New Roman"/>
          <w:color w:val="000000" w:themeColor="text1"/>
          <w:sz w:val="24"/>
          <w:szCs w:val="24"/>
        </w:rPr>
        <w:t>ева. – Москва: Просвещение, 2022</w:t>
      </w: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240 с. – ISBN: 978-5-09-019656-7. -Текст: непосредственный. 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3. Безкоровайная Г.Т., Койранская Е.А., Соколова Н.И., Лаврик Г.В. Planet of English:</w:t>
      </w:r>
    </w:p>
    <w:p w:rsidR="0031726B" w:rsidRPr="00FA6EAA" w:rsidRDefault="0031726B" w:rsidP="0031726B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электронный учебно-методический комплекс английского языка для учреждений СПО. – М., 2021. – 256с. – ISBN: 978-5-4468-9407-9. - Текст: непосредственный.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Биболетова М.З. Английский с удовольствием. 10 класс. Учебник. ФГОС ФП / М.З. Биболетова, Е.Е. Бабушис, Н.Д. Снежко. – Москва: Просвещение, 2020. – 216 с. – ISBN: 978-5-358-20853-7. – Текст: непосредственный. 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4. Биболетова М.З. Английский с удовольствием. 11 класс. Учебник. ФГОС ФП / М.З. Биболетова, Е.Е. Бабушис, Н.Д. Сне</w:t>
      </w:r>
      <w:r w:rsidR="00DE7224">
        <w:rPr>
          <w:rFonts w:ascii="Times New Roman" w:hAnsi="Times New Roman" w:cs="Times New Roman"/>
          <w:color w:val="000000" w:themeColor="text1"/>
          <w:sz w:val="24"/>
          <w:szCs w:val="24"/>
        </w:rPr>
        <w:t>жко. – Москва: Просвещение, 2022</w:t>
      </w:r>
      <w:bookmarkStart w:id="0" w:name="_GoBack"/>
      <w:bookmarkEnd w:id="0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. – 216 с. – ISBN: 978-5-358-17772-7. – Текст: непосредственный.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5. Joathan Marks. English Pronunciation in Use - elementary. Cambridge University Press/ J. Marks. – Cambridge : Cambridge University Press, 2017. – 168 p. ISBN: 9781108403528. – </w:t>
      </w: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Текст</w:t>
      </w:r>
      <w:r w:rsidRPr="00FA6E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непосредственный</w:t>
      </w:r>
      <w:r w:rsidRPr="00FA6E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3.2.2. Электронные издания</w:t>
      </w:r>
    </w:p>
    <w:p w:rsidR="0031726B" w:rsidRPr="00FA6EAA" w:rsidRDefault="0031726B" w:rsidP="0031726B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Латина, С. В.  Английский язык для строителей (B1–B2) : учебник и практикум для среднего профессионального образования / С. В. Латина. — 3-е изд., испр. и доп. — Москва : Издательство Юрайт, 2022. — 174 с. — (Профессиональное образование). — ISBN 978-5-534-15174-9. — Текст : электронный // Образовательная платформа Юрайт [сайт]. — URL: https://urait.ru/bcode/491038 (дата обращения: 20.02.2022).</w:t>
      </w:r>
    </w:p>
    <w:p w:rsidR="0031726B" w:rsidRPr="00FA6EAA" w:rsidRDefault="0031726B" w:rsidP="0031726B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Английский язык для академических целей. English for Academic Purposes : учебное пособие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2022. — 220 с. — (Высшее образование). — ISBN 978-5-534-13839-9. — Текст : электронный // Образовательная платформа Юрайт [сайт]. — URL: </w:t>
      </w:r>
      <w:hyperlink r:id="rId14" w:tgtFrame="_blank" w:history="1">
        <w:r w:rsidRPr="00FA6EAA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https://urait.ru/bcode/489787</w:t>
        </w:r>
      </w:hyperlink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(дата обращения: 19.02.2022).</w:t>
      </w:r>
    </w:p>
    <w:p w:rsidR="0031726B" w:rsidRPr="00FA6EAA" w:rsidRDefault="0031726B" w:rsidP="0031726B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3.Английский язык для изучающих биотехнологии и общественное питание (A2-B2) : учебное пособие для среднего профессионального образования / Л. В. Антипова [и др.] ; под редакцией Л. В. Антиповой. — 2-е изд., перераб. и доп. — Москва : Издательство Юрайт, 2020. — 217 с. — (Профессиональное образование). — ISBN 978-5-534-12263-3. — Текст : электронный // Образовательная платформа Юрайт [сайт]. — URL: https://urait.ru/bcode/455142 (дата обращения: 20.02.2022).</w:t>
      </w:r>
    </w:p>
    <w:p w:rsidR="0031726B" w:rsidRPr="00FA6EAA" w:rsidRDefault="0031726B" w:rsidP="0031726B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color w:val="000000" w:themeColor="text1"/>
          <w:kern w:val="32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4.Чикилева, Л. С.  Английский язык в бизнес-информатике. English for Business Informatics (B1-B2) : учебник и практикум для среднего профессионального образования / Л. С. Чикилева, Е. Л. Авдеева, Л. С. Есина. — Москва : Издательство Юрайт, 2020. — 185 с. — (Профессиональное образование). — ISBN 978-5-534-14043-9. — Текст : электронный // Образовательная платформа Юрайт [сайт]. — URL: https://urait.ru/bcode/467535 (дата обращения: 20.02.2022).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3.2.3. Дополнительные источники 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Видеоуроки в интернет: [сайт]. – ООО «Мультиурок», 2020 – URL: http://videouroki.net (дата обращения: 06.02.2022)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 Единая коллекция цифровых образовательных ресурсов. - URL: http://school-collection.edu.ru/ (дата обращения: 08.02.2022).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3. Информационная система «Единое окно доступа к образовательным ресурсам». - URL: http://window.edu.ru/ (дата обращения: 02.02.2022).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4. Онлайн-словари ABBYY Lingvo. - URL:http://www.abbyyonline.ru (дата обращения: 11.02.2022).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5. Онлайн-словари Мультитран». - URL:http://www.multitran.ru (дата обращения: 11.02.2022).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6. Федеральный центр информационно-образовательных ресурсов. - URL: http://fcior.edu.ru/ (дата обращения: 01.07.2021). - Режим доступа: свободный.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Энциклопедия «Британника»: [сайт]. – Encyclopædia Britannica, Inc., 2020 – URL: www.britannica.com (дата обращения: 26.04.2020)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CambridgeDictionariesOnline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- 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URL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http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://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dictionary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cambridge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or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(дата обращения: 11.02.2022).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 Macmillan Dictionary с возможностью прослушать произношение слов: [сайт]. – 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MacmillanEducationLimited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2009-2020 – 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URL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15" w:history="1">
        <w:r w:rsidRPr="00FA6EAA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Pr="00FA6EAA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Pr="00FA6EAA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macmillandictionary</w:t>
        </w:r>
        <w:r w:rsidRPr="00FA6EAA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Pr="00FA6EAA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com</w:t>
        </w:r>
      </w:hyperlink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(дата обращения: 08.02.2022)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10. News in Levels. World news for students of English: [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сайт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]. – URL: https://www.newsinlevels.com (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датаобращения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: 06.02.2022) – 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: 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электронный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:rsidR="0031726B" w:rsidRPr="00FA6EAA" w:rsidRDefault="0031726B" w:rsidP="0031726B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401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 w:type="page"/>
      </w: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4. КОНТРОЛЬ И ОЦЕНКА РЕЗУЛЬТАТОВ ОСВОЕНИЯ </w:t>
      </w: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>УЧЕБНОЙ ДИСЦИПЛИНЫ</w:t>
      </w:r>
    </w:p>
    <w:p w:rsidR="0031726B" w:rsidRPr="00FA6EAA" w:rsidRDefault="0031726B" w:rsidP="0031726B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8"/>
        <w:gridCol w:w="6673"/>
      </w:tblGrid>
      <w:tr w:rsidR="00FA6EAA" w:rsidRPr="00FA6EAA" w:rsidTr="005F25F3">
        <w:tc>
          <w:tcPr>
            <w:tcW w:w="1514" w:type="pct"/>
          </w:tcPr>
          <w:p w:rsidR="0031726B" w:rsidRPr="00FA6EAA" w:rsidRDefault="0031726B" w:rsidP="005F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Предметные результаты обучения</w:t>
            </w:r>
          </w:p>
        </w:tc>
        <w:tc>
          <w:tcPr>
            <w:tcW w:w="3486" w:type="pct"/>
          </w:tcPr>
          <w:p w:rsidR="0031726B" w:rsidRPr="00FA6EAA" w:rsidRDefault="0031726B" w:rsidP="005F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FA6EAA" w:rsidRPr="00FA6EAA" w:rsidTr="005F25F3">
        <w:trPr>
          <w:trHeight w:val="1703"/>
        </w:trPr>
        <w:tc>
          <w:tcPr>
            <w:tcW w:w="151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01</w:t>
            </w:r>
          </w:p>
        </w:tc>
        <w:tc>
          <w:tcPr>
            <w:tcW w:w="3486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-письменный/устный опрос (</w:t>
            </w:r>
            <w:r w:rsidRPr="00FA6E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монологические и диалогические высказывания по темам, сообщения-презентации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);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оценка заданий для самостоятельной работы;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письменные/устные диктанты;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выполнение домашних заданий проблемного характера.</w:t>
            </w:r>
          </w:p>
        </w:tc>
      </w:tr>
      <w:tr w:rsidR="00FA6EAA" w:rsidRPr="00FA6EAA" w:rsidTr="005F25F3">
        <w:tc>
          <w:tcPr>
            <w:tcW w:w="151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02</w:t>
            </w:r>
          </w:p>
        </w:tc>
        <w:tc>
          <w:tcPr>
            <w:tcW w:w="3486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письменный/устный опрос (</w:t>
            </w:r>
            <w:r w:rsidRPr="00FA6E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монологические и диалогические высказывания по темам,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кейсов на основе прочитанных текстов, составление англо-русского терминологического словаря, </w:t>
            </w:r>
            <w:r w:rsidRPr="00FA6E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сообщения-презентации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);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-тестирование;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оценка результатов самостоятельной работы (докладов, проектов, учебных исследований и т.д.). </w:t>
            </w:r>
          </w:p>
          <w:p w:rsidR="0031726B" w:rsidRPr="00FA6EAA" w:rsidRDefault="0031726B" w:rsidP="005F25F3">
            <w:pPr>
              <w:spacing w:after="0" w:line="240" w:lineRule="auto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онлайн оценивание: https://docs.google.com/ https://learningapps.org/ https://puzzle-english.com/ </w:t>
            </w:r>
            <w:hyperlink r:id="rId16" w:history="1">
              <w:r w:rsidRPr="00FA6EA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https://www.britishcouncil.ru/</w:t>
              </w:r>
            </w:hyperlink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выполнение домашних заданий проблемного характера.</w:t>
            </w:r>
          </w:p>
        </w:tc>
      </w:tr>
      <w:tr w:rsidR="00FA6EAA" w:rsidRPr="00FA6EAA" w:rsidTr="005F25F3">
        <w:tc>
          <w:tcPr>
            <w:tcW w:w="151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03</w:t>
            </w:r>
          </w:p>
        </w:tc>
        <w:tc>
          <w:tcPr>
            <w:tcW w:w="3486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письменный/устный опрос (</w:t>
            </w:r>
            <w:r w:rsidRPr="00FA6E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монологические и диалогические высказывания по темам,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кейсов на основе прочитанных текстов, составление англо-русского терминологического словаря, </w:t>
            </w:r>
            <w:r w:rsidRPr="00FA6E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сообщения-презентации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);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письма личного характера;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анкета/заявление;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-тестирование;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творческие задания.</w:t>
            </w:r>
          </w:p>
        </w:tc>
      </w:tr>
      <w:tr w:rsidR="0031726B" w:rsidRPr="00FA6EAA" w:rsidTr="005F25F3">
        <w:tc>
          <w:tcPr>
            <w:tcW w:w="1514" w:type="pct"/>
          </w:tcPr>
          <w:p w:rsidR="0031726B" w:rsidRPr="00FA6EAA" w:rsidRDefault="0031726B" w:rsidP="005F25F3">
            <w:pPr>
              <w:spacing w:after="0" w:line="240" w:lineRule="auto"/>
              <w:rPr>
                <w:rStyle w:val="fontstyle01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 04</w:t>
            </w:r>
          </w:p>
        </w:tc>
        <w:tc>
          <w:tcPr>
            <w:tcW w:w="3486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оценка результатов самостоятельной работы (докладов, проектов, учебных исследований и т.д.);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написание энциклопедической или справочной статьи о родном городе по предложенному шаблону;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составление резюме.</w:t>
            </w:r>
          </w:p>
        </w:tc>
      </w:tr>
    </w:tbl>
    <w:p w:rsidR="0031726B" w:rsidRPr="00FA6EAA" w:rsidRDefault="0031726B" w:rsidP="00317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A6EAA" w:rsidRDefault="00FA6EAA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 w:type="page"/>
      </w: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ФОНДЫ ОЦЕНОЧНЫХ СРЕДСТВ </w:t>
      </w: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(ПРОМЕЖУТОЧНАЯ АТТЕСТАЦИЯ)</w:t>
      </w: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профессиональных образовательных организаций</w:t>
      </w: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 РАБОЧЕЙ ПРОГРАММЕ ОБЩЕОБРАЗОВАТЕЛЬНОЙ ДИСЦИПЛИНЫ </w:t>
      </w: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«Иностранный язык» (базовый уровень)</w:t>
      </w: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vertAlign w:val="superscript"/>
          <w:lang w:eastAsia="ru-RU"/>
        </w:rPr>
      </w:pPr>
    </w:p>
    <w:p w:rsidR="003A4D38" w:rsidRPr="00FA6EAA" w:rsidRDefault="003A4D38" w:rsidP="003A4D38">
      <w:pPr>
        <w:keepNext/>
        <w:keepLines/>
        <w:spacing w:before="240" w:after="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</w:p>
    <w:p w:rsidR="003A4D38" w:rsidRPr="00FA6EAA" w:rsidRDefault="003A4D38">
      <w:pPr>
        <w:spacing w:after="200" w:line="276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br w:type="page"/>
      </w:r>
    </w:p>
    <w:p w:rsidR="003A4D38" w:rsidRPr="00FA6EAA" w:rsidRDefault="003A4D38" w:rsidP="003A4D38">
      <w:pPr>
        <w:keepNext/>
        <w:keepLines/>
        <w:spacing w:before="24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4D38" w:rsidRPr="00FA6EAA" w:rsidRDefault="003A4D38" w:rsidP="003A4D38">
      <w:pPr>
        <w:keepNext/>
        <w:keepLines/>
        <w:spacing w:before="240" w:after="0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FA6EAA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Содержание</w:t>
      </w:r>
    </w:p>
    <w:p w:rsidR="0031726B" w:rsidRPr="00FA6EAA" w:rsidRDefault="00C63051" w:rsidP="005F651B">
      <w:pPr>
        <w:tabs>
          <w:tab w:val="left" w:pos="440"/>
          <w:tab w:val="right" w:leader="dot" w:pos="9345"/>
        </w:tabs>
        <w:spacing w:after="100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</w:pPr>
      <w:hyperlink w:anchor="_Toc95810811" w:history="1">
        <w:r w:rsidR="003A4D38" w:rsidRPr="00FA6EAA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u w:val="single"/>
            <w:lang w:eastAsia="ru-RU"/>
          </w:rPr>
          <w:t>1.</w:t>
        </w:r>
        <w:r w:rsidR="003A4D38" w:rsidRPr="00FA6EAA">
          <w:rPr>
            <w:rFonts w:ascii="Times New Roman" w:eastAsiaTheme="minorEastAsia" w:hAnsi="Times New Roman" w:cs="Times New Roman"/>
            <w:noProof/>
            <w:color w:val="000000" w:themeColor="text1"/>
            <w:sz w:val="24"/>
            <w:szCs w:val="24"/>
            <w:lang w:eastAsia="ru-RU"/>
          </w:rPr>
          <w:tab/>
        </w:r>
        <w:r w:rsidR="003A4D38" w:rsidRPr="00FA6EAA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u w:val="single"/>
            <w:lang w:eastAsia="ru-RU"/>
          </w:rPr>
          <w:t>Результаты обучения, регламентированные ФГОС СОО и с учетом примерной основной образовательной программой среднего общего образования (ПООП СОО)</w:t>
        </w:r>
        <w:r w:rsidR="003A4D38" w:rsidRPr="00FA6EAA">
          <w:rPr>
            <w:rFonts w:ascii="Times New Roman" w:eastAsiaTheme="minorEastAsia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FA6EAA">
          <w:rPr>
            <w:rFonts w:ascii="Times New Roman" w:eastAsiaTheme="minorEastAsia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="003A4D38" w:rsidRPr="00FA6EAA">
          <w:rPr>
            <w:rFonts w:ascii="Times New Roman" w:eastAsiaTheme="minorEastAsia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_Toc95810811 \h </w:instrText>
        </w:r>
        <w:r w:rsidRPr="00FA6EAA">
          <w:rPr>
            <w:rFonts w:ascii="Times New Roman" w:eastAsiaTheme="minorEastAsia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FA6EAA">
          <w:rPr>
            <w:rFonts w:ascii="Times New Roman" w:eastAsiaTheme="minorEastAsia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="003A4D38" w:rsidRPr="00FA6EAA">
          <w:rPr>
            <w:rFonts w:ascii="Times New Roman" w:eastAsiaTheme="minorEastAsia" w:hAnsi="Times New Roman" w:cs="Times New Roman"/>
            <w:noProof/>
            <w:webHidden/>
            <w:color w:val="000000" w:themeColor="text1"/>
            <w:sz w:val="24"/>
            <w:szCs w:val="24"/>
          </w:rPr>
          <w:t>3</w:t>
        </w:r>
        <w:r w:rsidRPr="00FA6EAA">
          <w:rPr>
            <w:rFonts w:ascii="Times New Roman" w:eastAsiaTheme="minorEastAsia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A4D38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1" w:name="_Toc95810811"/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Результаты обучения, регламентированные ФГОС СОО и с учетом примерной основной образовательной программой среднего общего образования (ПООП СОО)</w:t>
      </w:r>
      <w:bookmarkEnd w:id="1"/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Содержание общеобразовательной дисциплины «Иностранный язык» (базовый уровень)направлено на достижение всех личностных (далее – ЛР), метапредметных (далее – МР) и предметных (далее – ПР) результатов обучения, регламентированных федеральным государственным образовательным стандартом среднего общего образования (далее - ФГОС СОО) и с учетом примерной основной образовательной программы среднего общего образования (далее – ПООП СОО). 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5F651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Личностные</w:t>
      </w:r>
      <w:r w:rsidR="0031726B" w:rsidRPr="00FA6EA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результаты отражают: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01.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02. Сформированность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03. Готовность к служению Отечеству, его защите.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04.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05.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06.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07.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08. Нравственное сознание и поведение на основе усвоения общечеловеческих ценностей.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09.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ЛР 10. Эстетическое отношение к миру, включая эстетику быта, научного и технического творчества, спорта, общественных отношений.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11.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12.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13.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14.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Метапредметные результаты отражают: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МР 01.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   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МР 02.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 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МР 03.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 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МР 04.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МР 05.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МР 06. Умение определять назначение и функции различных социальных институтов.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МР 07. Умение самостоятельно оценивать и принимать решения, определяющие стратегию поведения, с учетом гражданских и нравственных ценностей.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МР 08. Владение языковыми средствами – умение ясно, логично и точно излагать свою точку зрения, использовать адекватные языковые средства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МР 09.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Предметные результаты на базовом уровне отражают: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lastRenderedPageBreak/>
        <w:t>ПРб. 01. Сформированность коммуникативной иноязычной компетенции, необходимой для успешной социализации и самореализации как инструмента межкультурного общения в современном поликультурном мире.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ПРб. 02.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языка. 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ПРб. 03.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общения.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ПРб. 04.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31726B" w:rsidRPr="00FA6EAA" w:rsidRDefault="0031726B" w:rsidP="003172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keepNext/>
        <w:keepLines/>
        <w:numPr>
          <w:ilvl w:val="0"/>
          <w:numId w:val="34"/>
        </w:numPr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2" w:name="_Toc95810812"/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Фонды оценочных средств вариативной части по специальности </w:t>
      </w:r>
      <w:r w:rsidR="00E960EF"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40</w:t>
      </w:r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.02.0</w:t>
      </w:r>
      <w:r w:rsidR="00E960EF"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</w:t>
      </w:r>
      <w:r w:rsidR="00E960EF"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Право и судебное администрирование</w:t>
      </w:r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  <w:bookmarkEnd w:id="2"/>
    </w:p>
    <w:p w:rsidR="004C4285" w:rsidRPr="00FA6EAA" w:rsidRDefault="0031726B" w:rsidP="009D72CC">
      <w:pPr>
        <w:keepNext/>
        <w:keepLines/>
        <w:numPr>
          <w:ilvl w:val="0"/>
          <w:numId w:val="34"/>
        </w:numPr>
        <w:spacing w:before="240"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Фонды оценочных средств (далее – ФОС) представлены в виде междисциплинарных заданий, направленные </w:t>
      </w: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контроль качества и управление процессами достижения ЛР, МР и ПР, а также создание условий для формирования ОК и (или) ПК у обучающихся посредством промежуточной аттестации. ФОС разрабатываются с опорой на синхронизированные образовательные результаты, с учетом профиля обучения, уровня освоения общеобразовательной дисциплины «Иностранный язык» и профессиональной направленности образовательной программы по специальности </w:t>
      </w:r>
      <w:r w:rsidR="00E960EF"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40.02.03</w:t>
      </w:r>
      <w:r w:rsidR="004C4285"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E960EF"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Право и судебное администрирование</w:t>
      </w:r>
      <w:r w:rsidR="004C4285"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tbl>
      <w:tblPr>
        <w:tblStyle w:val="411"/>
        <w:tblW w:w="0" w:type="auto"/>
        <w:tblInd w:w="-5" w:type="dxa"/>
        <w:tblLook w:val="04A0"/>
      </w:tblPr>
      <w:tblGrid>
        <w:gridCol w:w="2955"/>
        <w:gridCol w:w="2591"/>
        <w:gridCol w:w="4030"/>
      </w:tblGrid>
      <w:tr w:rsidR="00FA6EAA" w:rsidRPr="00FA6EAA" w:rsidTr="004C4285">
        <w:trPr>
          <w:trHeight w:val="887"/>
        </w:trPr>
        <w:tc>
          <w:tcPr>
            <w:tcW w:w="0" w:type="auto"/>
            <w:hideMark/>
          </w:tcPr>
          <w:p w:rsidR="004C4285" w:rsidRPr="00FA6EAA" w:rsidRDefault="004C4285" w:rsidP="008218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0" w:type="auto"/>
            <w:hideMark/>
          </w:tcPr>
          <w:p w:rsidR="004C4285" w:rsidRPr="00FA6EAA" w:rsidRDefault="004C4285" w:rsidP="008218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:rsidR="004C4285" w:rsidRPr="00FA6EAA" w:rsidRDefault="004C4285" w:rsidP="008218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(ЛР, МТР, ПР, </w:t>
            </w:r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ОК, ПК)</w:t>
            </w:r>
          </w:p>
        </w:tc>
        <w:tc>
          <w:tcPr>
            <w:tcW w:w="0" w:type="auto"/>
            <w:hideMark/>
          </w:tcPr>
          <w:p w:rsidR="004C4285" w:rsidRPr="00FA6EAA" w:rsidRDefault="004C4285" w:rsidP="008218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FA6EAA" w:rsidRPr="00FA6EAA" w:rsidTr="004C4285">
        <w:trPr>
          <w:trHeight w:val="887"/>
        </w:trPr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Раздел № 1.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Тема № 1.1. </w:t>
            </w:r>
          </w:p>
          <w:p w:rsidR="004C4285" w:rsidRPr="00FA6EAA" w:rsidRDefault="009D72CC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Знакомство</w:t>
            </w: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ЛР 06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ЛР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ЛР 13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МР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МР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ОК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ОК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ПР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 04</w:t>
            </w:r>
          </w:p>
        </w:tc>
        <w:tc>
          <w:tcPr>
            <w:tcW w:w="0" w:type="auto"/>
          </w:tcPr>
          <w:p w:rsidR="004C4285" w:rsidRPr="00FA6EAA" w:rsidRDefault="00E960EF" w:rsidP="00A37A1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Английский язык в моей специальности</w:t>
            </w:r>
            <w:r w:rsidR="000F7D9E"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A6EAA" w:rsidRPr="00FA6EAA" w:rsidTr="004C4285">
        <w:trPr>
          <w:trHeight w:val="887"/>
        </w:trPr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Раздел № 2.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Иностранный язык для общих целей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№ 2.2</w:t>
            </w:r>
          </w:p>
          <w:p w:rsidR="004C4285" w:rsidRPr="00FA6EAA" w:rsidRDefault="004C4285" w:rsidP="009D72C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Описание жилища </w:t>
            </w: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06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08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06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10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ПК 2.3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04</w:t>
            </w: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Составить проект своего рабочего кабинета и его описание.</w:t>
            </w:r>
          </w:p>
        </w:tc>
      </w:tr>
      <w:tr w:rsidR="00FA6EAA" w:rsidRPr="00FA6EAA" w:rsidTr="004C4285">
        <w:trPr>
          <w:trHeight w:val="887"/>
        </w:trPr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№ 2.3.</w:t>
            </w:r>
          </w:p>
          <w:p w:rsidR="004C4285" w:rsidRPr="00FA6EAA" w:rsidRDefault="004C4285" w:rsidP="009D72C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Ра</w:t>
            </w:r>
            <w:r w:rsidR="009D72CC" w:rsidRPr="00FA6EA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бочий день и свободное время</w:t>
            </w: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08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lastRenderedPageBreak/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1.1</w:t>
            </w:r>
            <w:r w:rsidRPr="00FA6EA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11</w:t>
            </w:r>
          </w:p>
        </w:tc>
        <w:tc>
          <w:tcPr>
            <w:tcW w:w="0" w:type="auto"/>
          </w:tcPr>
          <w:p w:rsidR="004C4285" w:rsidRPr="00FA6EAA" w:rsidRDefault="004C4285" w:rsidP="00A37A1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Составить распорядок дня </w:t>
            </w:r>
            <w:r w:rsidR="000F7D9E"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студента.</w:t>
            </w:r>
          </w:p>
        </w:tc>
      </w:tr>
      <w:tr w:rsidR="00FA6EAA" w:rsidRPr="00FA6EAA" w:rsidTr="004C4285">
        <w:trPr>
          <w:trHeight w:val="4195"/>
        </w:trPr>
        <w:tc>
          <w:tcPr>
            <w:tcW w:w="0" w:type="auto"/>
            <w:hideMark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Тема № 2.7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Физкультура и спорт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06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08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09</w:t>
            </w:r>
          </w:p>
          <w:p w:rsidR="004C4285" w:rsidRPr="00FA6EAA" w:rsidRDefault="004C4285" w:rsidP="008218C8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04</w:t>
            </w:r>
          </w:p>
          <w:p w:rsidR="004C4285" w:rsidRPr="00FA6EAA" w:rsidRDefault="004C4285" w:rsidP="008218C8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OK 08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10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04</w:t>
            </w:r>
          </w:p>
        </w:tc>
        <w:tc>
          <w:tcPr>
            <w:tcW w:w="0" w:type="auto"/>
            <w:hideMark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комплекса упражнений для профилактики профессиональных болезней.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Эссе Здоровый образ жизни-залог профессиональной успешности.</w:t>
            </w:r>
          </w:p>
        </w:tc>
      </w:tr>
      <w:tr w:rsidR="00FA6EAA" w:rsidRPr="00FA6EAA" w:rsidTr="004C4285"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Раздел № 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Профессионально – ориентированное содержание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№ 3.1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Обучение в колледже.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07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10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08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09</w:t>
            </w:r>
          </w:p>
          <w:p w:rsidR="004C4285" w:rsidRPr="00FA6EAA" w:rsidRDefault="004C4285" w:rsidP="008218C8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ОК 02</w:t>
            </w:r>
          </w:p>
          <w:p w:rsidR="004C4285" w:rsidRPr="00FA6EAA" w:rsidRDefault="004C4285" w:rsidP="008218C8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ОК 03</w:t>
            </w:r>
          </w:p>
          <w:p w:rsidR="004C4285" w:rsidRPr="00FA6EAA" w:rsidRDefault="004C4285" w:rsidP="008218C8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ОК 04</w:t>
            </w:r>
          </w:p>
          <w:p w:rsidR="004C4285" w:rsidRPr="00FA6EAA" w:rsidRDefault="004C4285" w:rsidP="008218C8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ОК 05</w:t>
            </w:r>
          </w:p>
          <w:p w:rsidR="004C4285" w:rsidRPr="00FA6EAA" w:rsidRDefault="004C4285" w:rsidP="008218C8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ОК 06</w:t>
            </w:r>
          </w:p>
          <w:p w:rsidR="004C4285" w:rsidRPr="00FA6EAA" w:rsidRDefault="004C4285" w:rsidP="008218C8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ОК 08</w:t>
            </w:r>
          </w:p>
          <w:p w:rsidR="004C4285" w:rsidRPr="00FA6EAA" w:rsidRDefault="004C4285" w:rsidP="008218C8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ОК 10</w:t>
            </w:r>
          </w:p>
          <w:p w:rsidR="004C4285" w:rsidRPr="00FA6EAA" w:rsidRDefault="004C4285" w:rsidP="008218C8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ОК 11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1.1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04.</w:t>
            </w: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Достижения и инновации в области компьютерной техники.</w:t>
            </w:r>
          </w:p>
        </w:tc>
      </w:tr>
      <w:tr w:rsidR="00FA6EAA" w:rsidRPr="00FA6EAA" w:rsidTr="004C4285">
        <w:trPr>
          <w:trHeight w:val="20"/>
        </w:trPr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Тема № 3.2 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НТП.</w:t>
            </w: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06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06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11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ПК 2.3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04</w:t>
            </w:r>
          </w:p>
        </w:tc>
        <w:tc>
          <w:tcPr>
            <w:tcW w:w="0" w:type="auto"/>
            <w:hideMark/>
          </w:tcPr>
          <w:p w:rsidR="004C4285" w:rsidRPr="00FA6EAA" w:rsidRDefault="004C4285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Промышленное оборудование н</w:t>
            </w:r>
            <w:r w:rsidR="000F7D9E"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предприятии по моему прорфилю</w:t>
            </w:r>
          </w:p>
        </w:tc>
      </w:tr>
      <w:tr w:rsidR="00FA6EAA" w:rsidRPr="00FA6EAA" w:rsidTr="004C4285">
        <w:trPr>
          <w:trHeight w:val="20"/>
        </w:trPr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Тема № 3.3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Промышленные технологии</w:t>
            </w: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08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04.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08</w:t>
            </w:r>
          </w:p>
        </w:tc>
        <w:tc>
          <w:tcPr>
            <w:tcW w:w="0" w:type="auto"/>
          </w:tcPr>
          <w:p w:rsidR="004C4285" w:rsidRPr="00FA6EAA" w:rsidRDefault="000F7D9E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презентации</w:t>
            </w:r>
            <w:r w:rsidR="004C4285"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Промышленное оборудование</w:t>
            </w:r>
            <w:r w:rsidR="004C4285"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</w:tc>
      </w:tr>
      <w:tr w:rsidR="00FA6EAA" w:rsidRPr="00FA6EAA" w:rsidTr="004C4285">
        <w:trPr>
          <w:trHeight w:val="20"/>
        </w:trPr>
        <w:tc>
          <w:tcPr>
            <w:tcW w:w="0" w:type="auto"/>
          </w:tcPr>
          <w:p w:rsidR="004C4285" w:rsidRPr="00FA6EAA" w:rsidRDefault="004C4285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№ 3.4</w:t>
            </w:r>
          </w:p>
          <w:p w:rsidR="004C4285" w:rsidRPr="00FA6EAA" w:rsidRDefault="004C4285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Известные ученые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08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04.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lastRenderedPageBreak/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08</w:t>
            </w:r>
          </w:p>
        </w:tc>
        <w:tc>
          <w:tcPr>
            <w:tcW w:w="0" w:type="auto"/>
          </w:tcPr>
          <w:p w:rsidR="004C4285" w:rsidRPr="00FA6EAA" w:rsidRDefault="004C4285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C4285" w:rsidRPr="00FA6EAA" w:rsidRDefault="000F7D9E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«История великих открытий</w:t>
            </w:r>
            <w:r w:rsidR="004C4285"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A6EAA" w:rsidRPr="00FA6EAA" w:rsidTr="004C4285">
        <w:trPr>
          <w:trHeight w:val="20"/>
        </w:trPr>
        <w:tc>
          <w:tcPr>
            <w:tcW w:w="0" w:type="auto"/>
          </w:tcPr>
          <w:p w:rsidR="004C4285" w:rsidRPr="00FA6EAA" w:rsidRDefault="004C4285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Тема № 3.5</w:t>
            </w:r>
          </w:p>
          <w:p w:rsidR="004C4285" w:rsidRPr="00FA6EAA" w:rsidRDefault="004C4285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Профессиональные требования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08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04.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08</w:t>
            </w:r>
          </w:p>
        </w:tc>
        <w:tc>
          <w:tcPr>
            <w:tcW w:w="0" w:type="auto"/>
          </w:tcPr>
          <w:p w:rsidR="004C4285" w:rsidRPr="00FA6EAA" w:rsidRDefault="004C4285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C4285" w:rsidRPr="00FA6EAA" w:rsidRDefault="004C4285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Эссе «Я-специалист».Резюме</w:t>
            </w:r>
          </w:p>
        </w:tc>
      </w:tr>
    </w:tbl>
    <w:p w:rsidR="003573FE" w:rsidRPr="00FA6EAA" w:rsidRDefault="003573FE" w:rsidP="0031726B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30F1B" w:rsidRPr="00FA6EAA" w:rsidRDefault="00C30F1B" w:rsidP="009D72CC">
      <w:pPr>
        <w:spacing w:after="200" w:line="276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sectPr w:rsidR="00C30F1B" w:rsidRPr="00FA6EAA" w:rsidSect="005F25F3">
      <w:footerReference w:type="defaul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8F3" w:rsidRDefault="00D438F3" w:rsidP="00C36E1F">
      <w:pPr>
        <w:spacing w:after="0" w:line="240" w:lineRule="auto"/>
      </w:pPr>
      <w:r>
        <w:separator/>
      </w:r>
    </w:p>
  </w:endnote>
  <w:endnote w:type="continuationSeparator" w:id="1">
    <w:p w:rsidR="00D438F3" w:rsidRDefault="00D438F3" w:rsidP="00C3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8F3" w:rsidRDefault="00D438F3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9" w:type="dxa"/>
      <w:jc w:val="center"/>
      <w:tblBorders>
        <w:top w:val="single" w:sz="12" w:space="0" w:color="auto"/>
      </w:tblBorders>
      <w:tblLayout w:type="fixed"/>
      <w:tblLook w:val="04A0"/>
    </w:tblPr>
    <w:tblGrid>
      <w:gridCol w:w="2660"/>
      <w:gridCol w:w="5812"/>
      <w:gridCol w:w="1807"/>
    </w:tblGrid>
    <w:tr w:rsidR="00D438F3" w:rsidRPr="00FA6EAA" w:rsidTr="00FA6EAA">
      <w:trPr>
        <w:trHeight w:val="624"/>
        <w:jc w:val="center"/>
      </w:trPr>
      <w:tc>
        <w:tcPr>
          <w:tcW w:w="2660" w:type="dxa"/>
          <w:shd w:val="clear" w:color="auto" w:fill="auto"/>
          <w:vAlign w:val="bottom"/>
        </w:tcPr>
        <w:p w:rsidR="00D438F3" w:rsidRPr="00FA6EAA" w:rsidRDefault="00D438F3" w:rsidP="00FA6EAA">
          <w:pPr>
            <w:rPr>
              <w:rFonts w:ascii="Times New Roman" w:hAnsi="Times New Roman" w:cs="Times New Roman"/>
              <w:b/>
            </w:rPr>
          </w:pPr>
          <w:r w:rsidRPr="00FA6EAA">
            <w:rPr>
              <w:rFonts w:ascii="Times New Roman" w:hAnsi="Times New Roman" w:cs="Times New Roman"/>
              <w:b/>
            </w:rPr>
            <w:t>ГАОУ МО СПО «ПЭК»</w:t>
          </w:r>
        </w:p>
      </w:tc>
      <w:tc>
        <w:tcPr>
          <w:tcW w:w="5812" w:type="dxa"/>
          <w:shd w:val="clear" w:color="auto" w:fill="auto"/>
          <w:vAlign w:val="bottom"/>
        </w:tcPr>
        <w:p w:rsidR="00D438F3" w:rsidRPr="00FA6EAA" w:rsidRDefault="00C63051" w:rsidP="00FA6EAA">
          <w:pPr>
            <w:pStyle w:val="ad"/>
            <w:tabs>
              <w:tab w:val="clear" w:pos="4677"/>
            </w:tabs>
            <w:jc w:val="center"/>
            <w:rPr>
              <w:rFonts w:ascii="Times New Roman" w:hAnsi="Times New Roman" w:cs="Times New Roman"/>
              <w:b/>
            </w:rPr>
          </w:pPr>
          <w:hyperlink r:id="rId1" w:history="1">
            <w:r w:rsidR="00D438F3" w:rsidRPr="00FA6EAA">
              <w:rPr>
                <w:rStyle w:val="a9"/>
                <w:rFonts w:ascii="Times New Roman" w:hAnsi="Times New Roman" w:cs="Times New Roman"/>
                <w:b/>
                <w:color w:val="auto"/>
                <w:lang w:val="en-US"/>
              </w:rPr>
              <w:t>http</w:t>
            </w:r>
            <w:r w:rsidR="00D438F3" w:rsidRPr="00FA6EAA">
              <w:rPr>
                <w:rStyle w:val="a9"/>
                <w:rFonts w:ascii="Times New Roman" w:hAnsi="Times New Roman" w:cs="Times New Roman"/>
                <w:b/>
                <w:color w:val="auto"/>
              </w:rPr>
              <w:t>://</w:t>
            </w:r>
            <w:r w:rsidR="00D438F3" w:rsidRPr="00FA6EAA">
              <w:rPr>
                <w:rStyle w:val="a9"/>
                <w:rFonts w:ascii="Times New Roman" w:hAnsi="Times New Roman" w:cs="Times New Roman"/>
                <w:b/>
                <w:color w:val="auto"/>
                <w:lang w:val="en-US"/>
              </w:rPr>
              <w:t>mypek</w:t>
            </w:r>
            <w:r w:rsidR="00D438F3" w:rsidRPr="00FA6EAA">
              <w:rPr>
                <w:rStyle w:val="a9"/>
                <w:rFonts w:ascii="Times New Roman" w:hAnsi="Times New Roman" w:cs="Times New Roman"/>
                <w:b/>
                <w:color w:val="auto"/>
              </w:rPr>
              <w:t>.</w:t>
            </w:r>
            <w:r w:rsidR="00D438F3" w:rsidRPr="00FA6EAA">
              <w:rPr>
                <w:rStyle w:val="a9"/>
                <w:rFonts w:ascii="Times New Roman" w:hAnsi="Times New Roman" w:cs="Times New Roman"/>
                <w:b/>
                <w:color w:val="auto"/>
                <w:lang w:val="en-US"/>
              </w:rPr>
              <w:t>ru</w:t>
            </w:r>
          </w:hyperlink>
        </w:p>
      </w:tc>
      <w:tc>
        <w:tcPr>
          <w:tcW w:w="1807" w:type="dxa"/>
          <w:shd w:val="clear" w:color="auto" w:fill="auto"/>
          <w:vAlign w:val="bottom"/>
        </w:tcPr>
        <w:p w:rsidR="00D438F3" w:rsidRPr="00FA6EAA" w:rsidRDefault="00D438F3" w:rsidP="00FA6EAA">
          <w:pPr>
            <w:pStyle w:val="ad"/>
            <w:jc w:val="center"/>
            <w:rPr>
              <w:rFonts w:ascii="Times New Roman" w:hAnsi="Times New Roman" w:cs="Times New Roman"/>
            </w:rPr>
          </w:pPr>
          <w:r w:rsidRPr="00FA6EAA">
            <w:rPr>
              <w:rFonts w:ascii="Times New Roman" w:hAnsi="Times New Roman" w:cs="Times New Roman"/>
            </w:rPr>
            <w:t xml:space="preserve">Страница </w:t>
          </w:r>
          <w:r w:rsidR="00C63051" w:rsidRPr="00FA6EAA">
            <w:rPr>
              <w:rFonts w:ascii="Times New Roman" w:hAnsi="Times New Roman" w:cs="Times New Roman"/>
              <w:bCs/>
            </w:rPr>
            <w:fldChar w:fldCharType="begin"/>
          </w:r>
          <w:r w:rsidRPr="00FA6EAA">
            <w:rPr>
              <w:rFonts w:ascii="Times New Roman" w:hAnsi="Times New Roman" w:cs="Times New Roman"/>
              <w:bCs/>
            </w:rPr>
            <w:instrText>PAGE</w:instrText>
          </w:r>
          <w:r w:rsidR="00C63051" w:rsidRPr="00FA6EAA">
            <w:rPr>
              <w:rFonts w:ascii="Times New Roman" w:hAnsi="Times New Roman" w:cs="Times New Roman"/>
              <w:bCs/>
            </w:rPr>
            <w:fldChar w:fldCharType="separate"/>
          </w:r>
          <w:r w:rsidR="00D40103">
            <w:rPr>
              <w:rFonts w:ascii="Times New Roman" w:hAnsi="Times New Roman" w:cs="Times New Roman"/>
              <w:bCs/>
              <w:noProof/>
            </w:rPr>
            <w:t>3</w:t>
          </w:r>
          <w:r w:rsidR="00C63051" w:rsidRPr="00FA6EAA">
            <w:rPr>
              <w:rFonts w:ascii="Times New Roman" w:hAnsi="Times New Roman" w:cs="Times New Roman"/>
              <w:bCs/>
            </w:rPr>
            <w:fldChar w:fldCharType="end"/>
          </w:r>
          <w:r w:rsidRPr="00FA6EAA">
            <w:rPr>
              <w:rFonts w:ascii="Times New Roman" w:hAnsi="Times New Roman" w:cs="Times New Roman"/>
            </w:rPr>
            <w:t xml:space="preserve"> из </w:t>
          </w:r>
          <w:r w:rsidR="00C63051" w:rsidRPr="00FA6EAA">
            <w:rPr>
              <w:rFonts w:ascii="Times New Roman" w:hAnsi="Times New Roman" w:cs="Times New Roman"/>
              <w:bCs/>
            </w:rPr>
            <w:fldChar w:fldCharType="begin"/>
          </w:r>
          <w:r w:rsidRPr="00FA6EAA">
            <w:rPr>
              <w:rFonts w:ascii="Times New Roman" w:hAnsi="Times New Roman" w:cs="Times New Roman"/>
              <w:bCs/>
            </w:rPr>
            <w:instrText>NUMPAGES</w:instrText>
          </w:r>
          <w:r w:rsidR="00C63051" w:rsidRPr="00FA6EAA">
            <w:rPr>
              <w:rFonts w:ascii="Times New Roman" w:hAnsi="Times New Roman" w:cs="Times New Roman"/>
              <w:bCs/>
            </w:rPr>
            <w:fldChar w:fldCharType="separate"/>
          </w:r>
          <w:r w:rsidR="00D40103">
            <w:rPr>
              <w:rFonts w:ascii="Times New Roman" w:hAnsi="Times New Roman" w:cs="Times New Roman"/>
              <w:bCs/>
              <w:noProof/>
            </w:rPr>
            <w:t>32</w:t>
          </w:r>
          <w:r w:rsidR="00C63051" w:rsidRPr="00FA6EAA">
            <w:rPr>
              <w:rFonts w:ascii="Times New Roman" w:hAnsi="Times New Roman" w:cs="Times New Roman"/>
              <w:bCs/>
            </w:rPr>
            <w:fldChar w:fldCharType="end"/>
          </w:r>
        </w:p>
      </w:tc>
    </w:tr>
  </w:tbl>
  <w:p w:rsidR="00D438F3" w:rsidRDefault="00D438F3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8F3" w:rsidRPr="00FA6EAA" w:rsidRDefault="00D438F3" w:rsidP="00FA6EAA">
    <w:pPr>
      <w:pStyle w:val="Default"/>
      <w:jc w:val="center"/>
      <w:rPr>
        <w:color w:val="auto"/>
        <w:sz w:val="26"/>
        <w:szCs w:val="26"/>
      </w:rPr>
    </w:pPr>
    <w:r w:rsidRPr="007A539C">
      <w:rPr>
        <w:b/>
        <w:color w:val="auto"/>
        <w:sz w:val="26"/>
        <w:szCs w:val="26"/>
        <w:lang w:val="en-US"/>
      </w:rPr>
      <w:t>http</w:t>
    </w:r>
    <w:r w:rsidRPr="007A539C">
      <w:rPr>
        <w:b/>
        <w:color w:val="auto"/>
        <w:sz w:val="26"/>
        <w:szCs w:val="26"/>
      </w:rPr>
      <w:t>://</w:t>
    </w:r>
    <w:r w:rsidRPr="007A539C">
      <w:rPr>
        <w:b/>
        <w:color w:val="auto"/>
        <w:sz w:val="26"/>
        <w:szCs w:val="26"/>
        <w:lang w:val="en-US"/>
      </w:rPr>
      <w:t>mypek</w:t>
    </w:r>
    <w:r w:rsidRPr="007A539C">
      <w:rPr>
        <w:b/>
        <w:color w:val="auto"/>
        <w:sz w:val="26"/>
        <w:szCs w:val="26"/>
      </w:rPr>
      <w:t>.</w:t>
    </w:r>
    <w:r w:rsidRPr="007A539C">
      <w:rPr>
        <w:b/>
        <w:color w:val="auto"/>
        <w:sz w:val="26"/>
        <w:szCs w:val="26"/>
        <w:lang w:val="en-US"/>
      </w:rPr>
      <w:t>ru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8F3" w:rsidRPr="00DF2D59" w:rsidRDefault="00C63051">
    <w:pPr>
      <w:pStyle w:val="ad"/>
      <w:jc w:val="center"/>
      <w:rPr>
        <w:rFonts w:ascii="Times New Roman" w:hAnsi="Times New Roman" w:cs="Times New Roman"/>
      </w:rPr>
    </w:pPr>
    <w:r w:rsidRPr="00DF2D59">
      <w:rPr>
        <w:rFonts w:ascii="Times New Roman" w:hAnsi="Times New Roman" w:cs="Times New Roman"/>
      </w:rPr>
      <w:fldChar w:fldCharType="begin"/>
    </w:r>
    <w:r w:rsidR="00D438F3" w:rsidRPr="00DF2D59">
      <w:rPr>
        <w:rFonts w:ascii="Times New Roman" w:hAnsi="Times New Roman" w:cs="Times New Roman"/>
      </w:rPr>
      <w:instrText>PAGE   \* MERGEFORMAT</w:instrText>
    </w:r>
    <w:r w:rsidRPr="00DF2D59">
      <w:rPr>
        <w:rFonts w:ascii="Times New Roman" w:hAnsi="Times New Roman" w:cs="Times New Roman"/>
      </w:rPr>
      <w:fldChar w:fldCharType="separate"/>
    </w:r>
    <w:r w:rsidR="00D40103">
      <w:rPr>
        <w:rFonts w:ascii="Times New Roman" w:hAnsi="Times New Roman" w:cs="Times New Roman"/>
        <w:noProof/>
      </w:rPr>
      <w:t>32</w:t>
    </w:r>
    <w:r w:rsidRPr="00DF2D59">
      <w:rPr>
        <w:rFonts w:ascii="Times New Roman" w:hAnsi="Times New Roman" w:cs="Times New Roman"/>
      </w:rPr>
      <w:fldChar w:fldCharType="end"/>
    </w:r>
  </w:p>
  <w:p w:rsidR="00D438F3" w:rsidRDefault="00D438F3">
    <w:pPr>
      <w:pStyle w:val="ad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8F3" w:rsidRDefault="00D438F3" w:rsidP="005F25F3">
    <w:pPr>
      <w:pStyle w:val="ad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8F3" w:rsidRDefault="00D438F3" w:rsidP="00C36E1F">
      <w:pPr>
        <w:spacing w:after="0" w:line="240" w:lineRule="auto"/>
      </w:pPr>
      <w:r>
        <w:separator/>
      </w:r>
    </w:p>
  </w:footnote>
  <w:footnote w:type="continuationSeparator" w:id="1">
    <w:p w:rsidR="00D438F3" w:rsidRDefault="00D438F3" w:rsidP="00C36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8F3" w:rsidRDefault="00D438F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410"/>
      <w:gridCol w:w="1161"/>
    </w:tblGrid>
    <w:tr w:rsidR="00D438F3" w:rsidRPr="00FA6EAA" w:rsidTr="00FA6EAA">
      <w:trPr>
        <w:trHeight w:val="836"/>
        <w:jc w:val="center"/>
      </w:trPr>
      <w:tc>
        <w:tcPr>
          <w:tcW w:w="9322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:rsidR="00D438F3" w:rsidRPr="00FA6EAA" w:rsidRDefault="00D438F3" w:rsidP="00FA6EAA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FA6EAA">
            <w:rPr>
              <w:rFonts w:ascii="Times New Roman" w:hAnsi="Times New Roman" w:cs="Times New Roman"/>
              <w:sz w:val="18"/>
              <w:szCs w:val="18"/>
            </w:rPr>
            <w:t>Рабочая программа учебной дисциплины Иностранный язык (английский)</w:t>
          </w:r>
        </w:p>
        <w:p w:rsidR="00D438F3" w:rsidRPr="00FA6EAA" w:rsidRDefault="00D438F3" w:rsidP="00FA6EAA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 для ПССЗ</w:t>
          </w:r>
        </w:p>
      </w:tc>
      <w:tc>
        <w:tcPr>
          <w:tcW w:w="957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:rsidR="00D438F3" w:rsidRPr="00FA6EAA" w:rsidRDefault="00D438F3" w:rsidP="00FA6EAA">
          <w:pPr>
            <w:jc w:val="both"/>
            <w:rPr>
              <w:rFonts w:ascii="Times New Roman" w:hAnsi="Times New Roman" w:cs="Times New Roman"/>
              <w:sz w:val="18"/>
              <w:szCs w:val="18"/>
            </w:rPr>
          </w:pPr>
          <w:r w:rsidRPr="00FA6EAA">
            <w:rPr>
              <w:rFonts w:ascii="Times New Roman" w:hAnsi="Times New Roman" w:cs="Times New Roman"/>
              <w:b/>
              <w:noProof/>
              <w:lang w:eastAsia="ru-RU"/>
            </w:rPr>
            <w:drawing>
              <wp:inline distT="0" distB="0" distL="0" distR="0">
                <wp:extent cx="600075" cy="409575"/>
                <wp:effectExtent l="0" t="0" r="0" b="0"/>
                <wp:docPr id="1" name="Рисунок 1" descr="Описание: Логотип колледжа на ручк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Логотип колледжа на ручк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438F3" w:rsidRDefault="00D438F3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8F3" w:rsidRPr="00FA6EAA" w:rsidRDefault="00D438F3" w:rsidP="00FA6EAA">
    <w:pPr>
      <w:ind w:left="-113" w:right="-113"/>
      <w:jc w:val="center"/>
      <w:rPr>
        <w:rFonts w:ascii="Times New Roman" w:hAnsi="Times New Roman" w:cs="Times New Roman"/>
        <w:sz w:val="26"/>
        <w:szCs w:val="26"/>
      </w:rPr>
    </w:pPr>
    <w:r w:rsidRPr="00FA6EAA">
      <w:rPr>
        <w:rFonts w:ascii="Times New Roman" w:hAnsi="Times New Roman" w:cs="Times New Roman"/>
        <w:b/>
        <w:bCs/>
        <w:sz w:val="26"/>
        <w:szCs w:val="26"/>
      </w:rPr>
      <w:t>МИНИСТЕРСТВО ОБРАЗОВАНИЯ И НАУКИ МУРМАНСКОЙ ОБЛАСТИ</w:t>
    </w:r>
  </w:p>
  <w:p w:rsidR="00D438F3" w:rsidRPr="00FA6EAA" w:rsidRDefault="00D438F3" w:rsidP="00FA6EAA">
    <w:pPr>
      <w:ind w:left="-113" w:right="-113"/>
      <w:jc w:val="center"/>
      <w:rPr>
        <w:rFonts w:ascii="Times New Roman" w:hAnsi="Times New Roman" w:cs="Times New Roman"/>
        <w:sz w:val="26"/>
        <w:szCs w:val="26"/>
      </w:rPr>
    </w:pPr>
    <w:r w:rsidRPr="00FA6EAA">
      <w:rPr>
        <w:rFonts w:ascii="Times New Roman" w:hAnsi="Times New Roman" w:cs="Times New Roman"/>
        <w:sz w:val="26"/>
        <w:szCs w:val="26"/>
      </w:rPr>
      <w:t>Государственное автономное профессиональное образовательное учреждение Мурманской области «Полярнозоринский энергетический колледж»</w:t>
    </w:r>
  </w:p>
  <w:p w:rsidR="00D438F3" w:rsidRPr="00FA6EAA" w:rsidRDefault="00D438F3" w:rsidP="00FA6EAA">
    <w:pPr>
      <w:pStyle w:val="ab"/>
      <w:jc w:val="center"/>
      <w:rPr>
        <w:rFonts w:ascii="Times New Roman" w:hAnsi="Times New Roman" w:cs="Times New Roman"/>
        <w:b/>
        <w:sz w:val="26"/>
        <w:szCs w:val="26"/>
      </w:rPr>
    </w:pPr>
    <w:r w:rsidRPr="00FA6EAA">
      <w:rPr>
        <w:rFonts w:ascii="Times New Roman" w:hAnsi="Times New Roman" w:cs="Times New Roman"/>
        <w:b/>
        <w:sz w:val="26"/>
        <w:szCs w:val="26"/>
      </w:rPr>
      <w:t>(ГАПОУ МО «ПЭК»)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6C72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D1519"/>
    <w:multiLevelType w:val="hybridMultilevel"/>
    <w:tmpl w:val="DB387EA6"/>
    <w:lvl w:ilvl="0" w:tplc="3110B9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3">
    <w:nsid w:val="0D467401"/>
    <w:multiLevelType w:val="hybridMultilevel"/>
    <w:tmpl w:val="6FF47846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">
    <w:nsid w:val="0D663699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92789"/>
    <w:multiLevelType w:val="hybridMultilevel"/>
    <w:tmpl w:val="C5E80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F7B52"/>
    <w:multiLevelType w:val="hybridMultilevel"/>
    <w:tmpl w:val="DB387EA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941F1"/>
    <w:multiLevelType w:val="hybridMultilevel"/>
    <w:tmpl w:val="EDF8E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55C38"/>
    <w:multiLevelType w:val="hybridMultilevel"/>
    <w:tmpl w:val="33CC7A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000876"/>
    <w:multiLevelType w:val="hybridMultilevel"/>
    <w:tmpl w:val="8C2AB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E34C4"/>
    <w:multiLevelType w:val="hybridMultilevel"/>
    <w:tmpl w:val="153E6DA8"/>
    <w:lvl w:ilvl="0" w:tplc="B19653D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CCB536B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5208B"/>
    <w:multiLevelType w:val="hybridMultilevel"/>
    <w:tmpl w:val="F244B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E3F37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91ED6"/>
    <w:multiLevelType w:val="hybridMultilevel"/>
    <w:tmpl w:val="54EC58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7F871FA"/>
    <w:multiLevelType w:val="hybridMultilevel"/>
    <w:tmpl w:val="4FAE33F2"/>
    <w:lvl w:ilvl="0" w:tplc="14100C08">
      <w:start w:val="4"/>
      <w:numFmt w:val="decimal"/>
      <w:lvlText w:val="%1."/>
      <w:lvlJc w:val="left"/>
      <w:pPr>
        <w:ind w:left="781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56C8A"/>
    <w:multiLevelType w:val="hybridMultilevel"/>
    <w:tmpl w:val="5B7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C51982"/>
    <w:multiLevelType w:val="hybridMultilevel"/>
    <w:tmpl w:val="A6301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E68E5"/>
    <w:multiLevelType w:val="hybridMultilevel"/>
    <w:tmpl w:val="DB387EA6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3B7950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E79D3"/>
    <w:multiLevelType w:val="hybridMultilevel"/>
    <w:tmpl w:val="64824A12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1">
    <w:nsid w:val="588F3290"/>
    <w:multiLevelType w:val="hybridMultilevel"/>
    <w:tmpl w:val="AB3837C8"/>
    <w:lvl w:ilvl="0" w:tplc="0B6A355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D56EB"/>
    <w:multiLevelType w:val="hybridMultilevel"/>
    <w:tmpl w:val="6FF47846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3">
    <w:nsid w:val="5DCF2ADC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0563A9"/>
    <w:multiLevelType w:val="hybridMultilevel"/>
    <w:tmpl w:val="473E8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4B71EE"/>
    <w:multiLevelType w:val="hybridMultilevel"/>
    <w:tmpl w:val="5426A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A230FC"/>
    <w:multiLevelType w:val="hybridMultilevel"/>
    <w:tmpl w:val="EE2CA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428F2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0A4C42"/>
    <w:multiLevelType w:val="hybridMultilevel"/>
    <w:tmpl w:val="CF72DD64"/>
    <w:lvl w:ilvl="0" w:tplc="03E009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CA3400"/>
    <w:multiLevelType w:val="hybridMultilevel"/>
    <w:tmpl w:val="2902AC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A21F6"/>
    <w:multiLevelType w:val="hybridMultilevel"/>
    <w:tmpl w:val="37647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C6C61"/>
    <w:multiLevelType w:val="hybridMultilevel"/>
    <w:tmpl w:val="2902A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E4A7E"/>
    <w:multiLevelType w:val="hybridMultilevel"/>
    <w:tmpl w:val="DB9CB1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DB6092"/>
    <w:multiLevelType w:val="hybridMultilevel"/>
    <w:tmpl w:val="DB387EA6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7F46D9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9"/>
  </w:num>
  <w:num w:numId="5">
    <w:abstractNumId w:val="25"/>
  </w:num>
  <w:num w:numId="6">
    <w:abstractNumId w:val="28"/>
  </w:num>
  <w:num w:numId="7">
    <w:abstractNumId w:val="21"/>
  </w:num>
  <w:num w:numId="8">
    <w:abstractNumId w:val="31"/>
  </w:num>
  <w:num w:numId="9">
    <w:abstractNumId w:val="7"/>
  </w:num>
  <w:num w:numId="10">
    <w:abstractNumId w:val="3"/>
  </w:num>
  <w:num w:numId="11">
    <w:abstractNumId w:val="20"/>
  </w:num>
  <w:num w:numId="12">
    <w:abstractNumId w:val="22"/>
  </w:num>
  <w:num w:numId="13">
    <w:abstractNumId w:val="24"/>
  </w:num>
  <w:num w:numId="14">
    <w:abstractNumId w:val="1"/>
  </w:num>
  <w:num w:numId="15">
    <w:abstractNumId w:val="18"/>
  </w:num>
  <w:num w:numId="16">
    <w:abstractNumId w:val="23"/>
  </w:num>
  <w:num w:numId="17">
    <w:abstractNumId w:val="33"/>
  </w:num>
  <w:num w:numId="18">
    <w:abstractNumId w:val="34"/>
  </w:num>
  <w:num w:numId="19">
    <w:abstractNumId w:val="27"/>
  </w:num>
  <w:num w:numId="20">
    <w:abstractNumId w:val="6"/>
  </w:num>
  <w:num w:numId="21">
    <w:abstractNumId w:val="19"/>
  </w:num>
  <w:num w:numId="22">
    <w:abstractNumId w:val="8"/>
  </w:num>
  <w:num w:numId="23">
    <w:abstractNumId w:val="14"/>
  </w:num>
  <w:num w:numId="24">
    <w:abstractNumId w:val="29"/>
  </w:num>
  <w:num w:numId="25">
    <w:abstractNumId w:val="4"/>
  </w:num>
  <w:num w:numId="26">
    <w:abstractNumId w:val="0"/>
  </w:num>
  <w:num w:numId="27">
    <w:abstractNumId w:val="11"/>
  </w:num>
  <w:num w:numId="28">
    <w:abstractNumId w:val="13"/>
  </w:num>
  <w:num w:numId="29">
    <w:abstractNumId w:val="32"/>
  </w:num>
  <w:num w:numId="30">
    <w:abstractNumId w:val="17"/>
  </w:num>
  <w:num w:numId="31">
    <w:abstractNumId w:val="26"/>
  </w:num>
  <w:num w:numId="32">
    <w:abstractNumId w:val="30"/>
  </w:num>
  <w:num w:numId="33">
    <w:abstractNumId w:val="5"/>
  </w:num>
  <w:num w:numId="34">
    <w:abstractNumId w:val="12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0F1B"/>
    <w:rsid w:val="00036A1B"/>
    <w:rsid w:val="0005048E"/>
    <w:rsid w:val="000F7D9E"/>
    <w:rsid w:val="001F6ECB"/>
    <w:rsid w:val="00231907"/>
    <w:rsid w:val="0023589D"/>
    <w:rsid w:val="002727DE"/>
    <w:rsid w:val="002A67D1"/>
    <w:rsid w:val="0031726B"/>
    <w:rsid w:val="003573FE"/>
    <w:rsid w:val="003A4D38"/>
    <w:rsid w:val="003E35A8"/>
    <w:rsid w:val="0041009A"/>
    <w:rsid w:val="00446210"/>
    <w:rsid w:val="004C4285"/>
    <w:rsid w:val="00536B73"/>
    <w:rsid w:val="00572760"/>
    <w:rsid w:val="005F25F3"/>
    <w:rsid w:val="005F651B"/>
    <w:rsid w:val="00646EA8"/>
    <w:rsid w:val="006C74FC"/>
    <w:rsid w:val="0081349F"/>
    <w:rsid w:val="00816658"/>
    <w:rsid w:val="008218C8"/>
    <w:rsid w:val="008841A0"/>
    <w:rsid w:val="008B6EA5"/>
    <w:rsid w:val="00942640"/>
    <w:rsid w:val="009A70D4"/>
    <w:rsid w:val="009C58C3"/>
    <w:rsid w:val="009C64FD"/>
    <w:rsid w:val="009D72CC"/>
    <w:rsid w:val="009E7ED5"/>
    <w:rsid w:val="00A37A10"/>
    <w:rsid w:val="00AB69ED"/>
    <w:rsid w:val="00B66E56"/>
    <w:rsid w:val="00BE0AE5"/>
    <w:rsid w:val="00BF1AAC"/>
    <w:rsid w:val="00C12395"/>
    <w:rsid w:val="00C30F1B"/>
    <w:rsid w:val="00C36E1F"/>
    <w:rsid w:val="00C63051"/>
    <w:rsid w:val="00C9485A"/>
    <w:rsid w:val="00CD1EB8"/>
    <w:rsid w:val="00D0345A"/>
    <w:rsid w:val="00D27D16"/>
    <w:rsid w:val="00D35980"/>
    <w:rsid w:val="00D40103"/>
    <w:rsid w:val="00D438F3"/>
    <w:rsid w:val="00D547B4"/>
    <w:rsid w:val="00D9160C"/>
    <w:rsid w:val="00DE7224"/>
    <w:rsid w:val="00DF639F"/>
    <w:rsid w:val="00E43C35"/>
    <w:rsid w:val="00E72CD0"/>
    <w:rsid w:val="00E960EF"/>
    <w:rsid w:val="00F10A2B"/>
    <w:rsid w:val="00F51CBD"/>
    <w:rsid w:val="00FA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1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30F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F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30F1B"/>
    <w:pPr>
      <w:keepNext/>
      <w:keepLines/>
      <w:spacing w:before="280" w:after="80" w:line="276" w:lineRule="auto"/>
      <w:outlineLvl w:val="2"/>
    </w:pPr>
    <w:rPr>
      <w:rFonts w:ascii="Calibri" w:eastAsia="Times New Roman" w:hAnsi="Calibri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F1B"/>
    <w:pPr>
      <w:keepNext/>
      <w:keepLines/>
      <w:spacing w:before="40" w:after="0"/>
      <w:outlineLvl w:val="3"/>
    </w:pPr>
    <w:rPr>
      <w:rFonts w:eastAsiaTheme="minorEastAsia"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F1B"/>
    <w:pPr>
      <w:keepNext/>
      <w:keepLines/>
      <w:spacing w:before="40" w:after="0"/>
      <w:outlineLvl w:val="4"/>
    </w:pPr>
    <w:rPr>
      <w:rFonts w:eastAsiaTheme="minorEastAsia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F1B"/>
    <w:pPr>
      <w:keepNext/>
      <w:keepLines/>
      <w:spacing w:before="40" w:after="0"/>
      <w:outlineLvl w:val="5"/>
    </w:pPr>
    <w:rPr>
      <w:rFonts w:eastAsiaTheme="minorEastAsia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F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F1B"/>
    <w:pPr>
      <w:keepNext/>
      <w:keepLines/>
      <w:spacing w:before="40" w:after="0"/>
      <w:outlineLvl w:val="7"/>
    </w:pPr>
    <w:rPr>
      <w:rFonts w:eastAsiaTheme="minorEastAsia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F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F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30F1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30F1B"/>
    <w:rPr>
      <w:rFonts w:ascii="Calibri" w:eastAsia="Times New Roman" w:hAnsi="Calibri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30F1B"/>
    <w:rPr>
      <w:rFonts w:eastAsiaTheme="minorEastAsia"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30F1B"/>
    <w:rPr>
      <w:rFonts w:eastAsiaTheme="minorEastAsia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0F1B"/>
    <w:rPr>
      <w:rFonts w:eastAsiaTheme="minorEastAsia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C30F1B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C30F1B"/>
    <w:rPr>
      <w:rFonts w:eastAsiaTheme="minorEastAsia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30F1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footnote text"/>
    <w:basedOn w:val="a"/>
    <w:link w:val="a4"/>
    <w:uiPriority w:val="99"/>
    <w:semiHidden/>
    <w:unhideWhenUsed/>
    <w:rsid w:val="00C30F1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0F1B"/>
    <w:rPr>
      <w:sz w:val="20"/>
      <w:szCs w:val="20"/>
    </w:rPr>
  </w:style>
  <w:style w:type="character" w:styleId="a5">
    <w:name w:val="footnote reference"/>
    <w:uiPriority w:val="99"/>
    <w:rsid w:val="00C30F1B"/>
    <w:rPr>
      <w:rFonts w:cs="Times New Roman"/>
      <w:vertAlign w:val="superscript"/>
    </w:rPr>
  </w:style>
  <w:style w:type="character" w:styleId="a6">
    <w:name w:val="Emphasis"/>
    <w:uiPriority w:val="20"/>
    <w:qFormat/>
    <w:rsid w:val="00C30F1B"/>
    <w:rPr>
      <w:rFonts w:cs="Times New Roman"/>
      <w:i/>
    </w:rPr>
  </w:style>
  <w:style w:type="character" w:customStyle="1" w:styleId="fontstyle01">
    <w:name w:val="fontstyle01"/>
    <w:basedOn w:val="a0"/>
    <w:qFormat/>
    <w:rsid w:val="00C30F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8"/>
    <w:uiPriority w:val="34"/>
    <w:qFormat/>
    <w:rsid w:val="00C30F1B"/>
    <w:pPr>
      <w:suppressAutoHyphens/>
      <w:spacing w:after="200" w:line="276" w:lineRule="auto"/>
      <w:ind w:left="708"/>
    </w:pPr>
    <w:rPr>
      <w:rFonts w:ascii="Calibri" w:eastAsia="Times New Roman" w:hAnsi="Calibri" w:cs="Times New Roman"/>
      <w:lang w:eastAsia="ar-SA"/>
    </w:rPr>
  </w:style>
  <w:style w:type="character" w:styleId="a9">
    <w:name w:val="Hyperlink"/>
    <w:basedOn w:val="a0"/>
    <w:uiPriority w:val="99"/>
    <w:unhideWhenUsed/>
    <w:rsid w:val="00C30F1B"/>
    <w:rPr>
      <w:color w:val="0000FF"/>
      <w:u w:val="single"/>
    </w:rPr>
  </w:style>
  <w:style w:type="table" w:styleId="aa">
    <w:name w:val="Table Grid"/>
    <w:basedOn w:val="a1"/>
    <w:uiPriority w:val="59"/>
    <w:rsid w:val="00C30F1B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30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30F1B"/>
  </w:style>
  <w:style w:type="paragraph" w:styleId="ad">
    <w:name w:val="footer"/>
    <w:basedOn w:val="a"/>
    <w:link w:val="ae"/>
    <w:uiPriority w:val="99"/>
    <w:unhideWhenUsed/>
    <w:rsid w:val="00C30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30F1B"/>
  </w:style>
  <w:style w:type="character" w:customStyle="1" w:styleId="a8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7"/>
    <w:uiPriority w:val="34"/>
    <w:qFormat/>
    <w:locked/>
    <w:rsid w:val="00C30F1B"/>
    <w:rPr>
      <w:rFonts w:ascii="Calibri" w:eastAsia="Times New Roman" w:hAnsi="Calibri" w:cs="Times New Roman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C30F1B"/>
  </w:style>
  <w:style w:type="paragraph" w:styleId="af">
    <w:name w:val="TOC Heading"/>
    <w:basedOn w:val="1"/>
    <w:next w:val="a"/>
    <w:uiPriority w:val="39"/>
    <w:unhideWhenUsed/>
    <w:qFormat/>
    <w:rsid w:val="00C30F1B"/>
    <w:pPr>
      <w:outlineLvl w:val="9"/>
    </w:pPr>
  </w:style>
  <w:style w:type="paragraph" w:styleId="af0">
    <w:name w:val="caption"/>
    <w:basedOn w:val="a"/>
    <w:next w:val="a"/>
    <w:uiPriority w:val="35"/>
    <w:semiHidden/>
    <w:unhideWhenUsed/>
    <w:qFormat/>
    <w:rsid w:val="00C30F1B"/>
    <w:pPr>
      <w:spacing w:after="200" w:line="240" w:lineRule="auto"/>
    </w:pPr>
    <w:rPr>
      <w:rFonts w:eastAsiaTheme="minorEastAsia"/>
      <w:i/>
      <w:iCs/>
      <w:color w:val="1F497D" w:themeColor="text2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C30F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C30F1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3">
    <w:name w:val="Subtitle"/>
    <w:basedOn w:val="a"/>
    <w:next w:val="a"/>
    <w:link w:val="af4"/>
    <w:uiPriority w:val="11"/>
    <w:qFormat/>
    <w:rsid w:val="00C30F1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C30F1B"/>
    <w:rPr>
      <w:rFonts w:eastAsiaTheme="minorEastAsia"/>
      <w:color w:val="5A5A5A" w:themeColor="text1" w:themeTint="A5"/>
      <w:spacing w:val="15"/>
    </w:rPr>
  </w:style>
  <w:style w:type="character" w:styleId="af5">
    <w:name w:val="Strong"/>
    <w:basedOn w:val="a0"/>
    <w:uiPriority w:val="22"/>
    <w:qFormat/>
    <w:rsid w:val="00C30F1B"/>
    <w:rPr>
      <w:b/>
      <w:bCs/>
      <w:color w:val="auto"/>
    </w:rPr>
  </w:style>
  <w:style w:type="paragraph" w:styleId="af6">
    <w:name w:val="No Spacing"/>
    <w:uiPriority w:val="1"/>
    <w:qFormat/>
    <w:rsid w:val="00C30F1B"/>
    <w:pPr>
      <w:spacing w:after="0" w:line="240" w:lineRule="auto"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C30F1B"/>
    <w:pPr>
      <w:spacing w:before="200"/>
      <w:ind w:left="864" w:right="864"/>
    </w:pPr>
    <w:rPr>
      <w:rFonts w:eastAsiaTheme="minorEastAsia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0F1B"/>
    <w:rPr>
      <w:rFonts w:eastAsiaTheme="minorEastAsia"/>
      <w:i/>
      <w:iCs/>
      <w:color w:val="404040" w:themeColor="text1" w:themeTint="BF"/>
    </w:rPr>
  </w:style>
  <w:style w:type="paragraph" w:styleId="af7">
    <w:name w:val="Intense Quote"/>
    <w:basedOn w:val="a"/>
    <w:next w:val="a"/>
    <w:link w:val="af8"/>
    <w:uiPriority w:val="30"/>
    <w:qFormat/>
    <w:rsid w:val="00C30F1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inorEastAsia"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C30F1B"/>
    <w:rPr>
      <w:rFonts w:eastAsiaTheme="minorEastAsia"/>
      <w:i/>
      <w:iCs/>
      <w:color w:val="4F81BD" w:themeColor="accent1"/>
    </w:rPr>
  </w:style>
  <w:style w:type="character" w:styleId="af9">
    <w:name w:val="Subtle Emphasis"/>
    <w:basedOn w:val="a0"/>
    <w:uiPriority w:val="19"/>
    <w:qFormat/>
    <w:rsid w:val="00C30F1B"/>
    <w:rPr>
      <w:i/>
      <w:iCs/>
      <w:color w:val="404040" w:themeColor="text1" w:themeTint="BF"/>
    </w:rPr>
  </w:style>
  <w:style w:type="character" w:styleId="afa">
    <w:name w:val="Intense Emphasis"/>
    <w:basedOn w:val="a0"/>
    <w:uiPriority w:val="21"/>
    <w:qFormat/>
    <w:rsid w:val="00C30F1B"/>
    <w:rPr>
      <w:i/>
      <w:iCs/>
      <w:color w:val="4F81BD" w:themeColor="accent1"/>
    </w:rPr>
  </w:style>
  <w:style w:type="character" w:styleId="afb">
    <w:name w:val="Subtle Reference"/>
    <w:basedOn w:val="a0"/>
    <w:uiPriority w:val="31"/>
    <w:qFormat/>
    <w:rsid w:val="00C30F1B"/>
    <w:rPr>
      <w:smallCaps/>
      <w:color w:val="404040" w:themeColor="text1" w:themeTint="BF"/>
    </w:rPr>
  </w:style>
  <w:style w:type="character" w:styleId="afc">
    <w:name w:val="Intense Reference"/>
    <w:basedOn w:val="a0"/>
    <w:uiPriority w:val="32"/>
    <w:qFormat/>
    <w:rsid w:val="00C30F1B"/>
    <w:rPr>
      <w:b/>
      <w:bCs/>
      <w:smallCaps/>
      <w:color w:val="4F81BD" w:themeColor="accent1"/>
      <w:spacing w:val="5"/>
    </w:rPr>
  </w:style>
  <w:style w:type="character" w:styleId="afd">
    <w:name w:val="Book Title"/>
    <w:basedOn w:val="a0"/>
    <w:uiPriority w:val="33"/>
    <w:qFormat/>
    <w:rsid w:val="00C30F1B"/>
    <w:rPr>
      <w:b/>
      <w:bCs/>
      <w:i/>
      <w:iCs/>
      <w:spacing w:val="5"/>
    </w:rPr>
  </w:style>
  <w:style w:type="table" w:customStyle="1" w:styleId="41">
    <w:name w:val="Сетка таблицы4"/>
    <w:basedOn w:val="a1"/>
    <w:next w:val="aa"/>
    <w:uiPriority w:val="39"/>
    <w:rsid w:val="00C30F1B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-link">
    <w:name w:val="page-link"/>
    <w:basedOn w:val="a0"/>
    <w:rsid w:val="00C30F1B"/>
  </w:style>
  <w:style w:type="table" w:customStyle="1" w:styleId="12">
    <w:name w:val="Сетка таблицы1"/>
    <w:basedOn w:val="a1"/>
    <w:next w:val="aa"/>
    <w:uiPriority w:val="59"/>
    <w:rsid w:val="00C30F1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autoRedefine/>
    <w:uiPriority w:val="39"/>
    <w:unhideWhenUsed/>
    <w:rsid w:val="00C30F1B"/>
    <w:pPr>
      <w:spacing w:after="100"/>
    </w:pPr>
    <w:rPr>
      <w:rFonts w:eastAsiaTheme="minorEastAsia"/>
    </w:rPr>
  </w:style>
  <w:style w:type="table" w:customStyle="1" w:styleId="410">
    <w:name w:val="Сетка таблицы41"/>
    <w:basedOn w:val="a1"/>
    <w:uiPriority w:val="39"/>
    <w:rsid w:val="00C30F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30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rmal (Web)"/>
    <w:basedOn w:val="a"/>
    <w:link w:val="aff"/>
    <w:uiPriority w:val="99"/>
    <w:unhideWhenUsed/>
    <w:qFormat/>
    <w:rsid w:val="00C30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бычный (веб) Знак"/>
    <w:link w:val="afe"/>
    <w:uiPriority w:val="99"/>
    <w:rsid w:val="00C30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sid w:val="00C30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30F1B"/>
    <w:rPr>
      <w:rFonts w:ascii="Tahoma" w:hAnsi="Tahoma" w:cs="Tahoma"/>
      <w:sz w:val="16"/>
      <w:szCs w:val="16"/>
    </w:rPr>
  </w:style>
  <w:style w:type="table" w:customStyle="1" w:styleId="411">
    <w:name w:val="Сетка таблицы411"/>
    <w:basedOn w:val="a1"/>
    <w:uiPriority w:val="39"/>
    <w:rsid w:val="003172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Содержимое таблицы"/>
    <w:basedOn w:val="a"/>
    <w:qFormat/>
    <w:rsid w:val="0031726B"/>
    <w:pPr>
      <w:widowControl w:val="0"/>
      <w:suppressLineNumbers/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Default">
    <w:name w:val="Default"/>
    <w:rsid w:val="00FA6E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www.britishcounci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macmillandictionary.com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urait.ru/bcode/489787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5B0CE-255C-4E55-B426-B0083CBC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32</Pages>
  <Words>6100</Words>
  <Characters>34771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кв37</dc:creator>
  <cp:keywords/>
  <dc:description/>
  <cp:lastModifiedBy>User</cp:lastModifiedBy>
  <cp:revision>29</cp:revision>
  <cp:lastPrinted>2022-09-30T11:05:00Z</cp:lastPrinted>
  <dcterms:created xsi:type="dcterms:W3CDTF">2022-09-29T12:19:00Z</dcterms:created>
  <dcterms:modified xsi:type="dcterms:W3CDTF">2025-09-05T08:58:00Z</dcterms:modified>
</cp:coreProperties>
</file>