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040" w:rsidRPr="00982373" w:rsidRDefault="00620040" w:rsidP="00620040">
      <w:pPr>
        <w:tabs>
          <w:tab w:val="left" w:pos="307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lang w:eastAsia="en-US"/>
        </w:rPr>
        <w:tab/>
      </w:r>
    </w:p>
    <w:tbl>
      <w:tblPr>
        <w:tblpPr w:leftFromText="180" w:rightFromText="180" w:vertAnchor="page" w:horzAnchor="margin" w:tblpY="2111"/>
        <w:tblW w:w="5000" w:type="pct"/>
        <w:tblLook w:val="04A0" w:firstRow="1" w:lastRow="0" w:firstColumn="1" w:lastColumn="0" w:noHBand="0" w:noVBand="1"/>
      </w:tblPr>
      <w:tblGrid>
        <w:gridCol w:w="3710"/>
        <w:gridCol w:w="2056"/>
        <w:gridCol w:w="3589"/>
      </w:tblGrid>
      <w:tr w:rsidR="00620040" w:rsidRPr="00982373" w:rsidTr="00246832">
        <w:trPr>
          <w:trHeight w:val="1967"/>
        </w:trPr>
        <w:tc>
          <w:tcPr>
            <w:tcW w:w="1983" w:type="pct"/>
          </w:tcPr>
          <w:p w:rsidR="00620040" w:rsidRPr="00982373" w:rsidRDefault="00620040" w:rsidP="002468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2373">
              <w:rPr>
                <w:rFonts w:ascii="Times New Roman" w:hAnsi="Times New Roman"/>
                <w:b/>
                <w:bCs/>
                <w:sz w:val="24"/>
                <w:szCs w:val="24"/>
              </w:rPr>
              <w:t>«РАССМОТРЕНО»</w:t>
            </w:r>
          </w:p>
          <w:p w:rsidR="00620040" w:rsidRPr="00982373" w:rsidRDefault="00620040" w:rsidP="002468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373">
              <w:rPr>
                <w:rFonts w:ascii="Times New Roman" w:hAnsi="Times New Roman"/>
                <w:sz w:val="24"/>
                <w:szCs w:val="24"/>
              </w:rPr>
              <w:t>на заседании ЦК ПП</w:t>
            </w:r>
          </w:p>
          <w:p w:rsidR="00620040" w:rsidRPr="00982373" w:rsidRDefault="00620040" w:rsidP="002468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373">
              <w:rPr>
                <w:rFonts w:ascii="Times New Roman" w:hAnsi="Times New Roman"/>
                <w:sz w:val="24"/>
                <w:szCs w:val="24"/>
              </w:rPr>
              <w:t xml:space="preserve">протокол №______ </w:t>
            </w:r>
          </w:p>
          <w:p w:rsidR="00620040" w:rsidRPr="00982373" w:rsidRDefault="00620040" w:rsidP="002468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373">
              <w:rPr>
                <w:rFonts w:ascii="Times New Roman" w:hAnsi="Times New Roman"/>
                <w:sz w:val="24"/>
                <w:szCs w:val="24"/>
              </w:rPr>
              <w:t>от «___</w:t>
            </w:r>
            <w:proofErr w:type="gramStart"/>
            <w:r w:rsidRPr="00982373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982373">
              <w:rPr>
                <w:rFonts w:ascii="Times New Roman" w:hAnsi="Times New Roman"/>
                <w:sz w:val="24"/>
                <w:szCs w:val="24"/>
              </w:rPr>
              <w:t>_________20_г.</w:t>
            </w:r>
          </w:p>
          <w:p w:rsidR="00620040" w:rsidRPr="00982373" w:rsidRDefault="00620040" w:rsidP="002468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373">
              <w:rPr>
                <w:rFonts w:ascii="Times New Roman" w:hAnsi="Times New Roman"/>
                <w:sz w:val="24"/>
                <w:szCs w:val="24"/>
              </w:rPr>
              <w:t>Председатель ЦК ПП</w:t>
            </w:r>
          </w:p>
          <w:p w:rsidR="00620040" w:rsidRPr="00982373" w:rsidRDefault="00620040" w:rsidP="002468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373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:rsidR="00620040" w:rsidRPr="00982373" w:rsidRDefault="00620040" w:rsidP="0024683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2373">
              <w:rPr>
                <w:rFonts w:ascii="Times New Roman" w:hAnsi="Times New Roman"/>
                <w:sz w:val="24"/>
                <w:szCs w:val="24"/>
              </w:rPr>
              <w:t>«_____»__________ 20_ г.</w:t>
            </w:r>
          </w:p>
        </w:tc>
        <w:tc>
          <w:tcPr>
            <w:tcW w:w="1099" w:type="pct"/>
          </w:tcPr>
          <w:p w:rsidR="00620040" w:rsidRPr="00982373" w:rsidRDefault="00620040" w:rsidP="0024683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620040" w:rsidRPr="00982373" w:rsidRDefault="00620040" w:rsidP="002468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2373">
              <w:rPr>
                <w:rFonts w:ascii="Times New Roman" w:hAnsi="Times New Roman"/>
                <w:b/>
                <w:bCs/>
                <w:sz w:val="24"/>
                <w:szCs w:val="24"/>
              </w:rPr>
              <w:t>«УТВЕРЖДАЮ»</w:t>
            </w:r>
          </w:p>
          <w:p w:rsidR="00620040" w:rsidRPr="00982373" w:rsidRDefault="00620040" w:rsidP="002468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373">
              <w:rPr>
                <w:rFonts w:ascii="Times New Roman" w:hAnsi="Times New Roman"/>
                <w:sz w:val="24"/>
                <w:szCs w:val="24"/>
              </w:rPr>
              <w:t>Заместитель  директора</w:t>
            </w:r>
            <w:proofErr w:type="gramEnd"/>
            <w:r w:rsidRPr="00982373">
              <w:rPr>
                <w:rFonts w:ascii="Times New Roman" w:hAnsi="Times New Roman"/>
                <w:sz w:val="24"/>
                <w:szCs w:val="24"/>
              </w:rPr>
              <w:t xml:space="preserve"> по ТО</w:t>
            </w:r>
          </w:p>
          <w:p w:rsidR="00620040" w:rsidRPr="00982373" w:rsidRDefault="00620040" w:rsidP="00E4584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2373">
              <w:rPr>
                <w:rFonts w:ascii="Times New Roman" w:hAnsi="Times New Roman"/>
                <w:sz w:val="24"/>
                <w:szCs w:val="24"/>
              </w:rPr>
              <w:t>_____________ «______»____________20_ г.</w:t>
            </w:r>
          </w:p>
        </w:tc>
      </w:tr>
    </w:tbl>
    <w:p w:rsidR="00620040" w:rsidRPr="00982373" w:rsidRDefault="00620040" w:rsidP="0062004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</w:p>
    <w:p w:rsidR="00620040" w:rsidRPr="003915A9" w:rsidRDefault="00620040" w:rsidP="00620040">
      <w:pPr>
        <w:rPr>
          <w:rFonts w:ascii="Times New Roman" w:hAnsi="Times New Roman"/>
          <w:b/>
          <w:i/>
        </w:rPr>
      </w:pPr>
    </w:p>
    <w:p w:rsidR="00620040" w:rsidRPr="003915A9" w:rsidRDefault="00620040" w:rsidP="00620040">
      <w:pPr>
        <w:rPr>
          <w:rFonts w:ascii="Times New Roman" w:hAnsi="Times New Roman"/>
          <w:b/>
          <w:i/>
        </w:rPr>
      </w:pPr>
    </w:p>
    <w:p w:rsidR="00620040" w:rsidRPr="003915A9" w:rsidRDefault="00620040" w:rsidP="00620040">
      <w:pPr>
        <w:rPr>
          <w:rFonts w:ascii="Times New Roman" w:hAnsi="Times New Roman"/>
          <w:b/>
          <w:i/>
        </w:rPr>
      </w:pPr>
    </w:p>
    <w:p w:rsidR="00620040" w:rsidRPr="00982373" w:rsidRDefault="00620040" w:rsidP="006200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 w:rsidRPr="00982373">
        <w:rPr>
          <w:rFonts w:ascii="Times New Roman CYR" w:hAnsi="Times New Roman CYR" w:cs="Times New Roman CYR"/>
          <w:b/>
          <w:bCs/>
          <w:caps/>
          <w:sz w:val="28"/>
          <w:szCs w:val="28"/>
        </w:rPr>
        <w:t>РАБОЧАЯ ПРОГРАММа УЧЕБНОЙ ДИСЦИПЛИНЫ</w:t>
      </w:r>
    </w:p>
    <w:p w:rsidR="00620040" w:rsidRPr="00982373" w:rsidRDefault="00620040" w:rsidP="006200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aps/>
          <w:sz w:val="28"/>
          <w:szCs w:val="28"/>
          <w:u w:val="single"/>
        </w:rPr>
      </w:pPr>
    </w:p>
    <w:p w:rsidR="00C40D39" w:rsidRPr="00C40D39" w:rsidRDefault="00C40D39" w:rsidP="00C40D39">
      <w:pPr>
        <w:jc w:val="center"/>
        <w:rPr>
          <w:rFonts w:ascii="Times New Roman" w:hAnsi="Times New Roman"/>
          <w:b/>
          <w:sz w:val="28"/>
          <w:szCs w:val="28"/>
        </w:rPr>
      </w:pPr>
      <w:r w:rsidRPr="00C40D39">
        <w:rPr>
          <w:rFonts w:ascii="Times New Roman" w:hAnsi="Times New Roman"/>
          <w:b/>
          <w:sz w:val="28"/>
          <w:szCs w:val="28"/>
        </w:rPr>
        <w:t>ОП 05. Средства и методы измерения</w:t>
      </w:r>
    </w:p>
    <w:p w:rsidR="00620040" w:rsidRPr="00982373" w:rsidRDefault="00620040" w:rsidP="0062004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82373">
        <w:rPr>
          <w:rFonts w:ascii="Times New Roman" w:hAnsi="Times New Roman"/>
          <w:b/>
          <w:bCs/>
          <w:sz w:val="24"/>
          <w:szCs w:val="24"/>
        </w:rPr>
        <w:t xml:space="preserve">ДЛЯ ПОДГОТОВКИ </w:t>
      </w:r>
      <w:r w:rsidR="00FB4781">
        <w:rPr>
          <w:rFonts w:ascii="Times New Roman" w:hAnsi="Times New Roman"/>
          <w:b/>
          <w:bCs/>
          <w:sz w:val="24"/>
          <w:szCs w:val="24"/>
        </w:rPr>
        <w:t>СПЕЦИАЛИСТОВ СРЕДНЕГО ЗВЕНА</w:t>
      </w:r>
    </w:p>
    <w:p w:rsidR="00EC588F" w:rsidRPr="00EC588F" w:rsidRDefault="00620040" w:rsidP="00EC588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82373">
        <w:rPr>
          <w:rFonts w:ascii="Times New Roman" w:hAnsi="Times New Roman"/>
          <w:b/>
          <w:bCs/>
          <w:sz w:val="24"/>
          <w:szCs w:val="24"/>
        </w:rPr>
        <w:t>ОСНОВНОЙ ПРОФЕССИОНАЛЬНОЙ ОБРАЗОВАТЕЛЬНОЙ ПРОГРАММЫ</w:t>
      </w:r>
      <w:r w:rsidRPr="008D203A">
        <w:rPr>
          <w:rFonts w:ascii="Times New Roman" w:hAnsi="Times New Roman"/>
          <w:sz w:val="24"/>
          <w:szCs w:val="24"/>
        </w:rPr>
        <w:t xml:space="preserve"> </w:t>
      </w:r>
      <w:r w:rsidR="00EC588F" w:rsidRPr="00EC588F">
        <w:rPr>
          <w:rFonts w:ascii="Times New Roman" w:hAnsi="Times New Roman"/>
          <w:b/>
          <w:sz w:val="28"/>
          <w:szCs w:val="28"/>
        </w:rPr>
        <w:t>27.02.06 Метрологический контроль средств измерений</w:t>
      </w:r>
    </w:p>
    <w:p w:rsidR="00620040" w:rsidRPr="008D203A" w:rsidRDefault="00620040" w:rsidP="0062004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20040" w:rsidRPr="003915A9" w:rsidRDefault="00620040" w:rsidP="00620040">
      <w:pPr>
        <w:jc w:val="center"/>
        <w:rPr>
          <w:rFonts w:ascii="Times New Roman" w:hAnsi="Times New Roman"/>
          <w:b/>
          <w:i/>
        </w:rPr>
      </w:pPr>
    </w:p>
    <w:p w:rsidR="00620040" w:rsidRPr="003915A9" w:rsidRDefault="00620040" w:rsidP="00620040">
      <w:pPr>
        <w:rPr>
          <w:rFonts w:ascii="Times New Roman" w:hAnsi="Times New Roman"/>
          <w:b/>
          <w:i/>
        </w:rPr>
      </w:pPr>
    </w:p>
    <w:p w:rsidR="00620040" w:rsidRPr="003915A9" w:rsidRDefault="00620040" w:rsidP="00620040">
      <w:pPr>
        <w:rPr>
          <w:rFonts w:ascii="Times New Roman" w:hAnsi="Times New Roman"/>
          <w:b/>
          <w:i/>
        </w:rPr>
      </w:pPr>
    </w:p>
    <w:p w:rsidR="00620040" w:rsidRPr="003915A9" w:rsidRDefault="00620040" w:rsidP="00620040">
      <w:pPr>
        <w:rPr>
          <w:rFonts w:ascii="Times New Roman" w:hAnsi="Times New Roman"/>
          <w:b/>
          <w:i/>
        </w:rPr>
      </w:pPr>
    </w:p>
    <w:p w:rsidR="00620040" w:rsidRPr="003915A9" w:rsidRDefault="00620040" w:rsidP="00620040">
      <w:pPr>
        <w:rPr>
          <w:rFonts w:ascii="Times New Roman" w:hAnsi="Times New Roman"/>
          <w:b/>
          <w:i/>
        </w:rPr>
      </w:pPr>
    </w:p>
    <w:p w:rsidR="00620040" w:rsidRPr="003915A9" w:rsidRDefault="00620040" w:rsidP="00620040">
      <w:pPr>
        <w:rPr>
          <w:rFonts w:ascii="Times New Roman" w:hAnsi="Times New Roman"/>
          <w:b/>
          <w:i/>
        </w:rPr>
      </w:pPr>
    </w:p>
    <w:p w:rsidR="00620040" w:rsidRPr="003915A9" w:rsidRDefault="00620040" w:rsidP="00620040">
      <w:pPr>
        <w:rPr>
          <w:rFonts w:ascii="Times New Roman" w:hAnsi="Times New Roman"/>
          <w:b/>
          <w:i/>
        </w:rPr>
      </w:pPr>
    </w:p>
    <w:p w:rsidR="00620040" w:rsidRPr="003915A9" w:rsidRDefault="00620040" w:rsidP="00620040">
      <w:pPr>
        <w:rPr>
          <w:rFonts w:ascii="Times New Roman" w:hAnsi="Times New Roman"/>
          <w:b/>
          <w:i/>
        </w:rPr>
      </w:pPr>
    </w:p>
    <w:p w:rsidR="00620040" w:rsidRPr="003915A9" w:rsidRDefault="00620040" w:rsidP="00620040">
      <w:pPr>
        <w:rPr>
          <w:rFonts w:ascii="Times New Roman" w:hAnsi="Times New Roman"/>
          <w:b/>
          <w:i/>
        </w:rPr>
      </w:pPr>
    </w:p>
    <w:p w:rsidR="00620040" w:rsidRPr="003915A9" w:rsidRDefault="00620040" w:rsidP="00620040">
      <w:pPr>
        <w:rPr>
          <w:rFonts w:ascii="Times New Roman" w:hAnsi="Times New Roman"/>
          <w:b/>
          <w:i/>
        </w:rPr>
      </w:pPr>
    </w:p>
    <w:p w:rsidR="00620040" w:rsidRPr="003915A9" w:rsidRDefault="00620040" w:rsidP="00620040">
      <w:pPr>
        <w:rPr>
          <w:rFonts w:ascii="Times New Roman" w:hAnsi="Times New Roman"/>
          <w:b/>
          <w:i/>
        </w:rPr>
      </w:pPr>
    </w:p>
    <w:p w:rsidR="00620040" w:rsidRPr="003915A9" w:rsidRDefault="00620040" w:rsidP="00620040">
      <w:pPr>
        <w:rPr>
          <w:rFonts w:ascii="Times New Roman" w:hAnsi="Times New Roman"/>
          <w:b/>
          <w:i/>
        </w:rPr>
      </w:pPr>
    </w:p>
    <w:p w:rsidR="00620040" w:rsidRPr="003915A9" w:rsidRDefault="00620040" w:rsidP="00620040">
      <w:pPr>
        <w:rPr>
          <w:rFonts w:ascii="Times New Roman" w:hAnsi="Times New Roman"/>
          <w:b/>
          <w:i/>
        </w:rPr>
      </w:pPr>
    </w:p>
    <w:p w:rsidR="00620040" w:rsidRPr="003915A9" w:rsidRDefault="00620040" w:rsidP="00620040">
      <w:pPr>
        <w:rPr>
          <w:rFonts w:ascii="Times New Roman" w:hAnsi="Times New Roman"/>
          <w:b/>
          <w:i/>
        </w:rPr>
      </w:pPr>
    </w:p>
    <w:p w:rsidR="00620040" w:rsidRPr="00E16C67" w:rsidRDefault="00620040" w:rsidP="00620040">
      <w:pPr>
        <w:jc w:val="center"/>
        <w:rPr>
          <w:rFonts w:ascii="Times New Roman" w:hAnsi="Times New Roman"/>
          <w:b/>
          <w:vertAlign w:val="superscript"/>
        </w:rPr>
      </w:pPr>
      <w:r>
        <w:rPr>
          <w:rFonts w:ascii="Times New Roman" w:hAnsi="Times New Roman"/>
          <w:b/>
          <w:bCs/>
        </w:rPr>
        <w:t>202</w:t>
      </w:r>
      <w:r w:rsidR="00B4692C">
        <w:rPr>
          <w:rFonts w:ascii="Times New Roman" w:hAnsi="Times New Roman"/>
          <w:b/>
          <w:bCs/>
        </w:rPr>
        <w:t>2</w:t>
      </w:r>
      <w:r w:rsidRPr="00E16C67">
        <w:rPr>
          <w:rFonts w:ascii="Times New Roman" w:hAnsi="Times New Roman"/>
          <w:b/>
          <w:bCs/>
        </w:rPr>
        <w:t xml:space="preserve"> г.</w:t>
      </w:r>
      <w:r w:rsidRPr="00E16C67">
        <w:rPr>
          <w:rFonts w:ascii="Times New Roman" w:hAnsi="Times New Roman"/>
          <w:b/>
          <w:bCs/>
        </w:rPr>
        <w:br w:type="page"/>
      </w:r>
    </w:p>
    <w:p w:rsidR="00B729B3" w:rsidRPr="00863B29" w:rsidRDefault="00C15402" w:rsidP="00B729B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323">
        <w:rPr>
          <w:rFonts w:ascii="Times New Roman" w:hAnsi="Times New Roman"/>
          <w:sz w:val="24"/>
          <w:szCs w:val="24"/>
        </w:rPr>
        <w:lastRenderedPageBreak/>
        <w:t xml:space="preserve">Рабочая программа учебной дисциплины </w:t>
      </w:r>
      <w:r w:rsidR="009F0D05">
        <w:rPr>
          <w:rFonts w:ascii="Times New Roman" w:hAnsi="Times New Roman"/>
          <w:sz w:val="24"/>
          <w:szCs w:val="24"/>
        </w:rPr>
        <w:t>Средства и методы измерения</w:t>
      </w:r>
      <w:r w:rsidRPr="00857323">
        <w:rPr>
          <w:rFonts w:ascii="Times New Roman" w:hAnsi="Times New Roman"/>
          <w:sz w:val="24"/>
          <w:szCs w:val="24"/>
        </w:rPr>
        <w:t xml:space="preserve"> разработана в соответствии с </w:t>
      </w:r>
      <w:r w:rsidRPr="00857323">
        <w:rPr>
          <w:rFonts w:ascii="Times New Roman" w:hAnsi="Times New Roman"/>
          <w:bCs/>
          <w:sz w:val="24"/>
          <w:szCs w:val="24"/>
        </w:rPr>
        <w:t>Законом РФ «Об образовании» (№273</w:t>
      </w:r>
      <w:r w:rsidRPr="00857323">
        <w:rPr>
          <w:rFonts w:ascii="Times New Roman" w:hAnsi="Times New Roman"/>
          <w:sz w:val="24"/>
          <w:szCs w:val="24"/>
        </w:rPr>
        <w:t>-ФЗ от 29.12.2012)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57323">
        <w:rPr>
          <w:rFonts w:ascii="Times New Roman" w:hAnsi="Times New Roman"/>
          <w:bCs/>
          <w:sz w:val="24"/>
          <w:szCs w:val="24"/>
        </w:rPr>
        <w:t xml:space="preserve">и </w:t>
      </w:r>
      <w:r w:rsidRPr="00857323">
        <w:rPr>
          <w:rFonts w:ascii="Times New Roman" w:hAnsi="Times New Roman"/>
          <w:sz w:val="24"/>
          <w:szCs w:val="24"/>
        </w:rPr>
        <w:t xml:space="preserve">на основе Федерального государственного образовательного стандарта (далее - ФГОС) по </w:t>
      </w:r>
      <w:r>
        <w:rPr>
          <w:rFonts w:ascii="Times New Roman" w:hAnsi="Times New Roman"/>
          <w:sz w:val="24"/>
          <w:szCs w:val="24"/>
        </w:rPr>
        <w:t>специальности</w:t>
      </w:r>
      <w:r w:rsidRPr="00857323">
        <w:rPr>
          <w:rFonts w:ascii="Times New Roman" w:hAnsi="Times New Roman"/>
          <w:sz w:val="24"/>
          <w:szCs w:val="24"/>
        </w:rPr>
        <w:t xml:space="preserve"> среднего профессионального </w:t>
      </w:r>
      <w:proofErr w:type="gramStart"/>
      <w:r w:rsidRPr="00857323">
        <w:rPr>
          <w:rFonts w:ascii="Times New Roman" w:hAnsi="Times New Roman"/>
          <w:sz w:val="24"/>
          <w:szCs w:val="24"/>
        </w:rPr>
        <w:t>образования  (</w:t>
      </w:r>
      <w:proofErr w:type="gramEnd"/>
      <w:r w:rsidRPr="00857323">
        <w:rPr>
          <w:rFonts w:ascii="Times New Roman" w:hAnsi="Times New Roman"/>
          <w:sz w:val="24"/>
          <w:szCs w:val="24"/>
        </w:rPr>
        <w:t xml:space="preserve">далее - СПО) </w:t>
      </w:r>
      <w:r w:rsidR="00B729B3" w:rsidRPr="00863B29">
        <w:rPr>
          <w:rFonts w:ascii="Times New Roman" w:hAnsi="Times New Roman"/>
          <w:sz w:val="24"/>
          <w:szCs w:val="24"/>
        </w:rPr>
        <w:t>27.02.06 Метрологический контроль средств измерений.</w:t>
      </w:r>
    </w:p>
    <w:p w:rsidR="00C15402" w:rsidRPr="00982373" w:rsidRDefault="00C15402" w:rsidP="00C15402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b/>
          <w:sz w:val="24"/>
          <w:szCs w:val="24"/>
          <w:lang w:eastAsia="ar-SA"/>
        </w:rPr>
      </w:pPr>
    </w:p>
    <w:p w:rsidR="00C15402" w:rsidRPr="00982373" w:rsidRDefault="00C15402" w:rsidP="00C15402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b/>
          <w:sz w:val="24"/>
          <w:szCs w:val="24"/>
          <w:lang w:eastAsia="ar-SA"/>
        </w:rPr>
      </w:pPr>
    </w:p>
    <w:p w:rsidR="00C15402" w:rsidRPr="00982373" w:rsidRDefault="00C15402" w:rsidP="00C15402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b/>
          <w:sz w:val="24"/>
          <w:szCs w:val="24"/>
          <w:lang w:eastAsia="ar-SA"/>
        </w:rPr>
      </w:pPr>
      <w:r w:rsidRPr="00982373">
        <w:rPr>
          <w:rFonts w:ascii="Times New Roman" w:hAnsi="Times New Roman" w:cs="Calibri"/>
          <w:b/>
          <w:sz w:val="24"/>
          <w:szCs w:val="24"/>
          <w:lang w:eastAsia="ar-SA"/>
        </w:rPr>
        <w:t>Организация-разработчик:</w:t>
      </w:r>
    </w:p>
    <w:p w:rsidR="00C15402" w:rsidRPr="00982373" w:rsidRDefault="00C15402" w:rsidP="00C15402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982373">
        <w:rPr>
          <w:rFonts w:ascii="Times New Roman" w:hAnsi="Times New Roman" w:cs="Calibri"/>
          <w:sz w:val="24"/>
          <w:szCs w:val="24"/>
          <w:lang w:eastAsia="ar-SA"/>
        </w:rPr>
        <w:t xml:space="preserve">Государственное автономное профессиональное образовательное учреждение Мурманской области </w:t>
      </w:r>
      <w:proofErr w:type="spellStart"/>
      <w:r w:rsidRPr="00982373">
        <w:rPr>
          <w:rFonts w:ascii="Times New Roman" w:hAnsi="Times New Roman" w:cs="Calibri"/>
          <w:sz w:val="24"/>
          <w:szCs w:val="24"/>
          <w:lang w:eastAsia="ar-SA"/>
        </w:rPr>
        <w:t>Полярнозоринский</w:t>
      </w:r>
      <w:proofErr w:type="spellEnd"/>
      <w:r w:rsidRPr="00982373">
        <w:rPr>
          <w:rFonts w:ascii="Times New Roman" w:hAnsi="Times New Roman" w:cs="Calibri"/>
          <w:sz w:val="24"/>
          <w:szCs w:val="24"/>
          <w:lang w:eastAsia="ar-SA"/>
        </w:rPr>
        <w:t xml:space="preserve"> энергетический колледж.</w:t>
      </w:r>
    </w:p>
    <w:p w:rsidR="00C15402" w:rsidRPr="00982373" w:rsidRDefault="00C15402" w:rsidP="00C15402">
      <w:pPr>
        <w:suppressAutoHyphens/>
        <w:spacing w:after="0" w:line="240" w:lineRule="auto"/>
        <w:rPr>
          <w:rFonts w:ascii="Times New Roman" w:hAnsi="Times New Roman" w:cs="Calibri"/>
          <w:sz w:val="24"/>
          <w:szCs w:val="24"/>
          <w:lang w:eastAsia="ar-SA"/>
        </w:rPr>
      </w:pPr>
    </w:p>
    <w:p w:rsidR="00C15402" w:rsidRPr="00982373" w:rsidRDefault="00C15402" w:rsidP="00C154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82373">
        <w:rPr>
          <w:rFonts w:ascii="Times New Roman" w:hAnsi="Times New Roman"/>
          <w:b/>
          <w:sz w:val="24"/>
          <w:szCs w:val="24"/>
        </w:rPr>
        <w:t>Разработчик:</w:t>
      </w:r>
    </w:p>
    <w:p w:rsidR="00C15402" w:rsidRPr="00982373" w:rsidRDefault="00C15402" w:rsidP="00C15402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982373">
        <w:rPr>
          <w:rFonts w:ascii="Times New Roman" w:hAnsi="Times New Roman" w:cs="Calibri"/>
          <w:sz w:val="24"/>
          <w:szCs w:val="24"/>
          <w:lang w:eastAsia="ar-SA"/>
        </w:rPr>
        <w:t>Вишнякова Н. О., преподаватель профессиональных дисциплин высшей квалификационной категории.</w:t>
      </w:r>
    </w:p>
    <w:p w:rsidR="00C15402" w:rsidRDefault="00C15402" w:rsidP="00EC588F">
      <w:pPr>
        <w:jc w:val="center"/>
        <w:rPr>
          <w:rFonts w:ascii="Times New Roman" w:hAnsi="Times New Roman"/>
          <w:b/>
          <w:sz w:val="24"/>
          <w:szCs w:val="24"/>
        </w:rPr>
      </w:pPr>
    </w:p>
    <w:p w:rsidR="00C15402" w:rsidRDefault="00C15402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C588F" w:rsidRPr="004359A4" w:rsidRDefault="00EC588F" w:rsidP="00EC588F">
      <w:pPr>
        <w:jc w:val="center"/>
        <w:rPr>
          <w:rFonts w:ascii="Times New Roman" w:hAnsi="Times New Roman"/>
          <w:b/>
          <w:sz w:val="24"/>
          <w:szCs w:val="24"/>
        </w:rPr>
      </w:pPr>
      <w:r w:rsidRPr="004359A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EC588F" w:rsidRPr="004359A4" w:rsidRDefault="00EC588F" w:rsidP="00EC588F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EC588F" w:rsidRPr="004359A4" w:rsidTr="00C15402">
        <w:tc>
          <w:tcPr>
            <w:tcW w:w="7501" w:type="dxa"/>
          </w:tcPr>
          <w:p w:rsidR="00EC588F" w:rsidRPr="004359A4" w:rsidRDefault="00EC588F" w:rsidP="00EC588F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4359A4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 w:rsidRPr="004359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РАБОЧЕЙ ПРОГРАММЫ</w:t>
            </w:r>
            <w:r w:rsidRPr="004359A4"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EC588F" w:rsidRPr="004359A4" w:rsidRDefault="00C15402" w:rsidP="00833C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C588F" w:rsidRPr="004359A4" w:rsidTr="00C15402">
        <w:tc>
          <w:tcPr>
            <w:tcW w:w="7501" w:type="dxa"/>
          </w:tcPr>
          <w:p w:rsidR="00EC588F" w:rsidRPr="00C15402" w:rsidRDefault="00EC588F" w:rsidP="00C15402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4359A4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854" w:type="dxa"/>
          </w:tcPr>
          <w:p w:rsidR="00EC588F" w:rsidRPr="004359A4" w:rsidRDefault="00B729B3" w:rsidP="00833C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A57D50" w:rsidRPr="004359A4" w:rsidTr="00C15402">
        <w:tc>
          <w:tcPr>
            <w:tcW w:w="7501" w:type="dxa"/>
          </w:tcPr>
          <w:p w:rsidR="00A57D50" w:rsidRPr="004359A4" w:rsidRDefault="00C15402" w:rsidP="00EC588F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4359A4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A57D50" w:rsidRPr="004359A4" w:rsidRDefault="00B729B3" w:rsidP="00833C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EC588F" w:rsidRPr="004359A4" w:rsidTr="00C15402">
        <w:tc>
          <w:tcPr>
            <w:tcW w:w="7501" w:type="dxa"/>
          </w:tcPr>
          <w:p w:rsidR="00EC588F" w:rsidRPr="004359A4" w:rsidRDefault="00EC588F" w:rsidP="00C15402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4359A4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854" w:type="dxa"/>
          </w:tcPr>
          <w:p w:rsidR="00EC588F" w:rsidRPr="004359A4" w:rsidRDefault="00B729B3" w:rsidP="00833C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</w:tbl>
    <w:p w:rsidR="00EC588F" w:rsidRPr="00863B29" w:rsidRDefault="00EC588F" w:rsidP="00EC588F">
      <w:pPr>
        <w:numPr>
          <w:ilvl w:val="0"/>
          <w:numId w:val="5"/>
        </w:num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59A4">
        <w:rPr>
          <w:rFonts w:ascii="Times New Roman" w:hAnsi="Times New Roman"/>
          <w:b/>
          <w:u w:val="single"/>
        </w:rPr>
        <w:br w:type="page"/>
      </w:r>
      <w:r w:rsidRPr="00863B29">
        <w:rPr>
          <w:rFonts w:ascii="Times New Roman" w:hAnsi="Times New Roman"/>
          <w:b/>
          <w:sz w:val="24"/>
          <w:szCs w:val="24"/>
        </w:rPr>
        <w:lastRenderedPageBreak/>
        <w:t xml:space="preserve">ОБЩАЯ ХАРАКТЕРИСТИКА </w:t>
      </w:r>
      <w:r w:rsidRPr="00863B29">
        <w:rPr>
          <w:rFonts w:ascii="Times New Roman" w:hAnsi="Times New Roman"/>
          <w:b/>
          <w:color w:val="000000"/>
          <w:sz w:val="24"/>
          <w:szCs w:val="24"/>
        </w:rPr>
        <w:t>РАБОЧЕЙ ПРОГРАММЫ</w:t>
      </w:r>
      <w:r w:rsidRPr="00863B29">
        <w:rPr>
          <w:rFonts w:ascii="Times New Roman" w:hAnsi="Times New Roman"/>
          <w:b/>
          <w:sz w:val="24"/>
          <w:szCs w:val="24"/>
        </w:rPr>
        <w:t xml:space="preserve"> УЧЕБНОЙ ДИСЦИПЛИНЫ</w:t>
      </w:r>
    </w:p>
    <w:p w:rsidR="00EC588F" w:rsidRPr="00863B29" w:rsidRDefault="00EC588F" w:rsidP="00EC588F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863B29">
        <w:rPr>
          <w:rFonts w:ascii="Times New Roman" w:hAnsi="Times New Roman"/>
          <w:b/>
          <w:sz w:val="24"/>
          <w:szCs w:val="24"/>
        </w:rPr>
        <w:t xml:space="preserve"> «ОП.04 СРЕДСТВА И МЕТОДЫ ИЗМЕРЕНИ</w:t>
      </w:r>
      <w:r w:rsidR="00B729B3">
        <w:rPr>
          <w:rFonts w:ascii="Times New Roman" w:hAnsi="Times New Roman"/>
          <w:b/>
          <w:sz w:val="24"/>
          <w:szCs w:val="24"/>
        </w:rPr>
        <w:t>Я</w:t>
      </w:r>
      <w:r w:rsidRPr="00863B29">
        <w:rPr>
          <w:rFonts w:ascii="Times New Roman" w:hAnsi="Times New Roman"/>
          <w:b/>
          <w:sz w:val="24"/>
          <w:szCs w:val="24"/>
        </w:rPr>
        <w:t>»</w:t>
      </w:r>
    </w:p>
    <w:p w:rsidR="00EC588F" w:rsidRPr="00863B29" w:rsidRDefault="00EC588F" w:rsidP="00EC58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EC588F" w:rsidRPr="00863B29" w:rsidRDefault="00EC588F" w:rsidP="00EC58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63B29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EC588F" w:rsidRPr="00863B29" w:rsidRDefault="00EC588F" w:rsidP="00EC588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3B29">
        <w:rPr>
          <w:rFonts w:ascii="Times New Roman" w:hAnsi="Times New Roman"/>
          <w:sz w:val="24"/>
          <w:szCs w:val="24"/>
        </w:rPr>
        <w:t>Учебная дисциплина «ОП.04 Средства и методы измерени</w:t>
      </w:r>
      <w:r w:rsidR="00B729B3">
        <w:rPr>
          <w:rFonts w:ascii="Times New Roman" w:hAnsi="Times New Roman"/>
          <w:sz w:val="24"/>
          <w:szCs w:val="24"/>
        </w:rPr>
        <w:t>я</w:t>
      </w:r>
      <w:r w:rsidRPr="00863B29">
        <w:rPr>
          <w:rFonts w:ascii="Times New Roman" w:hAnsi="Times New Roman"/>
          <w:sz w:val="24"/>
          <w:szCs w:val="24"/>
        </w:rPr>
        <w:t>» является обязательной частью общепрофессионального цикла примерной образовательной программы в соответствии с ФГОС СПО по специальности 27.02.06 Метрологический контроль средств измерений.</w:t>
      </w:r>
    </w:p>
    <w:p w:rsidR="00EC588F" w:rsidRPr="00863B29" w:rsidRDefault="00EC588F" w:rsidP="00EC588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3B29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01, ОК 02, ОК 03, ОК 04, ОК 05, ОК 06, ОК 09, ПК 1.1, ПК 1.2, П</w:t>
      </w:r>
      <w:r w:rsidR="009F0D05">
        <w:rPr>
          <w:rFonts w:ascii="Times New Roman" w:hAnsi="Times New Roman"/>
          <w:sz w:val="24"/>
          <w:szCs w:val="24"/>
        </w:rPr>
        <w:t xml:space="preserve">К 1.3, ПК 1.4, ПК 2.1, ПК 2.2, </w:t>
      </w:r>
      <w:r w:rsidRPr="00863B29">
        <w:rPr>
          <w:rFonts w:ascii="Times New Roman" w:hAnsi="Times New Roman"/>
          <w:sz w:val="24"/>
          <w:szCs w:val="24"/>
        </w:rPr>
        <w:t>ПК 2.3, ПК 2.4, ПК 2.5</w:t>
      </w:r>
    </w:p>
    <w:p w:rsidR="00EC588F" w:rsidRPr="00863B29" w:rsidRDefault="00EC588F" w:rsidP="00EC588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C588F" w:rsidRPr="00863B29" w:rsidRDefault="00EC588F" w:rsidP="00EC588F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863B29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:rsidR="00EC588F" w:rsidRPr="00863B29" w:rsidRDefault="00EC588F" w:rsidP="00EC588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63B29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3764"/>
        <w:gridCol w:w="3895"/>
      </w:tblGrid>
      <w:tr w:rsidR="00EC588F" w:rsidRPr="00863B29" w:rsidTr="00833C51">
        <w:trPr>
          <w:trHeight w:val="649"/>
        </w:trPr>
        <w:tc>
          <w:tcPr>
            <w:tcW w:w="1589" w:type="dxa"/>
            <w:hideMark/>
          </w:tcPr>
          <w:p w:rsidR="00EC588F" w:rsidRPr="00863B29" w:rsidRDefault="00EC588F" w:rsidP="00833C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3B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  <w:p w:rsidR="00EC588F" w:rsidRPr="00863B29" w:rsidRDefault="00EC588F" w:rsidP="00833C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3B29">
              <w:rPr>
                <w:rFonts w:ascii="Times New Roman" w:hAnsi="Times New Roman"/>
                <w:b/>
                <w:bCs/>
                <w:sz w:val="24"/>
                <w:szCs w:val="24"/>
              </w:rPr>
              <w:t>ПК, ОК</w:t>
            </w:r>
          </w:p>
        </w:tc>
        <w:tc>
          <w:tcPr>
            <w:tcW w:w="3764" w:type="dxa"/>
            <w:hideMark/>
          </w:tcPr>
          <w:p w:rsidR="00EC588F" w:rsidRPr="00863B29" w:rsidRDefault="00EC588F" w:rsidP="00833C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3B29">
              <w:rPr>
                <w:rFonts w:ascii="Times New Roman" w:hAnsi="Times New Roman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3895" w:type="dxa"/>
            <w:hideMark/>
          </w:tcPr>
          <w:p w:rsidR="00EC588F" w:rsidRPr="00863B29" w:rsidRDefault="00EC588F" w:rsidP="00833C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3B29">
              <w:rPr>
                <w:rFonts w:ascii="Times New Roman" w:hAnsi="Times New Roman"/>
                <w:b/>
                <w:bCs/>
                <w:sz w:val="24"/>
                <w:szCs w:val="24"/>
              </w:rPr>
              <w:t>Знания</w:t>
            </w:r>
          </w:p>
        </w:tc>
      </w:tr>
      <w:tr w:rsidR="00EC588F" w:rsidRPr="00863B29" w:rsidTr="00833C51">
        <w:trPr>
          <w:trHeight w:val="212"/>
        </w:trPr>
        <w:tc>
          <w:tcPr>
            <w:tcW w:w="1589" w:type="dxa"/>
          </w:tcPr>
          <w:p w:rsidR="00EC588F" w:rsidRPr="00863B29" w:rsidRDefault="00EC588F" w:rsidP="00833C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  <w:tc>
          <w:tcPr>
            <w:tcW w:w="3764" w:type="dxa"/>
          </w:tcPr>
          <w:p w:rsidR="00EC588F" w:rsidRPr="00863B29" w:rsidRDefault="00EC588F" w:rsidP="00833C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>распознавать задачу и/или проблему в профессиональном и/или социальном контексте;</w:t>
            </w:r>
          </w:p>
        </w:tc>
        <w:tc>
          <w:tcPr>
            <w:tcW w:w="3895" w:type="dxa"/>
          </w:tcPr>
          <w:p w:rsidR="00EC588F" w:rsidRPr="00863B29" w:rsidRDefault="00EC588F" w:rsidP="00833C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>актуальный профессиональный и социальный контекст, в котором приходится работать и жить;</w:t>
            </w:r>
          </w:p>
        </w:tc>
      </w:tr>
      <w:tr w:rsidR="00EC588F" w:rsidRPr="00863B29" w:rsidTr="00833C51">
        <w:trPr>
          <w:trHeight w:val="212"/>
        </w:trPr>
        <w:tc>
          <w:tcPr>
            <w:tcW w:w="1589" w:type="dxa"/>
          </w:tcPr>
          <w:p w:rsidR="00EC588F" w:rsidRPr="00863B29" w:rsidRDefault="00EC588F" w:rsidP="00833C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  <w:tc>
          <w:tcPr>
            <w:tcW w:w="3764" w:type="dxa"/>
          </w:tcPr>
          <w:p w:rsidR="00EC588F" w:rsidRPr="00863B29" w:rsidRDefault="00EC588F" w:rsidP="00833C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>анализировать задачу и/или проблему и выделять ее составные части;</w:t>
            </w:r>
          </w:p>
        </w:tc>
        <w:tc>
          <w:tcPr>
            <w:tcW w:w="3895" w:type="dxa"/>
          </w:tcPr>
          <w:p w:rsidR="00EC588F" w:rsidRPr="00863B29" w:rsidRDefault="00EC588F" w:rsidP="00833C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</w:tc>
      </w:tr>
      <w:tr w:rsidR="00EC588F" w:rsidRPr="00863B29" w:rsidTr="00833C51">
        <w:trPr>
          <w:trHeight w:val="212"/>
        </w:trPr>
        <w:tc>
          <w:tcPr>
            <w:tcW w:w="1589" w:type="dxa"/>
          </w:tcPr>
          <w:p w:rsidR="00EC588F" w:rsidRPr="00863B29" w:rsidRDefault="00EC588F" w:rsidP="00833C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  <w:tc>
          <w:tcPr>
            <w:tcW w:w="3764" w:type="dxa"/>
          </w:tcPr>
          <w:p w:rsidR="00EC588F" w:rsidRPr="00863B29" w:rsidRDefault="00EC588F" w:rsidP="00833C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>планировать собственное профессиональное и личностное развитие, реализовать предпринимательскую деятельность, грамотно использовать знания по финансовой грамотности</w:t>
            </w:r>
          </w:p>
        </w:tc>
        <w:tc>
          <w:tcPr>
            <w:tcW w:w="3895" w:type="dxa"/>
          </w:tcPr>
          <w:p w:rsidR="00EC588F" w:rsidRPr="00863B29" w:rsidRDefault="00EC588F" w:rsidP="00833C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>аспекты личностного развития, финансовой грамотности, предпринимательской деятельности;</w:t>
            </w:r>
          </w:p>
        </w:tc>
      </w:tr>
      <w:tr w:rsidR="00EC588F" w:rsidRPr="00863B29" w:rsidTr="00833C51">
        <w:trPr>
          <w:trHeight w:val="212"/>
        </w:trPr>
        <w:tc>
          <w:tcPr>
            <w:tcW w:w="1589" w:type="dxa"/>
          </w:tcPr>
          <w:p w:rsidR="00EC588F" w:rsidRPr="00863B29" w:rsidRDefault="00EC588F" w:rsidP="00833C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  <w:tc>
          <w:tcPr>
            <w:tcW w:w="3764" w:type="dxa"/>
          </w:tcPr>
          <w:p w:rsidR="00EC588F" w:rsidRPr="00863B29" w:rsidRDefault="00EC588F" w:rsidP="00833C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>выстраивать отношения при работе в коллективе и/или команде</w:t>
            </w:r>
          </w:p>
        </w:tc>
        <w:tc>
          <w:tcPr>
            <w:tcW w:w="3895" w:type="dxa"/>
          </w:tcPr>
          <w:p w:rsidR="00EC588F" w:rsidRPr="00863B29" w:rsidRDefault="00EC588F" w:rsidP="00833C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 xml:space="preserve">основные условия и правила работы в коллективе и/или команде; </w:t>
            </w:r>
          </w:p>
        </w:tc>
      </w:tr>
      <w:tr w:rsidR="00EC588F" w:rsidRPr="00863B29" w:rsidTr="00833C51">
        <w:trPr>
          <w:trHeight w:val="212"/>
        </w:trPr>
        <w:tc>
          <w:tcPr>
            <w:tcW w:w="1589" w:type="dxa"/>
          </w:tcPr>
          <w:p w:rsidR="00EC588F" w:rsidRPr="00863B29" w:rsidRDefault="00EC588F" w:rsidP="00833C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>ОК 05</w:t>
            </w:r>
          </w:p>
        </w:tc>
        <w:tc>
          <w:tcPr>
            <w:tcW w:w="3764" w:type="dxa"/>
          </w:tcPr>
          <w:p w:rsidR="00EC588F" w:rsidRPr="00863B29" w:rsidRDefault="00EC588F" w:rsidP="00833C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>грамотно использовать устную и письменную коммуникацию на государственном языке;</w:t>
            </w:r>
          </w:p>
        </w:tc>
        <w:tc>
          <w:tcPr>
            <w:tcW w:w="3895" w:type="dxa"/>
          </w:tcPr>
          <w:p w:rsidR="00EC588F" w:rsidRPr="00863B29" w:rsidRDefault="00EC588F" w:rsidP="00833C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>особенности применения устной и письменной коммуникации с учетом социального и культурного контекста</w:t>
            </w:r>
          </w:p>
        </w:tc>
      </w:tr>
      <w:tr w:rsidR="00EC588F" w:rsidRPr="00863B29" w:rsidTr="00833C51">
        <w:trPr>
          <w:trHeight w:val="212"/>
        </w:trPr>
        <w:tc>
          <w:tcPr>
            <w:tcW w:w="1589" w:type="dxa"/>
          </w:tcPr>
          <w:p w:rsidR="00EC588F" w:rsidRPr="00863B29" w:rsidRDefault="00EC588F" w:rsidP="00833C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  <w:tc>
          <w:tcPr>
            <w:tcW w:w="3764" w:type="dxa"/>
          </w:tcPr>
          <w:p w:rsidR="00EC588F" w:rsidRPr="00863B29" w:rsidRDefault="00EC588F" w:rsidP="00833C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>показывать осознанное поведение на основе традиционных ценностей; использовать стандарты антикоррупционного поведения;</w:t>
            </w:r>
          </w:p>
        </w:tc>
        <w:tc>
          <w:tcPr>
            <w:tcW w:w="3895" w:type="dxa"/>
          </w:tcPr>
          <w:p w:rsidR="00EC588F" w:rsidRPr="00863B29" w:rsidRDefault="00EC588F" w:rsidP="00833C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 xml:space="preserve">правила поведения; содержание антикоррупционных стандартов, </w:t>
            </w:r>
          </w:p>
        </w:tc>
      </w:tr>
      <w:tr w:rsidR="00EC588F" w:rsidRPr="00863B29" w:rsidTr="00833C51">
        <w:trPr>
          <w:trHeight w:val="212"/>
        </w:trPr>
        <w:tc>
          <w:tcPr>
            <w:tcW w:w="1589" w:type="dxa"/>
          </w:tcPr>
          <w:p w:rsidR="00EC588F" w:rsidRPr="00863B29" w:rsidRDefault="00EC588F" w:rsidP="00833C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3764" w:type="dxa"/>
          </w:tcPr>
          <w:p w:rsidR="00EC588F" w:rsidRPr="00863B29" w:rsidRDefault="00EC588F" w:rsidP="00833C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языке;</w:t>
            </w:r>
          </w:p>
          <w:p w:rsidR="00EC588F" w:rsidRPr="00863B29" w:rsidRDefault="00EC588F" w:rsidP="00833C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lastRenderedPageBreak/>
              <w:t>переводить (со словарем)         иностранную профессиональную документацию</w:t>
            </w:r>
          </w:p>
        </w:tc>
        <w:tc>
          <w:tcPr>
            <w:tcW w:w="3895" w:type="dxa"/>
          </w:tcPr>
          <w:p w:rsidR="00EC588F" w:rsidRPr="00863B29" w:rsidRDefault="00EC588F" w:rsidP="00833C51">
            <w:pPr>
              <w:pStyle w:val="a7"/>
              <w:spacing w:before="0" w:after="0"/>
              <w:ind w:left="0"/>
              <w:contextualSpacing/>
            </w:pPr>
            <w:r w:rsidRPr="00863B29">
              <w:lastRenderedPageBreak/>
              <w:t>правила чтения текстов профессиональной направленности;</w:t>
            </w:r>
          </w:p>
          <w:p w:rsidR="00EC588F" w:rsidRPr="00863B29" w:rsidRDefault="00EC588F" w:rsidP="00833C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lastRenderedPageBreak/>
              <w:t>лексический и грамматический минимум, необходимый для чтения и перевода (со словарем) профессиональной документации</w:t>
            </w:r>
          </w:p>
        </w:tc>
      </w:tr>
      <w:tr w:rsidR="00EC588F" w:rsidRPr="00863B29" w:rsidTr="00833C51">
        <w:trPr>
          <w:trHeight w:val="212"/>
        </w:trPr>
        <w:tc>
          <w:tcPr>
            <w:tcW w:w="1589" w:type="dxa"/>
          </w:tcPr>
          <w:p w:rsidR="00EC588F" w:rsidRPr="00863B29" w:rsidRDefault="00EC588F" w:rsidP="00833C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lastRenderedPageBreak/>
              <w:t>ПК 1.1 – ПК 1.4</w:t>
            </w:r>
          </w:p>
        </w:tc>
        <w:tc>
          <w:tcPr>
            <w:tcW w:w="3764" w:type="dxa"/>
          </w:tcPr>
          <w:p w:rsidR="00EC588F" w:rsidRPr="00863B29" w:rsidRDefault="00EC588F" w:rsidP="00833C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>оценивать пригодность средств измерений различных величин к эксплуатации;</w:t>
            </w:r>
          </w:p>
          <w:p w:rsidR="00EC588F" w:rsidRPr="00863B29" w:rsidRDefault="00EC588F" w:rsidP="00833C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>оформлять документацию, необходимую для хранения и контроля состояния различных средств измерений</w:t>
            </w:r>
          </w:p>
          <w:p w:rsidR="00EC588F" w:rsidRPr="00863B29" w:rsidRDefault="00EC588F" w:rsidP="00833C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5" w:type="dxa"/>
          </w:tcPr>
          <w:p w:rsidR="00EC588F" w:rsidRPr="00863B29" w:rsidRDefault="00EC588F" w:rsidP="00833C51">
            <w:pPr>
              <w:pStyle w:val="a7"/>
              <w:spacing w:before="0" w:after="0"/>
              <w:ind w:left="0"/>
              <w:contextualSpacing/>
            </w:pPr>
            <w:r w:rsidRPr="00863B29">
              <w:t>метрологические характеристики измерительных приборов, средств поверки и калибровки различных физических величин;</w:t>
            </w:r>
          </w:p>
          <w:p w:rsidR="00EC588F" w:rsidRPr="00863B29" w:rsidRDefault="00EC588F" w:rsidP="00833C51">
            <w:pPr>
              <w:pStyle w:val="a7"/>
              <w:spacing w:before="0" w:after="0"/>
              <w:ind w:left="0"/>
              <w:contextualSpacing/>
            </w:pPr>
            <w:r w:rsidRPr="00863B29">
              <w:t>основные характеристики, параметры и области применения приборов;</w:t>
            </w:r>
          </w:p>
          <w:p w:rsidR="00EC588F" w:rsidRPr="00863B29" w:rsidRDefault="00EC588F" w:rsidP="00833C51">
            <w:pPr>
              <w:pStyle w:val="a7"/>
              <w:spacing w:before="0" w:after="0"/>
              <w:ind w:left="0"/>
              <w:contextualSpacing/>
            </w:pPr>
            <w:r w:rsidRPr="00863B29">
              <w:t>правила оформления учетной документации, необходимой для хранения и контроля состояния измерительных приборов, средств поверки и калибровки</w:t>
            </w:r>
          </w:p>
        </w:tc>
      </w:tr>
      <w:tr w:rsidR="00EC588F" w:rsidRPr="00863B29" w:rsidTr="00833C51">
        <w:trPr>
          <w:trHeight w:val="212"/>
        </w:trPr>
        <w:tc>
          <w:tcPr>
            <w:tcW w:w="1589" w:type="dxa"/>
          </w:tcPr>
          <w:p w:rsidR="00EC588F" w:rsidRPr="00863B29" w:rsidRDefault="00EC588F" w:rsidP="00833C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>ПК 2.1 – ПК 2.5</w:t>
            </w:r>
          </w:p>
        </w:tc>
        <w:tc>
          <w:tcPr>
            <w:tcW w:w="3764" w:type="dxa"/>
          </w:tcPr>
          <w:p w:rsidR="00EC588F" w:rsidRPr="00863B29" w:rsidRDefault="00EC588F" w:rsidP="00833C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>определять метрологические характеристики средств измерений различных физических величин;</w:t>
            </w:r>
          </w:p>
          <w:p w:rsidR="00EC588F" w:rsidRPr="00863B29" w:rsidRDefault="00EC588F" w:rsidP="00833C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>выполнять точные и особо точные измерения;</w:t>
            </w:r>
          </w:p>
          <w:p w:rsidR="00EC588F" w:rsidRPr="00863B29" w:rsidRDefault="00EC588F" w:rsidP="00833C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>оценивать результаты измерения различных величин;</w:t>
            </w:r>
          </w:p>
          <w:p w:rsidR="00EC588F" w:rsidRPr="00863B29" w:rsidRDefault="00EC588F" w:rsidP="00833C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>владеть методикой обработки результатов измерений различных физических величин</w:t>
            </w:r>
          </w:p>
          <w:p w:rsidR="00EC588F" w:rsidRPr="00863B29" w:rsidRDefault="00EC588F" w:rsidP="00833C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5" w:type="dxa"/>
          </w:tcPr>
          <w:p w:rsidR="00EC588F" w:rsidRPr="00863B29" w:rsidRDefault="00EC588F" w:rsidP="00EC588F">
            <w:pPr>
              <w:pStyle w:val="a7"/>
              <w:numPr>
                <w:ilvl w:val="0"/>
                <w:numId w:val="3"/>
              </w:numPr>
              <w:spacing w:before="0" w:after="0"/>
              <w:ind w:left="0" w:hanging="270"/>
              <w:contextualSpacing/>
            </w:pPr>
            <w:r w:rsidRPr="00863B29">
              <w:t>методы определения метрологических характеристик средств измерений различных физических величин;</w:t>
            </w:r>
          </w:p>
          <w:p w:rsidR="00EC588F" w:rsidRPr="00863B29" w:rsidRDefault="00EC588F" w:rsidP="00EC588F">
            <w:pPr>
              <w:pStyle w:val="a7"/>
              <w:numPr>
                <w:ilvl w:val="0"/>
                <w:numId w:val="3"/>
              </w:numPr>
              <w:spacing w:before="0" w:after="0"/>
              <w:ind w:left="0" w:hanging="270"/>
              <w:contextualSpacing/>
            </w:pPr>
            <w:r w:rsidRPr="00863B29">
              <w:t>классификацию, организацию и проведение измерений, методы получения достоверной измерительной информации;</w:t>
            </w:r>
          </w:p>
          <w:p w:rsidR="00EC588F" w:rsidRPr="00863B29" w:rsidRDefault="00EC588F" w:rsidP="00EC588F">
            <w:pPr>
              <w:pStyle w:val="a7"/>
              <w:numPr>
                <w:ilvl w:val="0"/>
                <w:numId w:val="3"/>
              </w:numPr>
              <w:spacing w:before="0" w:after="0"/>
              <w:ind w:left="0" w:hanging="270"/>
              <w:contextualSpacing/>
            </w:pPr>
            <w:r w:rsidRPr="00863B29">
              <w:t>классификация погрешностей средств измерений;</w:t>
            </w:r>
          </w:p>
          <w:p w:rsidR="00EC588F" w:rsidRPr="00863B29" w:rsidRDefault="00EC588F" w:rsidP="00EC588F">
            <w:pPr>
              <w:pStyle w:val="a7"/>
              <w:numPr>
                <w:ilvl w:val="0"/>
                <w:numId w:val="3"/>
              </w:numPr>
              <w:spacing w:before="0" w:after="0"/>
              <w:ind w:left="0" w:hanging="270"/>
              <w:contextualSpacing/>
            </w:pPr>
            <w:r w:rsidRPr="00863B29">
              <w:t>способы представления и математическую обработку результатов измерений</w:t>
            </w:r>
          </w:p>
        </w:tc>
      </w:tr>
    </w:tbl>
    <w:p w:rsidR="00EC588F" w:rsidRPr="00863B29" w:rsidRDefault="00EC588F" w:rsidP="00EC588F">
      <w:pPr>
        <w:suppressAutoHyphens/>
        <w:spacing w:after="24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F0D05" w:rsidRDefault="009F0D05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C588F" w:rsidRPr="00863B29" w:rsidRDefault="00EC588F" w:rsidP="00EC588F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3B29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EC588F" w:rsidRPr="00863B29" w:rsidRDefault="00EC588F" w:rsidP="00EC588F">
      <w:pPr>
        <w:suppressAutoHyphens/>
        <w:spacing w:after="24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63B29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3"/>
        <w:gridCol w:w="2456"/>
      </w:tblGrid>
      <w:tr w:rsidR="00EC588F" w:rsidRPr="00863B29" w:rsidTr="00833C51">
        <w:trPr>
          <w:trHeight w:val="490"/>
        </w:trPr>
        <w:tc>
          <w:tcPr>
            <w:tcW w:w="3685" w:type="pct"/>
            <w:vAlign w:val="center"/>
          </w:tcPr>
          <w:p w:rsidR="00EC588F" w:rsidRPr="00863B29" w:rsidRDefault="00EC588F" w:rsidP="00833C51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863B2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EC588F" w:rsidRPr="00863B29" w:rsidRDefault="00EC588F" w:rsidP="00833C51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863B29">
              <w:rPr>
                <w:rFonts w:ascii="Times New Roman" w:hAnsi="Times New Roman"/>
                <w:b/>
                <w:sz w:val="24"/>
                <w:szCs w:val="24"/>
              </w:rPr>
              <w:t>Объем в часах</w:t>
            </w:r>
          </w:p>
        </w:tc>
      </w:tr>
      <w:tr w:rsidR="00EC588F" w:rsidRPr="00863B29" w:rsidTr="00833C51">
        <w:trPr>
          <w:trHeight w:val="490"/>
        </w:trPr>
        <w:tc>
          <w:tcPr>
            <w:tcW w:w="3685" w:type="pct"/>
            <w:vAlign w:val="center"/>
          </w:tcPr>
          <w:p w:rsidR="00EC588F" w:rsidRPr="00863B29" w:rsidRDefault="00EC588F" w:rsidP="00833C51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3B29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EC588F" w:rsidRPr="00863B29" w:rsidRDefault="008067C5" w:rsidP="00833C5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C588F" w:rsidRPr="00863B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C588F" w:rsidRPr="00863B29" w:rsidTr="00833C51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EC588F" w:rsidRPr="00863B29" w:rsidRDefault="00EC588F" w:rsidP="00833C51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3B29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863B29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863B29">
              <w:rPr>
                <w:rFonts w:ascii="Times New Roman" w:hAnsi="Times New Roman"/>
                <w:b/>
                <w:sz w:val="24"/>
                <w:szCs w:val="24"/>
              </w:rPr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EC588F" w:rsidRPr="00863B29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EC588F" w:rsidRPr="00863B29" w:rsidTr="00833C51">
        <w:trPr>
          <w:trHeight w:val="336"/>
        </w:trPr>
        <w:tc>
          <w:tcPr>
            <w:tcW w:w="5000" w:type="pct"/>
            <w:gridSpan w:val="2"/>
            <w:vAlign w:val="center"/>
          </w:tcPr>
          <w:p w:rsidR="00EC588F" w:rsidRPr="00863B29" w:rsidRDefault="00EC588F" w:rsidP="00833C51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EC588F" w:rsidRPr="00863B29" w:rsidTr="00833C51">
        <w:trPr>
          <w:trHeight w:val="490"/>
        </w:trPr>
        <w:tc>
          <w:tcPr>
            <w:tcW w:w="3685" w:type="pct"/>
            <w:vAlign w:val="center"/>
          </w:tcPr>
          <w:p w:rsidR="00EC588F" w:rsidRPr="00863B29" w:rsidRDefault="00EC588F" w:rsidP="00833C51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EC588F" w:rsidRPr="00863B29" w:rsidRDefault="008067C5" w:rsidP="00833C5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EC588F" w:rsidRPr="00863B29" w:rsidTr="00833C51">
        <w:trPr>
          <w:trHeight w:val="490"/>
        </w:trPr>
        <w:tc>
          <w:tcPr>
            <w:tcW w:w="3685" w:type="pct"/>
            <w:vAlign w:val="center"/>
          </w:tcPr>
          <w:p w:rsidR="00EC588F" w:rsidRPr="00863B29" w:rsidRDefault="00EC588F" w:rsidP="00833C51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315" w:type="pct"/>
            <w:vAlign w:val="center"/>
          </w:tcPr>
          <w:p w:rsidR="00EC588F" w:rsidRPr="00863B29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C588F" w:rsidRPr="00863B29" w:rsidTr="00833C51">
        <w:trPr>
          <w:trHeight w:val="490"/>
        </w:trPr>
        <w:tc>
          <w:tcPr>
            <w:tcW w:w="3685" w:type="pct"/>
            <w:vAlign w:val="center"/>
          </w:tcPr>
          <w:p w:rsidR="00EC588F" w:rsidRPr="00863B29" w:rsidRDefault="00EC588F" w:rsidP="00833C51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315" w:type="pct"/>
            <w:vAlign w:val="center"/>
          </w:tcPr>
          <w:p w:rsidR="00EC588F" w:rsidRPr="00863B29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EC588F" w:rsidRPr="00863B29" w:rsidTr="00833C51">
        <w:trPr>
          <w:trHeight w:val="267"/>
        </w:trPr>
        <w:tc>
          <w:tcPr>
            <w:tcW w:w="3685" w:type="pct"/>
            <w:vAlign w:val="center"/>
          </w:tcPr>
          <w:p w:rsidR="00EC588F" w:rsidRPr="00863B29" w:rsidRDefault="00EC588F" w:rsidP="00833C51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EC588F" w:rsidRPr="00863B29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588F" w:rsidRPr="00863B29" w:rsidTr="00833C51">
        <w:trPr>
          <w:trHeight w:val="331"/>
        </w:trPr>
        <w:tc>
          <w:tcPr>
            <w:tcW w:w="3685" w:type="pct"/>
            <w:vAlign w:val="center"/>
          </w:tcPr>
          <w:p w:rsidR="00EC588F" w:rsidRPr="00863B29" w:rsidRDefault="00EC588F" w:rsidP="00833C51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="0063582A">
              <w:rPr>
                <w:rFonts w:ascii="Times New Roman" w:hAnsi="Times New Roman"/>
                <w:b/>
                <w:sz w:val="24"/>
                <w:szCs w:val="24"/>
              </w:rPr>
              <w:t xml:space="preserve"> ЭКЗАМЕН</w:t>
            </w:r>
            <w:bookmarkStart w:id="0" w:name="_GoBack"/>
            <w:bookmarkEnd w:id="0"/>
          </w:p>
        </w:tc>
        <w:tc>
          <w:tcPr>
            <w:tcW w:w="1315" w:type="pct"/>
            <w:vAlign w:val="center"/>
          </w:tcPr>
          <w:p w:rsidR="00EC588F" w:rsidRPr="00863B29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B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EC588F" w:rsidRPr="004359A4" w:rsidRDefault="00EC588F" w:rsidP="00EC588F">
      <w:pPr>
        <w:rPr>
          <w:rFonts w:ascii="Times New Roman" w:hAnsi="Times New Roman"/>
          <w:b/>
        </w:rPr>
        <w:sectPr w:rsidR="00EC588F" w:rsidRPr="004359A4" w:rsidSect="00A36328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:rsidR="00EC588F" w:rsidRPr="004359A4" w:rsidRDefault="00EC588F" w:rsidP="00EC588F">
      <w:pPr>
        <w:ind w:firstLine="709"/>
        <w:rPr>
          <w:rFonts w:ascii="Times New Roman" w:hAnsi="Times New Roman"/>
          <w:b/>
          <w:bCs/>
        </w:rPr>
      </w:pPr>
      <w:r w:rsidRPr="004359A4">
        <w:rPr>
          <w:rFonts w:ascii="Times New Roman" w:hAnsi="Times New Roman"/>
          <w:b/>
        </w:rPr>
        <w:lastRenderedPageBreak/>
        <w:t xml:space="preserve">2.2. Тематический план и содержание учебной дисциплины </w:t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9146"/>
        <w:gridCol w:w="1720"/>
        <w:gridCol w:w="27"/>
        <w:gridCol w:w="1733"/>
      </w:tblGrid>
      <w:tr w:rsidR="00EC588F" w:rsidRPr="004359A4" w:rsidTr="00833C51">
        <w:trPr>
          <w:trHeight w:val="1899"/>
        </w:trPr>
        <w:tc>
          <w:tcPr>
            <w:tcW w:w="671" w:type="pc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359A4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3138" w:type="pc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359A4">
              <w:rPr>
                <w:rFonts w:ascii="Times New Roman" w:hAnsi="Times New Roman"/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98" w:type="pct"/>
            <w:vAlign w:val="center"/>
          </w:tcPr>
          <w:p w:rsidR="00EC588F" w:rsidRPr="004359A4" w:rsidRDefault="00EC588F" w:rsidP="00833C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59A4">
              <w:rPr>
                <w:rFonts w:ascii="Times New Roman" w:hAnsi="Times New Roman"/>
                <w:b/>
                <w:bCs/>
              </w:rPr>
              <w:t xml:space="preserve">Объем, акад. ч / в том числе в форме практической подготовки, </w:t>
            </w:r>
            <w:proofErr w:type="spellStart"/>
            <w:r w:rsidRPr="004359A4">
              <w:rPr>
                <w:rFonts w:ascii="Times New Roman" w:hAnsi="Times New Roman"/>
                <w:b/>
                <w:bCs/>
              </w:rPr>
              <w:t>акад</w:t>
            </w:r>
            <w:proofErr w:type="spellEnd"/>
            <w:r w:rsidRPr="004359A4">
              <w:rPr>
                <w:rFonts w:ascii="Times New Roman" w:hAnsi="Times New Roman"/>
                <w:b/>
                <w:bCs/>
              </w:rPr>
              <w:t xml:space="preserve"> ч</w:t>
            </w:r>
          </w:p>
        </w:tc>
        <w:tc>
          <w:tcPr>
            <w:tcW w:w="593" w:type="pct"/>
            <w:gridSpan w:val="2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359A4">
              <w:rPr>
                <w:rFonts w:ascii="Times New Roman" w:hAnsi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EC588F" w:rsidRPr="004359A4" w:rsidTr="00833C51">
        <w:trPr>
          <w:trHeight w:val="371"/>
        </w:trPr>
        <w:tc>
          <w:tcPr>
            <w:tcW w:w="671" w:type="pct"/>
          </w:tcPr>
          <w:p w:rsidR="00EC588F" w:rsidRPr="004359A4" w:rsidRDefault="00EC588F" w:rsidP="00833C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59A4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59A4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598" w:type="pct"/>
          </w:tcPr>
          <w:p w:rsidR="00EC588F" w:rsidRPr="004359A4" w:rsidRDefault="00EC588F" w:rsidP="00833C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59A4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593" w:type="pct"/>
            <w:gridSpan w:val="2"/>
          </w:tcPr>
          <w:p w:rsidR="00EC588F" w:rsidRPr="004359A4" w:rsidRDefault="00EC588F" w:rsidP="00833C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59A4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EC588F" w:rsidRPr="004359A4" w:rsidTr="00833C51">
        <w:trPr>
          <w:trHeight w:val="277"/>
        </w:trPr>
        <w:tc>
          <w:tcPr>
            <w:tcW w:w="671" w:type="pct"/>
            <w:vMerge w:val="restart"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359A4">
              <w:rPr>
                <w:rFonts w:ascii="Times New Roman" w:hAnsi="Times New Roman"/>
                <w:b/>
                <w:bCs/>
              </w:rPr>
              <w:t>Тема 1.</w:t>
            </w:r>
            <w:r w:rsidRPr="004359A4">
              <w:rPr>
                <w:rFonts w:ascii="Times New Roman" w:hAnsi="Times New Roman"/>
                <w:b/>
              </w:rPr>
              <w:t xml:space="preserve"> Общие сведения об измерениях</w:t>
            </w:r>
          </w:p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359A4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598" w:type="pc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4359A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93" w:type="pct"/>
            <w:gridSpan w:val="2"/>
            <w:vMerge w:val="restart"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359A4">
              <w:rPr>
                <w:rFonts w:ascii="Times New Roman" w:hAnsi="Times New Roman"/>
                <w:b/>
              </w:rPr>
              <w:t>ОК 01 – ОК 06, ОК 09, ПК 1.1 – ПК 1.4, ПК 2.1 – ПК 2.5</w:t>
            </w: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359A4">
              <w:rPr>
                <w:rFonts w:ascii="Times New Roman" w:hAnsi="Times New Roman"/>
              </w:rPr>
              <w:t>1.Роль измерений, испытаний и контроля в повышении качества продукции, технологических процессов, услуг. Основные этапы развития методов и средств измерений, испытаний и контроля. Характеристики составляющих процесса измерений (объект измерения, принцип измерения, метод измерения, условия измерения, средство измерения, условия измерения, исполнитель измерений) и их влияние на  результат измерений.</w:t>
            </w:r>
          </w:p>
        </w:tc>
        <w:tc>
          <w:tcPr>
            <w:tcW w:w="598" w:type="pct"/>
            <w:vMerge w:val="restar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359A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4359A4">
              <w:rPr>
                <w:rFonts w:ascii="Times New Roman" w:hAnsi="Times New Roman"/>
              </w:rPr>
              <w:t>2. Классификация методов измерений (прямые, косвенные, совместные и совокупные измерения). Прямые измерения: метод непосредственной оценки, метод сравнения с мерой (дифференциальный, нулевой, совпадения, замещения).</w:t>
            </w:r>
          </w:p>
        </w:tc>
        <w:tc>
          <w:tcPr>
            <w:tcW w:w="598" w:type="pct"/>
            <w:vMerge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4359A4">
              <w:rPr>
                <w:rFonts w:ascii="Times New Roman" w:hAnsi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598" w:type="pc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4359A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4359A4">
              <w:rPr>
                <w:rFonts w:ascii="Times New Roman" w:hAnsi="Times New Roman"/>
                <w:b/>
                <w:bCs/>
              </w:rPr>
              <w:t xml:space="preserve">Практическое занятие 1. </w:t>
            </w:r>
            <w:r w:rsidRPr="004359A4">
              <w:rPr>
                <w:rFonts w:ascii="Times New Roman" w:hAnsi="Times New Roman"/>
              </w:rPr>
              <w:t>Определение метода измерения.</w:t>
            </w:r>
          </w:p>
        </w:tc>
        <w:tc>
          <w:tcPr>
            <w:tcW w:w="598" w:type="pc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4359A4">
              <w:rPr>
                <w:rFonts w:ascii="Times New Roman" w:hAnsi="Times New Roman"/>
              </w:rPr>
              <w:t>2</w:t>
            </w: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161"/>
        </w:trPr>
        <w:tc>
          <w:tcPr>
            <w:tcW w:w="671" w:type="pct"/>
            <w:vMerge w:val="restart"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359A4">
              <w:rPr>
                <w:rFonts w:ascii="Times New Roman" w:hAnsi="Times New Roman"/>
                <w:b/>
                <w:bCs/>
              </w:rPr>
              <w:t>Тема 2. Метрологические характеристики средств измерения и контроля</w:t>
            </w: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4359A4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598" w:type="pc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4359A4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93" w:type="pct"/>
            <w:gridSpan w:val="2"/>
            <w:vMerge w:val="restart"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359A4">
              <w:rPr>
                <w:rFonts w:ascii="Times New Roman" w:hAnsi="Times New Roman"/>
                <w:b/>
              </w:rPr>
              <w:t>ОК 01 – ОК 06, ОК 09, ПК 1.1 – ПК 1.4, ПК 2.1 – ПК 2.5</w:t>
            </w: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359A4">
              <w:rPr>
                <w:rFonts w:ascii="Times New Roman" w:hAnsi="Times New Roman"/>
              </w:rPr>
              <w:t>1. Средства измерений. Классификация средств измерений (мера, измерительный прибор, измерительный преобразователь, измерительные установки, измерительные системы, измерительно - вычислительные комплексы Метрологические характеристик</w:t>
            </w:r>
            <w:r w:rsidRPr="004359A4">
              <w:rPr>
                <w:rFonts w:ascii="Times New Roman" w:hAnsi="Times New Roman"/>
                <w:b/>
              </w:rPr>
              <w:t>и</w:t>
            </w:r>
            <w:r w:rsidRPr="004359A4">
              <w:rPr>
                <w:rFonts w:ascii="Times New Roman" w:hAnsi="Times New Roman"/>
              </w:rPr>
              <w:t xml:space="preserve"> средств измерений. Классы точности измерительных приборов. Виды шкал средств измерений, (равномерная, неравномерная, односторонняя, двухсторонняя, симметричная и т.д.). Цена деления шкалы, длина деления шкалы</w:t>
            </w:r>
          </w:p>
        </w:tc>
        <w:tc>
          <w:tcPr>
            <w:tcW w:w="598" w:type="pct"/>
            <w:vMerge w:val="restar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4359A4">
              <w:rPr>
                <w:rFonts w:ascii="Times New Roman" w:hAnsi="Times New Roman"/>
              </w:rPr>
              <w:t>2</w:t>
            </w: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59A4">
              <w:rPr>
                <w:rFonts w:ascii="Times New Roman" w:hAnsi="Times New Roman"/>
              </w:rPr>
              <w:t>2. Погрешности измерений. Классификация погрешностей. Виды погрешностей измерений</w:t>
            </w:r>
          </w:p>
        </w:tc>
        <w:tc>
          <w:tcPr>
            <w:tcW w:w="598" w:type="pct"/>
            <w:vMerge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359A4">
              <w:rPr>
                <w:rFonts w:ascii="Times New Roman" w:hAnsi="Times New Roman"/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598" w:type="pc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4359A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359A4">
              <w:rPr>
                <w:rFonts w:ascii="Times New Roman" w:hAnsi="Times New Roman"/>
                <w:b/>
              </w:rPr>
              <w:t xml:space="preserve">Практическое занятие 2. </w:t>
            </w:r>
            <w:r w:rsidRPr="004359A4">
              <w:rPr>
                <w:rFonts w:ascii="Times New Roman" w:hAnsi="Times New Roman"/>
                <w:bCs/>
              </w:rPr>
              <w:t>Определение цены деления шкалы и погрешности измерения прибора.</w:t>
            </w:r>
          </w:p>
        </w:tc>
        <w:tc>
          <w:tcPr>
            <w:tcW w:w="598" w:type="pc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4359A4">
              <w:rPr>
                <w:rFonts w:ascii="Times New Roman" w:hAnsi="Times New Roman"/>
              </w:rPr>
              <w:t>2</w:t>
            </w: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439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4359A4">
              <w:rPr>
                <w:rFonts w:ascii="Times New Roman" w:hAnsi="Times New Roman"/>
                <w:b/>
              </w:rPr>
              <w:t>Практическое занятие 3</w:t>
            </w:r>
            <w:r w:rsidRPr="004359A4">
              <w:rPr>
                <w:rFonts w:ascii="Times New Roman" w:hAnsi="Times New Roman"/>
                <w:bCs/>
              </w:rPr>
              <w:t>. Определение нормируемых метрологических характеристик СИ</w:t>
            </w:r>
          </w:p>
        </w:tc>
        <w:tc>
          <w:tcPr>
            <w:tcW w:w="598" w:type="pc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4359A4">
              <w:rPr>
                <w:rFonts w:ascii="Times New Roman" w:hAnsi="Times New Roman"/>
              </w:rPr>
              <w:t>2</w:t>
            </w: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 w:val="restart"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359A4">
              <w:rPr>
                <w:rFonts w:ascii="Times New Roman" w:hAnsi="Times New Roman"/>
                <w:b/>
                <w:bCs/>
                <w:color w:val="000000"/>
              </w:rPr>
              <w:lastRenderedPageBreak/>
              <w:t xml:space="preserve">Тема 3. </w:t>
            </w:r>
            <w:r w:rsidRPr="004359A4">
              <w:rPr>
                <w:rFonts w:ascii="Times New Roman" w:hAnsi="Times New Roman"/>
                <w:b/>
                <w:color w:val="000000"/>
              </w:rPr>
              <w:t>Средства измерения физических величин</w:t>
            </w: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4359A4">
              <w:rPr>
                <w:rFonts w:ascii="Times New Roman" w:hAnsi="Times New Roman"/>
                <w:b/>
                <w:bCs/>
                <w:color w:val="000000"/>
              </w:rPr>
              <w:t xml:space="preserve">Содержание учебного материала </w:t>
            </w:r>
          </w:p>
        </w:tc>
        <w:tc>
          <w:tcPr>
            <w:tcW w:w="598" w:type="pc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4359A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93" w:type="pct"/>
            <w:gridSpan w:val="2"/>
            <w:vMerge w:val="restart"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359A4">
              <w:rPr>
                <w:rFonts w:ascii="Times New Roman" w:hAnsi="Times New Roman"/>
                <w:b/>
              </w:rPr>
              <w:t>ОК 01 – ОК 06, ОК 09, ПК 1.1 – ПК 1.4, ПК 2.1 – ПК 2.5</w:t>
            </w: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359A4">
              <w:rPr>
                <w:rFonts w:ascii="Times New Roman" w:hAnsi="Times New Roman"/>
              </w:rPr>
              <w:t>1. Классификация измерительных приборов по объектам измерения и принципу действия (в зависимости от отрасли).</w:t>
            </w:r>
          </w:p>
        </w:tc>
        <w:tc>
          <w:tcPr>
            <w:tcW w:w="598" w:type="pct"/>
            <w:vMerge w:val="restar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4359A4">
              <w:rPr>
                <w:rFonts w:ascii="Times New Roman" w:hAnsi="Times New Roman"/>
              </w:rPr>
              <w:t>2</w:t>
            </w: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59A4">
              <w:rPr>
                <w:rFonts w:ascii="Times New Roman" w:hAnsi="Times New Roman"/>
              </w:rPr>
              <w:t>2. Методы и средства измерения и контроля весовых величин. Эталоны веса. Классы точности гирь.</w:t>
            </w:r>
          </w:p>
        </w:tc>
        <w:tc>
          <w:tcPr>
            <w:tcW w:w="598" w:type="pct"/>
            <w:vMerge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245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59A4">
              <w:rPr>
                <w:rFonts w:ascii="Times New Roman" w:hAnsi="Times New Roman"/>
              </w:rPr>
              <w:t>3. Методы и средства измерения и контроля температуры и влажности.</w:t>
            </w:r>
          </w:p>
        </w:tc>
        <w:tc>
          <w:tcPr>
            <w:tcW w:w="598" w:type="pct"/>
            <w:vMerge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359A4">
              <w:rPr>
                <w:rFonts w:ascii="Times New Roman" w:hAnsi="Times New Roman"/>
              </w:rPr>
              <w:t>4. Средства контроля с пневматическими преобразователями.    Приборы давления. Приборы расхода. Приборы измерения давления, классификация, принцип действия барометров и деформационных манометров проекции. Косоугольные аксонометрические проекции.</w:t>
            </w:r>
          </w:p>
        </w:tc>
        <w:tc>
          <w:tcPr>
            <w:tcW w:w="598" w:type="pct"/>
            <w:vMerge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359A4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598" w:type="pc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4359A4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59A4">
              <w:rPr>
                <w:rFonts w:ascii="Times New Roman" w:hAnsi="Times New Roman"/>
                <w:b/>
                <w:bCs/>
              </w:rPr>
              <w:t xml:space="preserve">Лабораторное занятие 1. </w:t>
            </w:r>
            <w:proofErr w:type="gramStart"/>
            <w:r w:rsidRPr="004359A4">
              <w:rPr>
                <w:rFonts w:ascii="Times New Roman" w:hAnsi="Times New Roman"/>
                <w:bCs/>
              </w:rPr>
              <w:t>Определение  температуры</w:t>
            </w:r>
            <w:proofErr w:type="gramEnd"/>
            <w:r w:rsidRPr="004359A4">
              <w:rPr>
                <w:rFonts w:ascii="Times New Roman" w:hAnsi="Times New Roman"/>
                <w:bCs/>
              </w:rPr>
              <w:t xml:space="preserve"> различными методами. Определение влажности.</w:t>
            </w:r>
          </w:p>
        </w:tc>
        <w:tc>
          <w:tcPr>
            <w:tcW w:w="598" w:type="pc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4359A4">
              <w:rPr>
                <w:rFonts w:ascii="Times New Roman" w:hAnsi="Times New Roman"/>
              </w:rPr>
              <w:t>2</w:t>
            </w: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299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359A4">
              <w:rPr>
                <w:rFonts w:ascii="Times New Roman" w:hAnsi="Times New Roman"/>
                <w:b/>
                <w:bCs/>
              </w:rPr>
              <w:t xml:space="preserve">Лабораторное занятие 2. </w:t>
            </w:r>
            <w:r w:rsidRPr="004359A4">
              <w:rPr>
                <w:rFonts w:ascii="Times New Roman" w:hAnsi="Times New Roman"/>
                <w:bCs/>
              </w:rPr>
              <w:t>Изучение устройства расходомеров.</w:t>
            </w:r>
          </w:p>
        </w:tc>
        <w:tc>
          <w:tcPr>
            <w:tcW w:w="598" w:type="pc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4359A4">
              <w:rPr>
                <w:rFonts w:ascii="Times New Roman" w:hAnsi="Times New Roman"/>
              </w:rPr>
              <w:t>2</w:t>
            </w: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221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359A4">
              <w:rPr>
                <w:rFonts w:ascii="Times New Roman" w:hAnsi="Times New Roman"/>
                <w:b/>
              </w:rPr>
              <w:t xml:space="preserve">Практическое занятие 4. </w:t>
            </w:r>
            <w:r w:rsidRPr="004359A4">
              <w:rPr>
                <w:rFonts w:ascii="Times New Roman" w:hAnsi="Times New Roman"/>
              </w:rPr>
              <w:t>Изучение устройства деформационных манометров</w:t>
            </w:r>
          </w:p>
        </w:tc>
        <w:tc>
          <w:tcPr>
            <w:tcW w:w="598" w:type="pc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4359A4">
              <w:rPr>
                <w:rFonts w:ascii="Times New Roman" w:hAnsi="Times New Roman"/>
              </w:rPr>
              <w:t>2</w:t>
            </w: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285"/>
        </w:trPr>
        <w:tc>
          <w:tcPr>
            <w:tcW w:w="671" w:type="pct"/>
            <w:vMerge w:val="restart"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359A4">
              <w:rPr>
                <w:rFonts w:ascii="Times New Roman" w:hAnsi="Times New Roman"/>
                <w:b/>
              </w:rPr>
              <w:t>Тема 4. Измерительные преобразователи физических величин</w:t>
            </w: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4359A4">
              <w:rPr>
                <w:rFonts w:ascii="Times New Roman" w:hAnsi="Times New Roman"/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598" w:type="pc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4359A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93" w:type="pct"/>
            <w:gridSpan w:val="2"/>
            <w:vMerge w:val="restart"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359A4">
              <w:rPr>
                <w:rFonts w:ascii="Times New Roman" w:hAnsi="Times New Roman"/>
                <w:b/>
              </w:rPr>
              <w:t>ОК 01 – ОК 06, ОК 09, ПК 1.1 – ПК 1.4, ПК 2.1 – ПК 2.5</w:t>
            </w: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59A4">
              <w:rPr>
                <w:rFonts w:ascii="Times New Roman" w:hAnsi="Times New Roman"/>
                <w:bCs/>
              </w:rPr>
              <w:t>1.</w:t>
            </w:r>
            <w:r w:rsidRPr="004359A4">
              <w:rPr>
                <w:rFonts w:ascii="Times New Roman" w:hAnsi="Times New Roman"/>
              </w:rPr>
              <w:t>Измерительные преобразователи (ИП), назначение, структурная схема ИП. Классификация ИП: по назначению, по взаимодействию чувствительного элемента с объектом измерения, по принципу преобразования (активные, пассивные), по используемому физическому явлению (резистивные, емкостные, электромагнитные, гальваномагнитные, пьезоэлектрические, тепловые, оптические). Свойства ИП, применение. Тенденции развития ИП.</w:t>
            </w:r>
          </w:p>
        </w:tc>
        <w:tc>
          <w:tcPr>
            <w:tcW w:w="598" w:type="pc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4359A4">
              <w:rPr>
                <w:rFonts w:ascii="Times New Roman" w:hAnsi="Times New Roman"/>
              </w:rPr>
              <w:t>2</w:t>
            </w: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243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359A4">
              <w:rPr>
                <w:rFonts w:ascii="Times New Roman" w:hAnsi="Times New Roman"/>
                <w:b/>
                <w:bCs/>
              </w:rPr>
              <w:t xml:space="preserve">В том числе практических и лабораторных занятий </w:t>
            </w:r>
          </w:p>
        </w:tc>
        <w:tc>
          <w:tcPr>
            <w:tcW w:w="598" w:type="pc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4359A4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rPr>
                <w:rFonts w:ascii="Times New Roman" w:hAnsi="Times New Roman"/>
              </w:rPr>
            </w:pPr>
            <w:r w:rsidRPr="004359A4">
              <w:rPr>
                <w:rFonts w:ascii="Times New Roman" w:hAnsi="Times New Roman"/>
                <w:b/>
                <w:bCs/>
              </w:rPr>
              <w:t xml:space="preserve">Лабораторное занятие 3. </w:t>
            </w:r>
            <w:r w:rsidRPr="004359A4">
              <w:rPr>
                <w:rFonts w:ascii="Times New Roman" w:hAnsi="Times New Roman"/>
              </w:rPr>
              <w:t>Проведение измерений физических величин</w:t>
            </w:r>
          </w:p>
        </w:tc>
        <w:tc>
          <w:tcPr>
            <w:tcW w:w="598" w:type="pc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4359A4">
              <w:rPr>
                <w:rFonts w:ascii="Times New Roman" w:hAnsi="Times New Roman"/>
              </w:rPr>
              <w:t>2</w:t>
            </w: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rPr>
                <w:rFonts w:ascii="Times New Roman" w:hAnsi="Times New Roman"/>
              </w:rPr>
            </w:pPr>
            <w:r w:rsidRPr="004359A4">
              <w:rPr>
                <w:rFonts w:ascii="Times New Roman" w:hAnsi="Times New Roman"/>
                <w:b/>
              </w:rPr>
              <w:t xml:space="preserve">Практическое занятие 5. </w:t>
            </w:r>
            <w:r w:rsidRPr="004359A4">
              <w:rPr>
                <w:rFonts w:ascii="Times New Roman" w:hAnsi="Times New Roman"/>
              </w:rPr>
              <w:t>Выбор измерительного преобразователя</w:t>
            </w:r>
          </w:p>
        </w:tc>
        <w:tc>
          <w:tcPr>
            <w:tcW w:w="598" w:type="pc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4359A4">
              <w:rPr>
                <w:rFonts w:ascii="Times New Roman" w:hAnsi="Times New Roman"/>
              </w:rPr>
              <w:t>4</w:t>
            </w: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 w:val="restart"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359A4">
              <w:rPr>
                <w:rFonts w:ascii="Times New Roman" w:hAnsi="Times New Roman"/>
                <w:b/>
                <w:bCs/>
              </w:rPr>
              <w:t>Тема 5. Измерения электрических величин</w:t>
            </w: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359A4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598" w:type="pc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4359A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93" w:type="pct"/>
            <w:gridSpan w:val="2"/>
            <w:vMerge w:val="restart"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359A4">
              <w:rPr>
                <w:rFonts w:ascii="Times New Roman" w:hAnsi="Times New Roman"/>
                <w:b/>
              </w:rPr>
              <w:t>ОК 01 – ОК 06, ОК 09, ПК 1.1 – ПК 1.4, ПК 2.1 – ПК 2.5</w:t>
            </w: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359A4">
              <w:rPr>
                <w:rFonts w:ascii="Times New Roman" w:hAnsi="Times New Roman"/>
              </w:rPr>
              <w:t xml:space="preserve">1. Классификация средств измерений электрических величин: аналоговые, цифровые, электроизмерительные и радиоизмерительные приборы. Требования, предъявляемые к измерительным приборам. Маркировка измерительных приборов. Способы измерения электрических величин: измерение постоянных токов и напряжений, измерение переменных токов и напряжений. Измерение сопротивлений: метод непосредственной оценки, мостовой метод. Измерение электрических величин с помощью </w:t>
            </w:r>
            <w:proofErr w:type="spellStart"/>
            <w:r w:rsidRPr="004359A4">
              <w:rPr>
                <w:rFonts w:ascii="Times New Roman" w:hAnsi="Times New Roman"/>
              </w:rPr>
              <w:t>мультиметра</w:t>
            </w:r>
            <w:proofErr w:type="spellEnd"/>
            <w:r w:rsidRPr="004359A4">
              <w:rPr>
                <w:rFonts w:ascii="Times New Roman" w:hAnsi="Times New Roman"/>
              </w:rPr>
              <w:t xml:space="preserve">, </w:t>
            </w:r>
            <w:proofErr w:type="spellStart"/>
            <w:r w:rsidRPr="004359A4">
              <w:rPr>
                <w:rFonts w:ascii="Times New Roman" w:hAnsi="Times New Roman"/>
              </w:rPr>
              <w:t>циафрового</w:t>
            </w:r>
            <w:proofErr w:type="spellEnd"/>
            <w:r w:rsidRPr="004359A4">
              <w:rPr>
                <w:rFonts w:ascii="Times New Roman" w:hAnsi="Times New Roman"/>
              </w:rPr>
              <w:t xml:space="preserve"> вольтметра, осциллографа. Техника безопасности при измерениях электрических величин</w:t>
            </w:r>
          </w:p>
        </w:tc>
        <w:tc>
          <w:tcPr>
            <w:tcW w:w="598" w:type="pc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4359A4">
              <w:rPr>
                <w:rFonts w:ascii="Times New Roman" w:hAnsi="Times New Roman"/>
              </w:rPr>
              <w:t>2</w:t>
            </w: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359A4">
              <w:rPr>
                <w:rFonts w:ascii="Times New Roman" w:hAnsi="Times New Roman"/>
                <w:b/>
                <w:bCs/>
              </w:rPr>
              <w:t>В том числе лабораторных занятий</w:t>
            </w:r>
          </w:p>
        </w:tc>
        <w:tc>
          <w:tcPr>
            <w:tcW w:w="598" w:type="pc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4359A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359A4">
              <w:rPr>
                <w:rFonts w:ascii="Times New Roman" w:hAnsi="Times New Roman"/>
                <w:b/>
                <w:bCs/>
              </w:rPr>
              <w:t xml:space="preserve">Лабораторное занятие 4. </w:t>
            </w:r>
            <w:r w:rsidRPr="004359A4">
              <w:rPr>
                <w:rFonts w:ascii="Times New Roman" w:hAnsi="Times New Roman"/>
                <w:bCs/>
              </w:rPr>
              <w:t>Измерение тока, сопротивления</w:t>
            </w:r>
          </w:p>
        </w:tc>
        <w:tc>
          <w:tcPr>
            <w:tcW w:w="598" w:type="pc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4359A4">
              <w:rPr>
                <w:rFonts w:ascii="Times New Roman" w:hAnsi="Times New Roman"/>
              </w:rPr>
              <w:t>2</w:t>
            </w: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205"/>
        </w:trPr>
        <w:tc>
          <w:tcPr>
            <w:tcW w:w="671" w:type="pct"/>
            <w:vMerge w:val="restart"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359A4">
              <w:rPr>
                <w:rFonts w:ascii="Times New Roman" w:hAnsi="Times New Roman"/>
                <w:b/>
                <w:bCs/>
              </w:rPr>
              <w:lastRenderedPageBreak/>
              <w:t>Тема 6.</w:t>
            </w:r>
            <w:r w:rsidRPr="004359A4">
              <w:rPr>
                <w:rFonts w:ascii="Times New Roman" w:hAnsi="Times New Roman"/>
                <w:b/>
              </w:rPr>
              <w:t xml:space="preserve"> Испытание, хранение  и контроль СИ</w:t>
            </w: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359A4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598" w:type="pc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4359A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93" w:type="pct"/>
            <w:gridSpan w:val="2"/>
            <w:vMerge w:val="restart"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359A4">
              <w:rPr>
                <w:rFonts w:ascii="Times New Roman" w:hAnsi="Times New Roman"/>
                <w:b/>
              </w:rPr>
              <w:t>ОК 01 – ОК 06, ОК 09, ПК 1.1 – ПК 1.4, ПК 2.1 – ПК 2.5</w:t>
            </w: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59A4">
              <w:rPr>
                <w:rFonts w:ascii="Times New Roman" w:hAnsi="Times New Roman"/>
              </w:rPr>
              <w:t>1. Назначение испытаний, Классификация испытаний. Составляющие процесса испытаний (объект испытаний, условия испытаний, средства испытаний, нормативно техническая документация на проведение испытаний, исполнители испытаний. Программа и методика испытаний. Оформление результатов испытаний.</w:t>
            </w:r>
          </w:p>
        </w:tc>
        <w:tc>
          <w:tcPr>
            <w:tcW w:w="598" w:type="pct"/>
            <w:vMerge w:val="restar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4359A4">
              <w:rPr>
                <w:rFonts w:ascii="Times New Roman" w:hAnsi="Times New Roman"/>
              </w:rPr>
              <w:t>2</w:t>
            </w: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59A4">
              <w:rPr>
                <w:rFonts w:ascii="Times New Roman" w:hAnsi="Times New Roman"/>
              </w:rPr>
              <w:t xml:space="preserve">2. Неразрушающие методы контроля (НК). Виды НК: оптический, проникающими веществами, тепловой, магнитный, электрический, </w:t>
            </w:r>
            <w:proofErr w:type="spellStart"/>
            <w:r w:rsidRPr="004359A4">
              <w:rPr>
                <w:rFonts w:ascii="Times New Roman" w:hAnsi="Times New Roman"/>
              </w:rPr>
              <w:t>вихретоковый</w:t>
            </w:r>
            <w:proofErr w:type="spellEnd"/>
            <w:r w:rsidRPr="004359A4">
              <w:rPr>
                <w:rFonts w:ascii="Times New Roman" w:hAnsi="Times New Roman"/>
              </w:rPr>
              <w:t xml:space="preserve">, </w:t>
            </w:r>
            <w:proofErr w:type="spellStart"/>
            <w:r w:rsidRPr="004359A4">
              <w:rPr>
                <w:rFonts w:ascii="Times New Roman" w:hAnsi="Times New Roman"/>
              </w:rPr>
              <w:t>аккустический</w:t>
            </w:r>
            <w:proofErr w:type="spellEnd"/>
            <w:r w:rsidRPr="004359A4">
              <w:rPr>
                <w:rFonts w:ascii="Times New Roman" w:hAnsi="Times New Roman"/>
              </w:rPr>
              <w:t>, радиоволновой, радиационный. Нормативная документация на проведение НК. Применение методов НК для контроля качества деталей и соединений.</w:t>
            </w:r>
          </w:p>
        </w:tc>
        <w:tc>
          <w:tcPr>
            <w:tcW w:w="598" w:type="pct"/>
            <w:vMerge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59A4">
              <w:rPr>
                <w:rFonts w:ascii="Times New Roman" w:hAnsi="Times New Roman"/>
              </w:rPr>
              <w:t xml:space="preserve">3. Нормативные и методические документы, регламентирующие вопросы хранения и контроля состояния измерительных приборов, средств поверки и калибровки. </w:t>
            </w:r>
          </w:p>
        </w:tc>
        <w:tc>
          <w:tcPr>
            <w:tcW w:w="598" w:type="pct"/>
            <w:vMerge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359A4">
              <w:rPr>
                <w:rFonts w:ascii="Times New Roman" w:hAnsi="Times New Roman"/>
                <w:b/>
                <w:bCs/>
              </w:rPr>
              <w:t>В том числе лабораторных занятий</w:t>
            </w:r>
          </w:p>
        </w:tc>
        <w:tc>
          <w:tcPr>
            <w:tcW w:w="598" w:type="pc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4359A4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359A4">
              <w:rPr>
                <w:rFonts w:ascii="Times New Roman" w:hAnsi="Times New Roman"/>
                <w:b/>
                <w:bCs/>
              </w:rPr>
              <w:t xml:space="preserve">Лабораторное занятие 5. </w:t>
            </w:r>
            <w:r w:rsidRPr="004359A4">
              <w:rPr>
                <w:rFonts w:ascii="Times New Roman" w:hAnsi="Times New Roman"/>
                <w:bCs/>
              </w:rPr>
              <w:t xml:space="preserve">Испытание различных материалов на ударную вязкость. </w:t>
            </w:r>
          </w:p>
        </w:tc>
        <w:tc>
          <w:tcPr>
            <w:tcW w:w="598" w:type="pc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4359A4">
              <w:rPr>
                <w:rFonts w:ascii="Times New Roman" w:hAnsi="Times New Roman"/>
              </w:rPr>
              <w:t>2</w:t>
            </w: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359A4">
              <w:rPr>
                <w:rFonts w:ascii="Times New Roman" w:hAnsi="Times New Roman"/>
                <w:b/>
                <w:bCs/>
              </w:rPr>
              <w:t xml:space="preserve">Лабораторное занятие 6. </w:t>
            </w:r>
            <w:r w:rsidRPr="004359A4">
              <w:rPr>
                <w:rFonts w:ascii="Times New Roman" w:hAnsi="Times New Roman"/>
                <w:bCs/>
              </w:rPr>
              <w:t>Испытания на изгиб.</w:t>
            </w:r>
          </w:p>
        </w:tc>
        <w:tc>
          <w:tcPr>
            <w:tcW w:w="598" w:type="pc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4359A4">
              <w:rPr>
                <w:rFonts w:ascii="Times New Roman" w:hAnsi="Times New Roman"/>
              </w:rPr>
              <w:t>2</w:t>
            </w: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359A4">
              <w:rPr>
                <w:rFonts w:ascii="Times New Roman" w:hAnsi="Times New Roman"/>
                <w:b/>
                <w:bCs/>
              </w:rPr>
              <w:t xml:space="preserve">Лабораторное занятие 7. </w:t>
            </w:r>
            <w:r w:rsidRPr="004359A4">
              <w:rPr>
                <w:rFonts w:ascii="Times New Roman" w:hAnsi="Times New Roman"/>
                <w:bCs/>
              </w:rPr>
              <w:t>Измерение твердости вещества.</w:t>
            </w:r>
          </w:p>
        </w:tc>
        <w:tc>
          <w:tcPr>
            <w:tcW w:w="598" w:type="pc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4359A4">
              <w:rPr>
                <w:rFonts w:ascii="Times New Roman" w:hAnsi="Times New Roman"/>
              </w:rPr>
              <w:t>2</w:t>
            </w: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 w:val="restart"/>
          </w:tcPr>
          <w:p w:rsidR="00EC588F" w:rsidRPr="004359A4" w:rsidRDefault="00EC588F" w:rsidP="00833C5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359A4">
              <w:rPr>
                <w:rFonts w:ascii="Times New Roman" w:hAnsi="Times New Roman"/>
                <w:b/>
                <w:bCs/>
              </w:rPr>
              <w:t>Тема 7. Измерение и контроль геометрических величин</w:t>
            </w:r>
          </w:p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359A4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598" w:type="pc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4359A4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593" w:type="pct"/>
            <w:gridSpan w:val="2"/>
            <w:vMerge w:val="restart"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359A4">
              <w:rPr>
                <w:rFonts w:ascii="Times New Roman" w:hAnsi="Times New Roman"/>
                <w:b/>
              </w:rPr>
              <w:t>ОК 01 – ОК 06, ОК 09, ПК 1.1 – ПК 1.4, ПК 2.1 – ПК 2.5</w:t>
            </w: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359A4">
              <w:rPr>
                <w:rFonts w:ascii="Times New Roman" w:hAnsi="Times New Roman"/>
                <w:bCs/>
              </w:rPr>
              <w:t>1. Плоскопараллельные концевые меры длины. Предельные измерительные инструменты (калибры, шаблоны). Виды калибров, методики контроля. Калибры проходные, непроходные, рабочие, контрольные.</w:t>
            </w:r>
          </w:p>
        </w:tc>
        <w:tc>
          <w:tcPr>
            <w:tcW w:w="598" w:type="pct"/>
            <w:vMerge w:val="restar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4359A4">
              <w:rPr>
                <w:rFonts w:ascii="Times New Roman" w:hAnsi="Times New Roman"/>
              </w:rPr>
              <w:t>2</w:t>
            </w: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359A4">
              <w:rPr>
                <w:rFonts w:ascii="Times New Roman" w:hAnsi="Times New Roman"/>
                <w:bCs/>
              </w:rPr>
              <w:t>2. Измерительные линейки, виды контроля при помощи линеек: измерение отклонений от прямолинейности струной и микроскопом, краской, щупом. Средства контроля углов.</w:t>
            </w:r>
          </w:p>
        </w:tc>
        <w:tc>
          <w:tcPr>
            <w:tcW w:w="598" w:type="pct"/>
            <w:vMerge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359A4">
              <w:rPr>
                <w:rFonts w:ascii="Times New Roman" w:hAnsi="Times New Roman"/>
                <w:bCs/>
              </w:rPr>
              <w:t xml:space="preserve">3. </w:t>
            </w:r>
            <w:proofErr w:type="spellStart"/>
            <w:r w:rsidRPr="004359A4">
              <w:rPr>
                <w:rFonts w:ascii="Times New Roman" w:hAnsi="Times New Roman"/>
                <w:bCs/>
              </w:rPr>
              <w:t>Штангенинструменты</w:t>
            </w:r>
            <w:proofErr w:type="spellEnd"/>
            <w:r w:rsidRPr="004359A4">
              <w:rPr>
                <w:rFonts w:ascii="Times New Roman" w:hAnsi="Times New Roman"/>
                <w:bCs/>
              </w:rPr>
              <w:t xml:space="preserve">. Классификация по устройству и контролируемым параметрам: штангенциркули, </w:t>
            </w:r>
            <w:proofErr w:type="spellStart"/>
            <w:r w:rsidRPr="004359A4">
              <w:rPr>
                <w:rFonts w:ascii="Times New Roman" w:hAnsi="Times New Roman"/>
                <w:bCs/>
              </w:rPr>
              <w:t>штангеглубиномеры</w:t>
            </w:r>
            <w:proofErr w:type="spellEnd"/>
            <w:r w:rsidRPr="004359A4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4359A4">
              <w:rPr>
                <w:rFonts w:ascii="Times New Roman" w:hAnsi="Times New Roman"/>
                <w:bCs/>
              </w:rPr>
              <w:t>штангенвысотомеры</w:t>
            </w:r>
            <w:proofErr w:type="spellEnd"/>
            <w:r w:rsidRPr="004359A4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4359A4">
              <w:rPr>
                <w:rFonts w:ascii="Times New Roman" w:hAnsi="Times New Roman"/>
                <w:bCs/>
              </w:rPr>
              <w:t>штангенугломеры</w:t>
            </w:r>
            <w:proofErr w:type="spellEnd"/>
            <w:r w:rsidRPr="004359A4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4359A4">
              <w:rPr>
                <w:rFonts w:ascii="Times New Roman" w:hAnsi="Times New Roman"/>
                <w:bCs/>
              </w:rPr>
              <w:t>штангензубомеры</w:t>
            </w:r>
            <w:proofErr w:type="spellEnd"/>
            <w:r w:rsidRPr="004359A4">
              <w:rPr>
                <w:rFonts w:ascii="Times New Roman" w:hAnsi="Times New Roman"/>
                <w:bCs/>
              </w:rPr>
              <w:t>. Типы штангенциркулей, определение измеренной величины, методы измерений.</w:t>
            </w:r>
          </w:p>
        </w:tc>
        <w:tc>
          <w:tcPr>
            <w:tcW w:w="598" w:type="pct"/>
            <w:vMerge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359A4">
              <w:rPr>
                <w:rFonts w:ascii="Times New Roman" w:hAnsi="Times New Roman"/>
                <w:bCs/>
              </w:rPr>
              <w:t>4.  Индикаторные средства измерений. Принцип действия рычажно-механических приборов (с зубчатой и пружинной передачей), основные микрометрические характеристики индикаторных нутромеров и индикаторов часового типа. Методика измерения рычажными скобами и микрометрами.</w:t>
            </w:r>
          </w:p>
        </w:tc>
        <w:tc>
          <w:tcPr>
            <w:tcW w:w="598" w:type="pct"/>
            <w:vMerge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359A4">
              <w:rPr>
                <w:rFonts w:ascii="Times New Roman" w:hAnsi="Times New Roman"/>
                <w:bCs/>
              </w:rPr>
              <w:t>5. Микрометрические инструменты для контроля наружных и внутренних размеров. Погрешности измерения. Методики измерений. Виды микрометров: гладкий, трубный, листовой, резьбовой, рычажный. Настройка микрометрического нутромера на заданный размер.</w:t>
            </w:r>
          </w:p>
        </w:tc>
        <w:tc>
          <w:tcPr>
            <w:tcW w:w="598" w:type="pct"/>
            <w:vMerge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359A4">
              <w:rPr>
                <w:rFonts w:ascii="Times New Roman" w:hAnsi="Times New Roman"/>
                <w:bCs/>
              </w:rPr>
              <w:t>6. Средства измерений с оптическим и оптико-механическим преобразованием. Оптиметры, длинномеры, микроскопы, делительные головки, проекторы и т.д. Средства измерения с радиоактивным преобразованием.</w:t>
            </w:r>
          </w:p>
        </w:tc>
        <w:tc>
          <w:tcPr>
            <w:tcW w:w="598" w:type="pct"/>
            <w:vMerge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139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359A4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598" w:type="pc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4359A4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359A4">
              <w:rPr>
                <w:rFonts w:ascii="Times New Roman" w:hAnsi="Times New Roman"/>
                <w:b/>
                <w:bCs/>
              </w:rPr>
              <w:t xml:space="preserve">Лабораторное занятие 8. </w:t>
            </w:r>
            <w:r w:rsidRPr="004359A4">
              <w:rPr>
                <w:rFonts w:ascii="Times New Roman" w:hAnsi="Times New Roman"/>
                <w:bCs/>
              </w:rPr>
              <w:t>Применение приемов использования плоскопараллельных концевых мер длины.</w:t>
            </w:r>
          </w:p>
        </w:tc>
        <w:tc>
          <w:tcPr>
            <w:tcW w:w="598" w:type="pc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4359A4">
              <w:rPr>
                <w:rFonts w:ascii="Times New Roman" w:hAnsi="Times New Roman"/>
              </w:rPr>
              <w:t>2</w:t>
            </w: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359A4">
              <w:rPr>
                <w:rFonts w:ascii="Times New Roman" w:hAnsi="Times New Roman"/>
                <w:b/>
                <w:bCs/>
              </w:rPr>
              <w:t xml:space="preserve">Лабораторное занятие 9. </w:t>
            </w:r>
            <w:r w:rsidRPr="004359A4">
              <w:rPr>
                <w:rFonts w:ascii="Times New Roman" w:hAnsi="Times New Roman"/>
                <w:bCs/>
              </w:rPr>
              <w:t>Изучение устройства микрометрических средств измерений и их технологических возможностей. Настройка средств измерения и проведение измерений внутреннего диаметра.</w:t>
            </w:r>
          </w:p>
        </w:tc>
        <w:tc>
          <w:tcPr>
            <w:tcW w:w="598" w:type="pc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4359A4">
              <w:rPr>
                <w:rFonts w:ascii="Times New Roman" w:hAnsi="Times New Roman"/>
              </w:rPr>
              <w:t>2</w:t>
            </w: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20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359A4">
              <w:rPr>
                <w:rFonts w:ascii="Times New Roman" w:hAnsi="Times New Roman"/>
                <w:b/>
                <w:bCs/>
              </w:rPr>
              <w:t xml:space="preserve">Лабораторное занятие 10. </w:t>
            </w:r>
            <w:r w:rsidRPr="004359A4">
              <w:rPr>
                <w:rFonts w:ascii="Times New Roman" w:hAnsi="Times New Roman"/>
                <w:bCs/>
              </w:rPr>
              <w:t xml:space="preserve">Изучение устройства </w:t>
            </w:r>
            <w:proofErr w:type="spellStart"/>
            <w:r w:rsidRPr="004359A4">
              <w:rPr>
                <w:rFonts w:ascii="Times New Roman" w:hAnsi="Times New Roman"/>
                <w:bCs/>
              </w:rPr>
              <w:t>штангенинструментов</w:t>
            </w:r>
            <w:proofErr w:type="spellEnd"/>
            <w:r w:rsidRPr="004359A4">
              <w:rPr>
                <w:rFonts w:ascii="Times New Roman" w:hAnsi="Times New Roman"/>
                <w:bCs/>
              </w:rPr>
              <w:t xml:space="preserve"> и их технологических возможностей. Проведение измерений.</w:t>
            </w:r>
          </w:p>
        </w:tc>
        <w:tc>
          <w:tcPr>
            <w:tcW w:w="598" w:type="pc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4359A4">
              <w:rPr>
                <w:rFonts w:ascii="Times New Roman" w:hAnsi="Times New Roman"/>
              </w:rPr>
              <w:t>2</w:t>
            </w: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104"/>
        </w:trPr>
        <w:tc>
          <w:tcPr>
            <w:tcW w:w="671" w:type="pct"/>
            <w:vMerge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8" w:type="pct"/>
          </w:tcPr>
          <w:p w:rsidR="00EC588F" w:rsidRPr="004359A4" w:rsidRDefault="00EC588F" w:rsidP="00833C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359A4">
              <w:rPr>
                <w:rFonts w:ascii="Times New Roman" w:hAnsi="Times New Roman"/>
                <w:b/>
                <w:bCs/>
              </w:rPr>
              <w:t xml:space="preserve">Практическое занятие 6. </w:t>
            </w:r>
            <w:r w:rsidRPr="004359A4">
              <w:rPr>
                <w:rFonts w:ascii="Times New Roman" w:hAnsi="Times New Roman"/>
                <w:bCs/>
              </w:rPr>
              <w:t xml:space="preserve"> Выбор средства измерения для контроля заданных параметров.</w:t>
            </w:r>
          </w:p>
        </w:tc>
        <w:tc>
          <w:tcPr>
            <w:tcW w:w="598" w:type="pct"/>
            <w:vAlign w:val="center"/>
          </w:tcPr>
          <w:p w:rsidR="00EC588F" w:rsidRPr="004359A4" w:rsidRDefault="00EC588F" w:rsidP="00833C51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4359A4">
              <w:rPr>
                <w:rFonts w:ascii="Times New Roman" w:hAnsi="Times New Roman"/>
              </w:rPr>
              <w:t>4</w:t>
            </w:r>
          </w:p>
        </w:tc>
        <w:tc>
          <w:tcPr>
            <w:tcW w:w="593" w:type="pct"/>
            <w:gridSpan w:val="2"/>
            <w:vMerge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113"/>
        </w:trPr>
        <w:tc>
          <w:tcPr>
            <w:tcW w:w="3809" w:type="pct"/>
            <w:gridSpan w:val="2"/>
          </w:tcPr>
          <w:p w:rsidR="00EC588F" w:rsidRPr="004359A4" w:rsidRDefault="00EC588F" w:rsidP="00833C51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  <w:r w:rsidRPr="004359A4">
              <w:rPr>
                <w:rFonts w:ascii="Times New Roman" w:hAnsi="Times New Roman"/>
                <w:b/>
              </w:rPr>
              <w:t>Промежуточная аттестация</w:t>
            </w:r>
            <w:r w:rsidR="0063582A">
              <w:rPr>
                <w:rFonts w:ascii="Times New Roman" w:hAnsi="Times New Roman"/>
                <w:b/>
              </w:rPr>
              <w:t xml:space="preserve"> ЭКЗАМЕН</w:t>
            </w:r>
          </w:p>
        </w:tc>
        <w:tc>
          <w:tcPr>
            <w:tcW w:w="607" w:type="pct"/>
            <w:gridSpan w:val="2"/>
            <w:vAlign w:val="center"/>
          </w:tcPr>
          <w:p w:rsidR="00EC588F" w:rsidRPr="004359A4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359A4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84" w:type="pct"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EC588F" w:rsidRPr="004359A4" w:rsidTr="00833C51">
        <w:trPr>
          <w:trHeight w:val="134"/>
        </w:trPr>
        <w:tc>
          <w:tcPr>
            <w:tcW w:w="3809" w:type="pct"/>
            <w:gridSpan w:val="2"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359A4"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607" w:type="pct"/>
            <w:gridSpan w:val="2"/>
            <w:vAlign w:val="center"/>
          </w:tcPr>
          <w:p w:rsidR="00EC588F" w:rsidRPr="004359A4" w:rsidRDefault="0063582A" w:rsidP="00833C5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  <w:r w:rsidR="00EC588F" w:rsidRPr="004359A4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584" w:type="pct"/>
          </w:tcPr>
          <w:p w:rsidR="00EC588F" w:rsidRPr="004359A4" w:rsidRDefault="00EC588F" w:rsidP="00833C5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</w:tbl>
    <w:p w:rsidR="00EC588F" w:rsidRPr="004359A4" w:rsidRDefault="00EC588F" w:rsidP="00EC588F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EC588F" w:rsidRPr="004359A4" w:rsidRDefault="00EC588F" w:rsidP="00EC588F">
      <w:pPr>
        <w:ind w:firstLine="709"/>
        <w:rPr>
          <w:rFonts w:ascii="Times New Roman" w:hAnsi="Times New Roman"/>
        </w:rPr>
        <w:sectPr w:rsidR="00EC588F" w:rsidRPr="004359A4" w:rsidSect="00733AEF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EC588F" w:rsidRPr="004359A4" w:rsidRDefault="00EC588F" w:rsidP="00EC588F">
      <w:pPr>
        <w:ind w:left="1353"/>
        <w:rPr>
          <w:rFonts w:ascii="Times New Roman" w:hAnsi="Times New Roman"/>
          <w:b/>
          <w:bCs/>
        </w:rPr>
      </w:pPr>
      <w:r w:rsidRPr="004359A4">
        <w:rPr>
          <w:rFonts w:ascii="Times New Roman" w:hAnsi="Times New Roman"/>
          <w:b/>
          <w:bCs/>
        </w:rPr>
        <w:lastRenderedPageBreak/>
        <w:t xml:space="preserve">3. </w:t>
      </w:r>
      <w:r>
        <w:rPr>
          <w:rFonts w:ascii="Times New Roman" w:hAnsi="Times New Roman"/>
          <w:b/>
          <w:bCs/>
        </w:rPr>
        <w:t xml:space="preserve">УСЛОВИЯ РЕАЛИЗАЦИИ УЧЕБНОЙ </w:t>
      </w:r>
      <w:r w:rsidRPr="004359A4">
        <w:rPr>
          <w:rFonts w:ascii="Times New Roman" w:hAnsi="Times New Roman"/>
          <w:b/>
          <w:bCs/>
        </w:rPr>
        <w:t>ДИСЦИПЛИНЫ</w:t>
      </w:r>
    </w:p>
    <w:p w:rsidR="00EC588F" w:rsidRPr="004359A4" w:rsidRDefault="00EC588F" w:rsidP="00EC588F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59A4">
        <w:rPr>
          <w:rFonts w:ascii="Times New Roman" w:hAnsi="Times New Roman"/>
          <w:bCs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EC588F" w:rsidRPr="004359A4" w:rsidRDefault="00EC588F" w:rsidP="00EC588F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359A4">
        <w:rPr>
          <w:rFonts w:ascii="Times New Roman" w:hAnsi="Times New Roman"/>
          <w:bCs/>
          <w:sz w:val="24"/>
          <w:szCs w:val="24"/>
        </w:rPr>
        <w:t>Кабинеты «Основ промышленной электроники», «Средств измерений и контрольно-измерительных приборов», «Общепрофессиональных дисциплин»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4359A4">
        <w:rPr>
          <w:rFonts w:ascii="Times New Roman" w:hAnsi="Times New Roman"/>
          <w:bCs/>
          <w:sz w:val="24"/>
          <w:szCs w:val="24"/>
        </w:rPr>
        <w:t xml:space="preserve">оснащенные в соответствии с п. 6.1.2.1 примерной образовательной </w:t>
      </w:r>
      <w:r>
        <w:rPr>
          <w:rFonts w:ascii="Times New Roman" w:hAnsi="Times New Roman"/>
          <w:bCs/>
          <w:sz w:val="24"/>
          <w:szCs w:val="24"/>
        </w:rPr>
        <w:t>программы по специальности 27.02.06. Метрологический контроль средств измерений.</w:t>
      </w:r>
    </w:p>
    <w:p w:rsidR="00EC588F" w:rsidRPr="004359A4" w:rsidRDefault="00EC588F" w:rsidP="00EC588F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359A4">
        <w:rPr>
          <w:rFonts w:ascii="Times New Roman" w:hAnsi="Times New Roman"/>
          <w:sz w:val="24"/>
          <w:szCs w:val="24"/>
          <w:lang w:eastAsia="en-US"/>
        </w:rPr>
        <w:t>В случае необходимости:</w:t>
      </w:r>
    </w:p>
    <w:p w:rsidR="00EC588F" w:rsidRPr="004359A4" w:rsidRDefault="00EC588F" w:rsidP="00EC588F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359A4">
        <w:rPr>
          <w:rFonts w:ascii="Times New Roman" w:hAnsi="Times New Roman"/>
          <w:sz w:val="24"/>
          <w:szCs w:val="24"/>
          <w:lang w:eastAsia="en-US"/>
        </w:rPr>
        <w:t xml:space="preserve">Лаборатория «Технических и метрологических измерений», оснащенная необходимым для реализации программы учебной дисциплины оборудованием, приведенным в п. 6.1.2.3 примерной рабочей </w:t>
      </w:r>
      <w:r>
        <w:rPr>
          <w:rFonts w:ascii="Times New Roman" w:hAnsi="Times New Roman"/>
          <w:sz w:val="24"/>
          <w:szCs w:val="24"/>
          <w:lang w:eastAsia="en-US"/>
        </w:rPr>
        <w:t>программы по специальности 27.02.06. Метрологический контроль средств измерений.</w:t>
      </w:r>
    </w:p>
    <w:p w:rsidR="00EC588F" w:rsidRPr="004359A4" w:rsidRDefault="00EC588F" w:rsidP="00EC588F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C588F" w:rsidRPr="004359A4" w:rsidRDefault="00EC588F" w:rsidP="00EC588F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359A4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EC588F" w:rsidRPr="004359A4" w:rsidRDefault="00EC588F" w:rsidP="00EC588F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59A4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4359A4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4359A4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EC588F" w:rsidRPr="004359A4" w:rsidRDefault="00EC588F" w:rsidP="00EC588F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588F" w:rsidRPr="004359A4" w:rsidRDefault="00EC588F" w:rsidP="00EC588F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359A4">
        <w:rPr>
          <w:rFonts w:ascii="Times New Roman" w:hAnsi="Times New Roman"/>
          <w:b/>
          <w:sz w:val="24"/>
          <w:szCs w:val="24"/>
        </w:rPr>
        <w:t>3.2.1. Основные печатные издания</w:t>
      </w:r>
    </w:p>
    <w:p w:rsidR="00EC588F" w:rsidRPr="004359A4" w:rsidRDefault="00EC588F" w:rsidP="00EC588F">
      <w:pPr>
        <w:numPr>
          <w:ilvl w:val="3"/>
          <w:numId w:val="6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359A4">
        <w:rPr>
          <w:rFonts w:ascii="Times New Roman" w:hAnsi="Times New Roman"/>
          <w:sz w:val="24"/>
          <w:szCs w:val="24"/>
        </w:rPr>
        <w:t xml:space="preserve">Данилин, А. А. Измерения в радиоэлектронике: учебное пособие для </w:t>
      </w:r>
      <w:proofErr w:type="spellStart"/>
      <w:r w:rsidRPr="004359A4">
        <w:rPr>
          <w:rFonts w:ascii="Times New Roman" w:hAnsi="Times New Roman"/>
          <w:sz w:val="24"/>
          <w:szCs w:val="24"/>
        </w:rPr>
        <w:t>спо</w:t>
      </w:r>
      <w:proofErr w:type="spellEnd"/>
      <w:r w:rsidRPr="004359A4">
        <w:rPr>
          <w:rFonts w:ascii="Times New Roman" w:hAnsi="Times New Roman"/>
          <w:sz w:val="24"/>
          <w:szCs w:val="24"/>
        </w:rPr>
        <w:t xml:space="preserve"> / А. А. Данилин, Н. С. Лавренко. — 2-е изд., стер. — Санкт-Петербург: Лань, 2022. — 408 с. </w:t>
      </w:r>
    </w:p>
    <w:p w:rsidR="00EC588F" w:rsidRPr="004359A4" w:rsidRDefault="00EC588F" w:rsidP="00EC588F">
      <w:pPr>
        <w:numPr>
          <w:ilvl w:val="0"/>
          <w:numId w:val="6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359A4">
        <w:rPr>
          <w:rFonts w:ascii="Times New Roman" w:hAnsi="Times New Roman"/>
          <w:sz w:val="24"/>
          <w:szCs w:val="24"/>
        </w:rPr>
        <w:t xml:space="preserve">Кравченко, Е. Г. Нормирование точности и технические измерения: учебное пособие для СПО / Е. Г. Кравченко, В. Ю. Верещагин. — Саратов: Профобразование, 2021. — 172 c. </w:t>
      </w:r>
    </w:p>
    <w:p w:rsidR="00EC588F" w:rsidRPr="004359A4" w:rsidRDefault="00EC588F" w:rsidP="00EC588F">
      <w:pPr>
        <w:numPr>
          <w:ilvl w:val="0"/>
          <w:numId w:val="6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359A4">
        <w:rPr>
          <w:rFonts w:ascii="Times New Roman" w:hAnsi="Times New Roman"/>
          <w:sz w:val="24"/>
          <w:szCs w:val="24"/>
        </w:rPr>
        <w:t xml:space="preserve">Метрология, стандартизация и сертификация в машиностроении: учебник для студ. учреждений сред. проф. образования / С. А. Зайцев, А. Н. Толстов, Д.Д. Грибанов [и др.]. – 5-е изд.  – М.: Издательский центр «Академия», 2020. – 288 </w:t>
      </w:r>
      <w:proofErr w:type="spellStart"/>
      <w:r w:rsidRPr="004359A4">
        <w:rPr>
          <w:rFonts w:ascii="Times New Roman" w:hAnsi="Times New Roman"/>
          <w:sz w:val="24"/>
          <w:szCs w:val="24"/>
        </w:rPr>
        <w:t>с.Хромоин</w:t>
      </w:r>
      <w:proofErr w:type="spellEnd"/>
      <w:r w:rsidRPr="004359A4">
        <w:rPr>
          <w:rFonts w:ascii="Times New Roman" w:hAnsi="Times New Roman"/>
          <w:sz w:val="24"/>
          <w:szCs w:val="24"/>
        </w:rPr>
        <w:t xml:space="preserve">, П. К. Электротехнические измерения: учебное пособие / П.К. </w:t>
      </w:r>
      <w:proofErr w:type="spellStart"/>
      <w:r w:rsidRPr="004359A4">
        <w:rPr>
          <w:rFonts w:ascii="Times New Roman" w:hAnsi="Times New Roman"/>
          <w:sz w:val="24"/>
          <w:szCs w:val="24"/>
        </w:rPr>
        <w:t>Хромоин</w:t>
      </w:r>
      <w:proofErr w:type="spellEnd"/>
      <w:r w:rsidRPr="004359A4">
        <w:rPr>
          <w:rFonts w:ascii="Times New Roman" w:hAnsi="Times New Roman"/>
          <w:sz w:val="24"/>
          <w:szCs w:val="24"/>
        </w:rPr>
        <w:t xml:space="preserve">. — 3-е изд., </w:t>
      </w:r>
      <w:proofErr w:type="spellStart"/>
      <w:r w:rsidRPr="004359A4">
        <w:rPr>
          <w:rFonts w:ascii="Times New Roman" w:hAnsi="Times New Roman"/>
          <w:sz w:val="24"/>
          <w:szCs w:val="24"/>
        </w:rPr>
        <w:t>испр</w:t>
      </w:r>
      <w:proofErr w:type="spellEnd"/>
      <w:proofErr w:type="gramStart"/>
      <w:r w:rsidRPr="004359A4">
        <w:rPr>
          <w:rFonts w:ascii="Times New Roman" w:hAnsi="Times New Roman"/>
          <w:sz w:val="24"/>
          <w:szCs w:val="24"/>
        </w:rPr>
        <w:t>.</w:t>
      </w:r>
      <w:proofErr w:type="gramEnd"/>
      <w:r w:rsidRPr="004359A4">
        <w:rPr>
          <w:rFonts w:ascii="Times New Roman" w:hAnsi="Times New Roman"/>
          <w:sz w:val="24"/>
          <w:szCs w:val="24"/>
        </w:rPr>
        <w:t xml:space="preserve"> и доп. — Москва: ФОРУМ: ИНФРА-М, 2021. — 288 с. </w:t>
      </w:r>
    </w:p>
    <w:p w:rsidR="00EC588F" w:rsidRPr="004359A4" w:rsidRDefault="00EC588F" w:rsidP="00EC588F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359A4">
        <w:rPr>
          <w:rFonts w:ascii="Times New Roman" w:hAnsi="Times New Roman"/>
          <w:sz w:val="24"/>
          <w:szCs w:val="24"/>
        </w:rPr>
        <w:t xml:space="preserve">Основы радиоэлектроники: методы и средства измерений: учебное пособие для среднего профессионального образования / Э.Ф. </w:t>
      </w:r>
      <w:proofErr w:type="spellStart"/>
      <w:r w:rsidRPr="004359A4">
        <w:rPr>
          <w:rFonts w:ascii="Times New Roman" w:hAnsi="Times New Roman"/>
          <w:sz w:val="24"/>
          <w:szCs w:val="24"/>
        </w:rPr>
        <w:t>Хамадулин</w:t>
      </w:r>
      <w:proofErr w:type="spellEnd"/>
      <w:r w:rsidRPr="004359A4">
        <w:rPr>
          <w:rFonts w:ascii="Times New Roman" w:hAnsi="Times New Roman"/>
          <w:sz w:val="24"/>
          <w:szCs w:val="24"/>
        </w:rPr>
        <w:t xml:space="preserve">. – Москва: Издательство </w:t>
      </w:r>
      <w:proofErr w:type="spellStart"/>
      <w:r w:rsidRPr="004359A4">
        <w:rPr>
          <w:rFonts w:ascii="Times New Roman" w:hAnsi="Times New Roman"/>
          <w:sz w:val="24"/>
          <w:szCs w:val="24"/>
        </w:rPr>
        <w:t>Юрайт</w:t>
      </w:r>
      <w:proofErr w:type="spellEnd"/>
      <w:r w:rsidRPr="004359A4">
        <w:rPr>
          <w:rFonts w:ascii="Times New Roman" w:hAnsi="Times New Roman"/>
          <w:sz w:val="24"/>
          <w:szCs w:val="24"/>
        </w:rPr>
        <w:t>, 2020. – 365 с.</w:t>
      </w:r>
    </w:p>
    <w:p w:rsidR="00EC588F" w:rsidRPr="004359A4" w:rsidRDefault="00EC588F" w:rsidP="00EC588F">
      <w:pPr>
        <w:numPr>
          <w:ilvl w:val="0"/>
          <w:numId w:val="6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59A4">
        <w:rPr>
          <w:rFonts w:ascii="Times New Roman" w:hAnsi="Times New Roman"/>
          <w:sz w:val="24"/>
          <w:szCs w:val="24"/>
        </w:rPr>
        <w:t>Электрорадиоизмерения</w:t>
      </w:r>
      <w:proofErr w:type="spellEnd"/>
      <w:r w:rsidRPr="004359A4">
        <w:rPr>
          <w:rFonts w:ascii="Times New Roman" w:hAnsi="Times New Roman"/>
          <w:sz w:val="24"/>
          <w:szCs w:val="24"/>
        </w:rPr>
        <w:t xml:space="preserve">: учебник / В.И. Нефедов, А.С. Сигов, В.К. </w:t>
      </w:r>
      <w:proofErr w:type="spellStart"/>
      <w:r w:rsidRPr="004359A4">
        <w:rPr>
          <w:rFonts w:ascii="Times New Roman" w:hAnsi="Times New Roman"/>
          <w:sz w:val="24"/>
          <w:szCs w:val="24"/>
        </w:rPr>
        <w:t>Битюков</w:t>
      </w:r>
      <w:proofErr w:type="spellEnd"/>
      <w:r w:rsidRPr="004359A4">
        <w:rPr>
          <w:rFonts w:ascii="Times New Roman" w:hAnsi="Times New Roman"/>
          <w:sz w:val="24"/>
          <w:szCs w:val="24"/>
        </w:rPr>
        <w:t xml:space="preserve">, Е.В. Самохина; под ред. А.С. </w:t>
      </w:r>
      <w:proofErr w:type="spellStart"/>
      <w:r w:rsidRPr="004359A4">
        <w:rPr>
          <w:rFonts w:ascii="Times New Roman" w:hAnsi="Times New Roman"/>
          <w:sz w:val="24"/>
          <w:szCs w:val="24"/>
        </w:rPr>
        <w:t>Сигова</w:t>
      </w:r>
      <w:proofErr w:type="spellEnd"/>
      <w:r w:rsidRPr="004359A4">
        <w:rPr>
          <w:rFonts w:ascii="Times New Roman" w:hAnsi="Times New Roman"/>
          <w:sz w:val="24"/>
          <w:szCs w:val="24"/>
        </w:rPr>
        <w:t xml:space="preserve">. — 4-е изд., </w:t>
      </w:r>
      <w:proofErr w:type="spellStart"/>
      <w:r w:rsidRPr="004359A4">
        <w:rPr>
          <w:rFonts w:ascii="Times New Roman" w:hAnsi="Times New Roman"/>
          <w:sz w:val="24"/>
          <w:szCs w:val="24"/>
        </w:rPr>
        <w:t>перераб</w:t>
      </w:r>
      <w:proofErr w:type="spellEnd"/>
      <w:proofErr w:type="gramStart"/>
      <w:r w:rsidRPr="004359A4">
        <w:rPr>
          <w:rFonts w:ascii="Times New Roman" w:hAnsi="Times New Roman"/>
          <w:sz w:val="24"/>
          <w:szCs w:val="24"/>
        </w:rPr>
        <w:t>.</w:t>
      </w:r>
      <w:proofErr w:type="gramEnd"/>
      <w:r w:rsidRPr="004359A4">
        <w:rPr>
          <w:rFonts w:ascii="Times New Roman" w:hAnsi="Times New Roman"/>
          <w:sz w:val="24"/>
          <w:szCs w:val="24"/>
        </w:rPr>
        <w:t xml:space="preserve"> и доп. — Москва: ФОРУМ: ИНФРА-М, 2022. — 383 с. </w:t>
      </w:r>
    </w:p>
    <w:p w:rsidR="00EC588F" w:rsidRPr="004359A4" w:rsidRDefault="00EC588F" w:rsidP="00EC588F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EC588F" w:rsidRPr="004359A4" w:rsidRDefault="00EC588F" w:rsidP="00EC588F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 w:rsidRPr="004359A4">
        <w:rPr>
          <w:rFonts w:ascii="Times New Roman" w:hAnsi="Times New Roman"/>
          <w:b/>
          <w:sz w:val="24"/>
          <w:szCs w:val="24"/>
        </w:rPr>
        <w:t xml:space="preserve">3.2.2. Основные электронные издания </w:t>
      </w:r>
    </w:p>
    <w:p w:rsidR="00EC588F" w:rsidRPr="004359A4" w:rsidRDefault="00EC588F" w:rsidP="00EC588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359A4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4359A4">
        <w:rPr>
          <w:rFonts w:ascii="Times New Roman" w:hAnsi="Times New Roman"/>
          <w:sz w:val="24"/>
          <w:szCs w:val="24"/>
        </w:rPr>
        <w:t>Хромоин</w:t>
      </w:r>
      <w:proofErr w:type="spellEnd"/>
      <w:r w:rsidRPr="004359A4">
        <w:rPr>
          <w:rFonts w:ascii="Times New Roman" w:hAnsi="Times New Roman"/>
          <w:sz w:val="24"/>
          <w:szCs w:val="24"/>
        </w:rPr>
        <w:t xml:space="preserve">, П. К. Электротехнические измерения: учебное пособие / П.К. </w:t>
      </w:r>
      <w:proofErr w:type="spellStart"/>
      <w:r w:rsidRPr="004359A4">
        <w:rPr>
          <w:rFonts w:ascii="Times New Roman" w:hAnsi="Times New Roman"/>
          <w:sz w:val="24"/>
          <w:szCs w:val="24"/>
        </w:rPr>
        <w:t>Хромоин</w:t>
      </w:r>
      <w:proofErr w:type="spellEnd"/>
      <w:r w:rsidRPr="004359A4">
        <w:rPr>
          <w:rFonts w:ascii="Times New Roman" w:hAnsi="Times New Roman"/>
          <w:sz w:val="24"/>
          <w:szCs w:val="24"/>
        </w:rPr>
        <w:t xml:space="preserve">. — 3-е изд., </w:t>
      </w:r>
      <w:proofErr w:type="spellStart"/>
      <w:r w:rsidRPr="004359A4">
        <w:rPr>
          <w:rFonts w:ascii="Times New Roman" w:hAnsi="Times New Roman"/>
          <w:sz w:val="24"/>
          <w:szCs w:val="24"/>
        </w:rPr>
        <w:t>испр</w:t>
      </w:r>
      <w:proofErr w:type="spellEnd"/>
      <w:proofErr w:type="gramStart"/>
      <w:r w:rsidRPr="004359A4">
        <w:rPr>
          <w:rFonts w:ascii="Times New Roman" w:hAnsi="Times New Roman"/>
          <w:sz w:val="24"/>
          <w:szCs w:val="24"/>
        </w:rPr>
        <w:t>.</w:t>
      </w:r>
      <w:proofErr w:type="gramEnd"/>
      <w:r w:rsidRPr="004359A4">
        <w:rPr>
          <w:rFonts w:ascii="Times New Roman" w:hAnsi="Times New Roman"/>
          <w:sz w:val="24"/>
          <w:szCs w:val="24"/>
        </w:rPr>
        <w:t xml:space="preserve"> и доп. — Москва: ФОРУМ: ИНФРА-М, 2021. — 288 с. — (Среднее профессиональное образование). - ISBN 978-5-00091-462-5. - Текст: электронный. - URL: </w:t>
      </w:r>
      <w:r w:rsidRPr="004359A4">
        <w:rPr>
          <w:rFonts w:ascii="Times New Roman" w:hAnsi="Times New Roman"/>
          <w:sz w:val="24"/>
          <w:szCs w:val="24"/>
        </w:rPr>
        <w:lastRenderedPageBreak/>
        <w:t>https://znanium.com/catalog/product/1196452 (дата обращения: 04.10.2022). – Режим доступа: по подписке.</w:t>
      </w:r>
    </w:p>
    <w:p w:rsidR="00EC588F" w:rsidRPr="004359A4" w:rsidRDefault="00EC588F" w:rsidP="00EC588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359A4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4359A4">
        <w:rPr>
          <w:rFonts w:ascii="Times New Roman" w:hAnsi="Times New Roman"/>
          <w:sz w:val="24"/>
          <w:szCs w:val="24"/>
        </w:rPr>
        <w:t>Электрорадиоизмерения</w:t>
      </w:r>
      <w:proofErr w:type="spellEnd"/>
      <w:r w:rsidRPr="004359A4">
        <w:rPr>
          <w:rFonts w:ascii="Times New Roman" w:hAnsi="Times New Roman"/>
          <w:sz w:val="24"/>
          <w:szCs w:val="24"/>
        </w:rPr>
        <w:t xml:space="preserve">: учебник / В.И. Нефедов, А.С. Сигов, В.К. </w:t>
      </w:r>
      <w:proofErr w:type="spellStart"/>
      <w:r w:rsidRPr="004359A4">
        <w:rPr>
          <w:rFonts w:ascii="Times New Roman" w:hAnsi="Times New Roman"/>
          <w:sz w:val="24"/>
          <w:szCs w:val="24"/>
        </w:rPr>
        <w:t>Битюков</w:t>
      </w:r>
      <w:proofErr w:type="spellEnd"/>
      <w:r w:rsidRPr="004359A4">
        <w:rPr>
          <w:rFonts w:ascii="Times New Roman" w:hAnsi="Times New Roman"/>
          <w:sz w:val="24"/>
          <w:szCs w:val="24"/>
        </w:rPr>
        <w:t xml:space="preserve">, Е.В. Самохина; под ред. А.С. </w:t>
      </w:r>
      <w:proofErr w:type="spellStart"/>
      <w:r w:rsidRPr="004359A4">
        <w:rPr>
          <w:rFonts w:ascii="Times New Roman" w:hAnsi="Times New Roman"/>
          <w:sz w:val="24"/>
          <w:szCs w:val="24"/>
        </w:rPr>
        <w:t>Сигова</w:t>
      </w:r>
      <w:proofErr w:type="spellEnd"/>
      <w:r w:rsidRPr="004359A4">
        <w:rPr>
          <w:rFonts w:ascii="Times New Roman" w:hAnsi="Times New Roman"/>
          <w:sz w:val="24"/>
          <w:szCs w:val="24"/>
        </w:rPr>
        <w:t xml:space="preserve">. — 4-е изд., </w:t>
      </w:r>
      <w:proofErr w:type="spellStart"/>
      <w:r w:rsidRPr="004359A4">
        <w:rPr>
          <w:rFonts w:ascii="Times New Roman" w:hAnsi="Times New Roman"/>
          <w:sz w:val="24"/>
          <w:szCs w:val="24"/>
        </w:rPr>
        <w:t>перераб</w:t>
      </w:r>
      <w:proofErr w:type="spellEnd"/>
      <w:proofErr w:type="gramStart"/>
      <w:r w:rsidRPr="004359A4">
        <w:rPr>
          <w:rFonts w:ascii="Times New Roman" w:hAnsi="Times New Roman"/>
          <w:sz w:val="24"/>
          <w:szCs w:val="24"/>
        </w:rPr>
        <w:t>.</w:t>
      </w:r>
      <w:proofErr w:type="gramEnd"/>
      <w:r w:rsidRPr="004359A4">
        <w:rPr>
          <w:rFonts w:ascii="Times New Roman" w:hAnsi="Times New Roman"/>
          <w:sz w:val="24"/>
          <w:szCs w:val="24"/>
        </w:rPr>
        <w:t xml:space="preserve"> и доп. — Москва: ФОРУМ: ИНФРА-М, 2022. — 383 с. — (Среднее профессиональное образование). - ISBN 978-5-00091-502-8. - Текст: электронный. - URL: https://znanium.com/catalog/product/1865804 (дата обращения: 04.10.2022). – Режим доступа: по подписке.</w:t>
      </w:r>
    </w:p>
    <w:p w:rsidR="00EC588F" w:rsidRPr="004359A4" w:rsidRDefault="00EC588F" w:rsidP="00EC588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359A4">
        <w:rPr>
          <w:rFonts w:ascii="Times New Roman" w:hAnsi="Times New Roman"/>
          <w:sz w:val="24"/>
          <w:szCs w:val="24"/>
        </w:rPr>
        <w:t xml:space="preserve">3. Данилин, А. А. Измерения в радиоэлектронике: учебное пособие для </w:t>
      </w:r>
      <w:proofErr w:type="spellStart"/>
      <w:r w:rsidRPr="004359A4">
        <w:rPr>
          <w:rFonts w:ascii="Times New Roman" w:hAnsi="Times New Roman"/>
          <w:sz w:val="24"/>
          <w:szCs w:val="24"/>
        </w:rPr>
        <w:t>спо</w:t>
      </w:r>
      <w:proofErr w:type="spellEnd"/>
      <w:r w:rsidRPr="004359A4">
        <w:rPr>
          <w:rFonts w:ascii="Times New Roman" w:hAnsi="Times New Roman"/>
          <w:sz w:val="24"/>
          <w:szCs w:val="24"/>
        </w:rPr>
        <w:t xml:space="preserve"> / А. А. Данилин, Н. С. Лавренко. — Санкт-Петербург: Лань, 2020. — 408 с. — ISBN 978-5-8114-6504-0. — Текст: электронный // Лань: электронно-библиотечная система. — URL: https://e.lanbook.com/book/148037 (дата обращения: 04.10.2022). — Режим доступа: для </w:t>
      </w:r>
      <w:proofErr w:type="spellStart"/>
      <w:r w:rsidRPr="004359A4">
        <w:rPr>
          <w:rFonts w:ascii="Times New Roman" w:hAnsi="Times New Roman"/>
          <w:sz w:val="24"/>
          <w:szCs w:val="24"/>
        </w:rPr>
        <w:t>авториз</w:t>
      </w:r>
      <w:proofErr w:type="spellEnd"/>
      <w:r w:rsidRPr="004359A4">
        <w:rPr>
          <w:rFonts w:ascii="Times New Roman" w:hAnsi="Times New Roman"/>
          <w:sz w:val="24"/>
          <w:szCs w:val="24"/>
        </w:rPr>
        <w:t>. пользователей.</w:t>
      </w:r>
    </w:p>
    <w:p w:rsidR="00EC588F" w:rsidRPr="004359A4" w:rsidRDefault="00EC588F" w:rsidP="00EC588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359A4">
        <w:rPr>
          <w:rFonts w:ascii="Times New Roman" w:hAnsi="Times New Roman"/>
          <w:sz w:val="24"/>
          <w:szCs w:val="24"/>
        </w:rPr>
        <w:t xml:space="preserve">4. Ким, К. К. Средства электрических измерений и их поверка: учебное пособие для </w:t>
      </w:r>
      <w:proofErr w:type="spellStart"/>
      <w:r w:rsidRPr="004359A4">
        <w:rPr>
          <w:rFonts w:ascii="Times New Roman" w:hAnsi="Times New Roman"/>
          <w:sz w:val="24"/>
          <w:szCs w:val="24"/>
        </w:rPr>
        <w:t>спо</w:t>
      </w:r>
      <w:proofErr w:type="spellEnd"/>
      <w:r w:rsidRPr="004359A4">
        <w:rPr>
          <w:rFonts w:ascii="Times New Roman" w:hAnsi="Times New Roman"/>
          <w:sz w:val="24"/>
          <w:szCs w:val="24"/>
        </w:rPr>
        <w:t xml:space="preserve"> / К. К. Ким, Г. Н. Анисимов, А. И. </w:t>
      </w:r>
      <w:proofErr w:type="spellStart"/>
      <w:r w:rsidRPr="004359A4">
        <w:rPr>
          <w:rFonts w:ascii="Times New Roman" w:hAnsi="Times New Roman"/>
          <w:sz w:val="24"/>
          <w:szCs w:val="24"/>
        </w:rPr>
        <w:t>Чураков</w:t>
      </w:r>
      <w:proofErr w:type="spellEnd"/>
      <w:r w:rsidRPr="004359A4">
        <w:rPr>
          <w:rFonts w:ascii="Times New Roman" w:hAnsi="Times New Roman"/>
          <w:sz w:val="24"/>
          <w:szCs w:val="24"/>
        </w:rPr>
        <w:t xml:space="preserve">. — Санкт-Петербург: Лань, 2021. — 316 с. — ISBN 978-5-8114-6981-9. — Текст: электронный // Лань: электронно-библиотечная система. — URL: https://e.lanbook.com/book/153944 (дата обращения: 04.10.2022). — Режим доступа: для </w:t>
      </w:r>
      <w:proofErr w:type="spellStart"/>
      <w:r w:rsidRPr="004359A4">
        <w:rPr>
          <w:rFonts w:ascii="Times New Roman" w:hAnsi="Times New Roman"/>
          <w:sz w:val="24"/>
          <w:szCs w:val="24"/>
        </w:rPr>
        <w:t>авториз</w:t>
      </w:r>
      <w:proofErr w:type="spellEnd"/>
      <w:r w:rsidRPr="004359A4">
        <w:rPr>
          <w:rFonts w:ascii="Times New Roman" w:hAnsi="Times New Roman"/>
          <w:sz w:val="24"/>
          <w:szCs w:val="24"/>
        </w:rPr>
        <w:t>. пользователей.</w:t>
      </w:r>
    </w:p>
    <w:p w:rsidR="00EC588F" w:rsidRPr="004359A4" w:rsidRDefault="00EC588F" w:rsidP="00EC588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359A4">
        <w:rPr>
          <w:rFonts w:ascii="Times New Roman" w:hAnsi="Times New Roman"/>
          <w:sz w:val="24"/>
          <w:szCs w:val="24"/>
        </w:rPr>
        <w:t xml:space="preserve">5. Юрасова, Н. В. Метрология и технические измерения. Лабораторный практикум: учебное пособие для </w:t>
      </w:r>
      <w:proofErr w:type="spellStart"/>
      <w:r w:rsidRPr="004359A4">
        <w:rPr>
          <w:rFonts w:ascii="Times New Roman" w:hAnsi="Times New Roman"/>
          <w:sz w:val="24"/>
          <w:szCs w:val="24"/>
        </w:rPr>
        <w:t>спо</w:t>
      </w:r>
      <w:proofErr w:type="spellEnd"/>
      <w:r w:rsidRPr="004359A4">
        <w:rPr>
          <w:rFonts w:ascii="Times New Roman" w:hAnsi="Times New Roman"/>
          <w:sz w:val="24"/>
          <w:szCs w:val="24"/>
        </w:rPr>
        <w:t xml:space="preserve"> / Н. В. Юрасова, Т. В. Полякова, В. М. </w:t>
      </w:r>
      <w:proofErr w:type="spellStart"/>
      <w:r w:rsidRPr="004359A4">
        <w:rPr>
          <w:rFonts w:ascii="Times New Roman" w:hAnsi="Times New Roman"/>
          <w:sz w:val="24"/>
          <w:szCs w:val="24"/>
        </w:rPr>
        <w:t>Кишуров</w:t>
      </w:r>
      <w:proofErr w:type="spellEnd"/>
      <w:r w:rsidRPr="004359A4">
        <w:rPr>
          <w:rFonts w:ascii="Times New Roman" w:hAnsi="Times New Roman"/>
          <w:sz w:val="24"/>
          <w:szCs w:val="24"/>
        </w:rPr>
        <w:t xml:space="preserve">. — 2-е изд., стер. — Санкт-Петербург: Лань, 2021. — 188 с. — ISBN 978-5-8114-7394-6. — Текст: электронный // Лань: электронно-библиотечная система. — URL: https://e.lanbook.com/book/159509 (дата обращения: 04.10.2022). — Режим доступа: для </w:t>
      </w:r>
      <w:proofErr w:type="spellStart"/>
      <w:r w:rsidRPr="004359A4">
        <w:rPr>
          <w:rFonts w:ascii="Times New Roman" w:hAnsi="Times New Roman"/>
          <w:sz w:val="24"/>
          <w:szCs w:val="24"/>
        </w:rPr>
        <w:t>авториз</w:t>
      </w:r>
      <w:proofErr w:type="spellEnd"/>
      <w:r w:rsidRPr="004359A4">
        <w:rPr>
          <w:rFonts w:ascii="Times New Roman" w:hAnsi="Times New Roman"/>
          <w:sz w:val="24"/>
          <w:szCs w:val="24"/>
        </w:rPr>
        <w:t>. пользователей.</w:t>
      </w:r>
    </w:p>
    <w:p w:rsidR="00EC588F" w:rsidRPr="004359A4" w:rsidRDefault="00EC588F" w:rsidP="00EC588F">
      <w:pPr>
        <w:spacing w:after="0"/>
        <w:ind w:firstLine="709"/>
        <w:contextualSpacing/>
        <w:jc w:val="both"/>
        <w:rPr>
          <w:rFonts w:ascii="Times New Roman" w:hAnsi="Times New Roman"/>
          <w:color w:val="616580"/>
          <w:sz w:val="21"/>
          <w:szCs w:val="21"/>
          <w:shd w:val="clear" w:color="auto" w:fill="FFFFFF"/>
        </w:rPr>
      </w:pPr>
    </w:p>
    <w:p w:rsidR="00EC588F" w:rsidRPr="004359A4" w:rsidRDefault="00EC588F" w:rsidP="00EC588F">
      <w:pPr>
        <w:contextualSpacing/>
        <w:rPr>
          <w:rFonts w:ascii="Times New Roman" w:hAnsi="Times New Roman"/>
          <w:b/>
          <w:sz w:val="24"/>
          <w:szCs w:val="24"/>
        </w:rPr>
      </w:pPr>
    </w:p>
    <w:p w:rsidR="00EC588F" w:rsidRPr="004359A4" w:rsidRDefault="00EC588F" w:rsidP="00EC588F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F0D05" w:rsidRDefault="009F0D05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C588F" w:rsidRPr="004359A4" w:rsidRDefault="00EC588F" w:rsidP="00EC588F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359A4">
        <w:rPr>
          <w:rFonts w:ascii="Times New Roman" w:hAnsi="Times New Roman"/>
          <w:b/>
          <w:sz w:val="24"/>
          <w:szCs w:val="24"/>
        </w:rPr>
        <w:lastRenderedPageBreak/>
        <w:t xml:space="preserve">4. КОНТРОЛЬ И ОЦЕНКА РЕЗУЛЬТАТОВ ОСВОЕНИЯ  </w:t>
      </w:r>
    </w:p>
    <w:p w:rsidR="00EC588F" w:rsidRDefault="00EC588F" w:rsidP="00EC588F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359A4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EC588F" w:rsidRDefault="00EC588F" w:rsidP="00EC588F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0"/>
        <w:gridCol w:w="2817"/>
        <w:gridCol w:w="3258"/>
      </w:tblGrid>
      <w:tr w:rsidR="00EC588F" w:rsidRPr="001D0382" w:rsidTr="00833C51">
        <w:tc>
          <w:tcPr>
            <w:tcW w:w="1750" w:type="pct"/>
          </w:tcPr>
          <w:p w:rsidR="00EC588F" w:rsidRPr="001D0382" w:rsidRDefault="00EC588F" w:rsidP="00833C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507" w:type="pct"/>
          </w:tcPr>
          <w:p w:rsidR="00EC588F" w:rsidRPr="001D0382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743" w:type="pct"/>
          </w:tcPr>
          <w:p w:rsidR="00EC588F" w:rsidRPr="001D0382" w:rsidRDefault="00EC588F" w:rsidP="00833C5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EC588F" w:rsidRPr="001D0382" w:rsidTr="00833C51">
        <w:tc>
          <w:tcPr>
            <w:tcW w:w="5000" w:type="pct"/>
            <w:gridSpan w:val="3"/>
          </w:tcPr>
          <w:p w:rsidR="00EC588F" w:rsidRPr="001D0382" w:rsidRDefault="00EC588F" w:rsidP="00833C51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Cs/>
                <w:iCs/>
                <w:sz w:val="24"/>
                <w:szCs w:val="24"/>
              </w:rPr>
              <w:t>Перечень знаний, осваиваемых в рамках дисциплины</w:t>
            </w:r>
          </w:p>
        </w:tc>
      </w:tr>
      <w:tr w:rsidR="00EC588F" w:rsidRPr="001D0382" w:rsidTr="00833C51">
        <w:tc>
          <w:tcPr>
            <w:tcW w:w="1750" w:type="pct"/>
          </w:tcPr>
          <w:p w:rsidR="00EC588F" w:rsidRPr="001D0382" w:rsidRDefault="00EC588F" w:rsidP="00833C5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t>- актуальный профессиональный и социальный контекст, в котором приходится работать и жить;</w:t>
            </w:r>
          </w:p>
          <w:p w:rsidR="00EC588F" w:rsidRPr="001D0382" w:rsidRDefault="00EC588F" w:rsidP="00833C5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t>-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EC588F" w:rsidRPr="001D0382" w:rsidRDefault="00EC588F" w:rsidP="00833C5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82">
              <w:rPr>
                <w:rFonts w:ascii="Times New Roman" w:hAnsi="Times New Roman"/>
                <w:sz w:val="24"/>
                <w:szCs w:val="24"/>
              </w:rPr>
              <w:t>- аспекты личностного развития, финансовой грамотности, предпринимательской деятельности;</w:t>
            </w:r>
          </w:p>
          <w:p w:rsidR="00EC588F" w:rsidRPr="001D0382" w:rsidRDefault="00EC588F" w:rsidP="00833C5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82">
              <w:rPr>
                <w:rFonts w:ascii="Times New Roman" w:hAnsi="Times New Roman"/>
                <w:sz w:val="24"/>
                <w:szCs w:val="24"/>
              </w:rPr>
              <w:t>- основные условия и правила работы в коллективе и/или команде;</w:t>
            </w:r>
          </w:p>
          <w:p w:rsidR="00EC588F" w:rsidRPr="001D0382" w:rsidRDefault="00EC588F" w:rsidP="00833C51">
            <w:pPr>
              <w:pStyle w:val="a7"/>
              <w:spacing w:after="0"/>
              <w:ind w:left="0"/>
              <w:jc w:val="both"/>
              <w:rPr>
                <w:bCs/>
              </w:rPr>
            </w:pPr>
            <w:r w:rsidRPr="001D0382">
              <w:rPr>
                <w:bCs/>
              </w:rPr>
              <w:t>- особенности применения устной и письменной коммуникации с учетом социального и культурного контекста</w:t>
            </w:r>
          </w:p>
          <w:p w:rsidR="00EC588F" w:rsidRPr="001D0382" w:rsidRDefault="00EC588F" w:rsidP="00833C5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t>- правила поведения; содержание антикоррупционных стандартов;</w:t>
            </w:r>
          </w:p>
          <w:p w:rsidR="00EC588F" w:rsidRPr="001D0382" w:rsidRDefault="00EC588F" w:rsidP="00EC588F">
            <w:pPr>
              <w:pStyle w:val="a7"/>
              <w:numPr>
                <w:ilvl w:val="0"/>
                <w:numId w:val="3"/>
              </w:numPr>
              <w:spacing w:before="0" w:after="0"/>
              <w:ind w:left="79" w:hanging="349"/>
              <w:contextualSpacing/>
              <w:jc w:val="both"/>
            </w:pPr>
            <w:r w:rsidRPr="001D0382">
              <w:t>- правила чтения текстов профессиональной направленности;</w:t>
            </w:r>
          </w:p>
          <w:p w:rsidR="00EC588F" w:rsidRPr="001D0382" w:rsidRDefault="00EC588F" w:rsidP="00833C51">
            <w:pPr>
              <w:pStyle w:val="a7"/>
              <w:spacing w:after="0"/>
              <w:ind w:left="0"/>
              <w:jc w:val="both"/>
              <w:rPr>
                <w:bCs/>
              </w:rPr>
            </w:pPr>
            <w:r w:rsidRPr="001D0382">
              <w:t>- лексический и грамматический минимум, необходимый для чтения и перевода (со словарем) профессиональной документации;</w:t>
            </w:r>
          </w:p>
          <w:p w:rsidR="00EC588F" w:rsidRPr="001D0382" w:rsidRDefault="00EC588F" w:rsidP="00833C5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82">
              <w:rPr>
                <w:rFonts w:ascii="Times New Roman" w:hAnsi="Times New Roman"/>
                <w:sz w:val="24"/>
                <w:szCs w:val="24"/>
              </w:rPr>
              <w:t>- метрологические характеристики измерительных приборов, средств поверки и калибровки различных физических величин;</w:t>
            </w:r>
          </w:p>
          <w:p w:rsidR="00EC588F" w:rsidRPr="001D0382" w:rsidRDefault="00EC588F" w:rsidP="00833C5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82">
              <w:rPr>
                <w:rFonts w:ascii="Times New Roman" w:hAnsi="Times New Roman"/>
                <w:sz w:val="24"/>
                <w:szCs w:val="24"/>
              </w:rPr>
              <w:lastRenderedPageBreak/>
              <w:t>- основные характеристики, параметры и области применения приборов;</w:t>
            </w:r>
          </w:p>
          <w:p w:rsidR="00EC588F" w:rsidRPr="001D0382" w:rsidRDefault="00EC588F" w:rsidP="00833C5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82">
              <w:rPr>
                <w:rFonts w:ascii="Times New Roman" w:hAnsi="Times New Roman"/>
                <w:sz w:val="24"/>
                <w:szCs w:val="24"/>
              </w:rPr>
              <w:t>- правила оформления учетной документации, необходимой для хранения и контроля состояния измерительных приборов, средств поверки и калибровки;</w:t>
            </w:r>
          </w:p>
          <w:p w:rsidR="00EC588F" w:rsidRPr="001D0382" w:rsidRDefault="00EC588F" w:rsidP="00833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82">
              <w:rPr>
                <w:sz w:val="24"/>
                <w:szCs w:val="24"/>
              </w:rPr>
              <w:t xml:space="preserve">- </w:t>
            </w:r>
            <w:r w:rsidRPr="001D0382">
              <w:rPr>
                <w:rFonts w:ascii="Times New Roman" w:hAnsi="Times New Roman"/>
                <w:sz w:val="24"/>
                <w:szCs w:val="24"/>
              </w:rPr>
              <w:t>методы определения метрологических характеристик средств измерений различных физических величин;</w:t>
            </w:r>
          </w:p>
          <w:p w:rsidR="00EC588F" w:rsidRPr="001D0382" w:rsidRDefault="00EC588F" w:rsidP="00833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82">
              <w:rPr>
                <w:rFonts w:ascii="Times New Roman" w:hAnsi="Times New Roman"/>
                <w:sz w:val="24"/>
                <w:szCs w:val="24"/>
              </w:rPr>
              <w:t>- классификацию, организацию и проведение измерений, методы получения достоверной измерительной информации;</w:t>
            </w:r>
          </w:p>
          <w:p w:rsidR="00EC588F" w:rsidRPr="001D0382" w:rsidRDefault="00EC588F" w:rsidP="00833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82">
              <w:rPr>
                <w:rFonts w:ascii="Times New Roman" w:hAnsi="Times New Roman"/>
                <w:sz w:val="24"/>
                <w:szCs w:val="24"/>
              </w:rPr>
              <w:t>- классификация погрешностей средств измерений;</w:t>
            </w:r>
          </w:p>
          <w:p w:rsidR="00EC588F" w:rsidRPr="001D0382" w:rsidRDefault="00EC588F" w:rsidP="00833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82">
              <w:rPr>
                <w:rFonts w:ascii="Times New Roman" w:hAnsi="Times New Roman"/>
                <w:sz w:val="24"/>
                <w:szCs w:val="24"/>
              </w:rPr>
              <w:t>– способы представления и математическую обработку результатов измерений.</w:t>
            </w: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x-none"/>
              </w:rPr>
            </w:pPr>
          </w:p>
        </w:tc>
        <w:tc>
          <w:tcPr>
            <w:tcW w:w="1507" w:type="pct"/>
          </w:tcPr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соблюдает алгоритмы выполнения работ в профессиональной и смежной областях;</w:t>
            </w: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gramStart"/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t>следует  способам</w:t>
            </w:r>
            <w:proofErr w:type="gramEnd"/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t xml:space="preserve"> использования современных средств поиска и анализа информации;</w:t>
            </w: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t>- планирует и реализовывает профессиональное и личностное развитие;</w:t>
            </w: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t>- способность выстраивать грамотные взаимоотношения в коллективе и/или команде;</w:t>
            </w: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t>- применяет устную и письменную коммуникацию на государственном языке с учетом особенностей социального и культурного контекста;</w:t>
            </w: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t>- демонстрирует осознанное поведение, знания антикоррупционных стандартов;</w:t>
            </w: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t xml:space="preserve">- применяет правила </w:t>
            </w:r>
            <w:r w:rsidRPr="001D0382">
              <w:rPr>
                <w:rFonts w:ascii="Times New Roman" w:hAnsi="Times New Roman"/>
                <w:sz w:val="24"/>
                <w:szCs w:val="24"/>
              </w:rPr>
              <w:t>чтения текстов профессиональной направленности</w:t>
            </w:r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t xml:space="preserve">- демонстрирует </w:t>
            </w:r>
            <w:r w:rsidRPr="001D0382">
              <w:rPr>
                <w:rFonts w:ascii="Times New Roman" w:hAnsi="Times New Roman"/>
                <w:sz w:val="24"/>
                <w:szCs w:val="24"/>
              </w:rPr>
              <w:t xml:space="preserve">лексический и грамматический минимум, необходимый для чтения и перевода (со </w:t>
            </w:r>
            <w:r w:rsidRPr="001D0382">
              <w:rPr>
                <w:rFonts w:ascii="Times New Roman" w:hAnsi="Times New Roman"/>
                <w:sz w:val="24"/>
                <w:szCs w:val="24"/>
              </w:rPr>
              <w:lastRenderedPageBreak/>
              <w:t>словарем) профессиональной документации</w:t>
            </w:r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EC588F" w:rsidRPr="001D0382" w:rsidRDefault="00EC588F" w:rsidP="00833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82">
              <w:rPr>
                <w:rFonts w:ascii="Times New Roman" w:hAnsi="Times New Roman"/>
                <w:sz w:val="24"/>
                <w:szCs w:val="24"/>
              </w:rPr>
              <w:t>- демонстрирует знания метрологические характеристики измерительных приборов, средств поверки и калибровки различных физических величин, основные характеристики, параметры и области применения приборов;</w:t>
            </w:r>
          </w:p>
          <w:p w:rsidR="00EC588F" w:rsidRPr="001D0382" w:rsidRDefault="00EC588F" w:rsidP="00833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82">
              <w:rPr>
                <w:rFonts w:ascii="Times New Roman" w:hAnsi="Times New Roman"/>
                <w:sz w:val="24"/>
                <w:szCs w:val="24"/>
              </w:rPr>
              <w:t>- применяет правила оформления учетной документации, необходимой для хранения и контроля состояния измерительных приборов, средств поверки и калибровки;</w:t>
            </w:r>
          </w:p>
          <w:p w:rsidR="00EC588F" w:rsidRPr="001D0382" w:rsidRDefault="00EC588F" w:rsidP="00833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82">
              <w:rPr>
                <w:rFonts w:ascii="Times New Roman" w:hAnsi="Times New Roman"/>
                <w:sz w:val="24"/>
                <w:szCs w:val="24"/>
              </w:rPr>
              <w:t>- применяет методы определения метрологических характеристик средств измерений различных физических величин;</w:t>
            </w:r>
          </w:p>
          <w:p w:rsidR="00EC588F" w:rsidRPr="001D0382" w:rsidRDefault="00EC588F" w:rsidP="00833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82">
              <w:rPr>
                <w:rFonts w:ascii="Times New Roman" w:hAnsi="Times New Roman"/>
                <w:sz w:val="24"/>
                <w:szCs w:val="24"/>
              </w:rPr>
              <w:t>- демонстрирует знания классификации, организации и проведения измерений, методы получения достоверной измерительной информации, погрешностей средств измерений;</w:t>
            </w:r>
          </w:p>
          <w:p w:rsidR="00EC588F" w:rsidRPr="001D0382" w:rsidRDefault="00EC588F" w:rsidP="00833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8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1D0382">
              <w:rPr>
                <w:rFonts w:ascii="Times New Roman" w:hAnsi="Times New Roman"/>
                <w:sz w:val="24"/>
                <w:szCs w:val="24"/>
              </w:rPr>
              <w:t>выполняет  математическую</w:t>
            </w:r>
            <w:proofErr w:type="gramEnd"/>
            <w:r w:rsidRPr="001D0382">
              <w:rPr>
                <w:rFonts w:ascii="Times New Roman" w:hAnsi="Times New Roman"/>
                <w:sz w:val="24"/>
                <w:szCs w:val="24"/>
              </w:rPr>
              <w:t xml:space="preserve"> обработку результатов измерений.</w:t>
            </w:r>
          </w:p>
          <w:p w:rsidR="00EC588F" w:rsidRPr="001D0382" w:rsidRDefault="00EC588F" w:rsidP="00833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588F" w:rsidRPr="001D0382" w:rsidRDefault="00EC588F" w:rsidP="00833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82">
              <w:rPr>
                <w:rFonts w:ascii="Times New Roman" w:hAnsi="Times New Roman"/>
                <w:sz w:val="24"/>
                <w:szCs w:val="24"/>
              </w:rPr>
              <w:lastRenderedPageBreak/>
              <w:t>Тестирование:</w:t>
            </w:r>
          </w:p>
          <w:p w:rsidR="00EC588F" w:rsidRPr="001D0382" w:rsidRDefault="00EC588F" w:rsidP="00833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82">
              <w:rPr>
                <w:rFonts w:ascii="Times New Roman" w:hAnsi="Times New Roman"/>
                <w:sz w:val="24"/>
                <w:szCs w:val="24"/>
              </w:rPr>
              <w:t>91-100 % правильных ответов оценка 5 (отлично)</w:t>
            </w:r>
          </w:p>
          <w:p w:rsidR="00EC588F" w:rsidRPr="001D0382" w:rsidRDefault="00EC588F" w:rsidP="00833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82">
              <w:rPr>
                <w:rFonts w:ascii="Times New Roman" w:hAnsi="Times New Roman"/>
                <w:sz w:val="24"/>
                <w:szCs w:val="24"/>
              </w:rPr>
              <w:t>71-90 % правильных ответов оценка 4 (хорошо)</w:t>
            </w:r>
          </w:p>
          <w:p w:rsidR="00EC588F" w:rsidRPr="001D0382" w:rsidRDefault="00EC588F" w:rsidP="00833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26"/>
              <w:contextualSpacing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1D0382">
              <w:rPr>
                <w:rFonts w:ascii="Times New Roman" w:hAnsi="Times New Roman"/>
                <w:sz w:val="24"/>
                <w:szCs w:val="24"/>
              </w:rPr>
              <w:t>61-70 % правильных ответов оценка 3 (удовлетворительно)</w:t>
            </w: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t>менее 60 % правильных ответов оценка 2 (неудовлетворительно)</w:t>
            </w:r>
          </w:p>
        </w:tc>
        <w:tc>
          <w:tcPr>
            <w:tcW w:w="1743" w:type="pct"/>
          </w:tcPr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Оценка решений ситуационных задач</w:t>
            </w:r>
            <w:r w:rsidRPr="001D038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t>Контроль и наблюдение за деятельностью обучающегося</w:t>
            </w: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/>
                <w:bCs/>
                <w:sz w:val="24"/>
                <w:szCs w:val="24"/>
              </w:rPr>
              <w:t>Текущий контроль:</w:t>
            </w:r>
            <w:r w:rsidRPr="001D0382">
              <w:rPr>
                <w:rFonts w:ascii="Times New Roman" w:hAnsi="Times New Roman"/>
                <w:sz w:val="24"/>
                <w:szCs w:val="24"/>
              </w:rPr>
              <w:t xml:space="preserve"> Экспертная оценка практических и лабораторных работ,</w:t>
            </w:r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t xml:space="preserve"> фронтальная беседа, устный опрос</w:t>
            </w:r>
            <w:r w:rsidRPr="001D0382">
              <w:rPr>
                <w:rFonts w:ascii="Times New Roman" w:hAnsi="Times New Roman"/>
                <w:sz w:val="24"/>
                <w:szCs w:val="24"/>
              </w:rPr>
              <w:t xml:space="preserve"> тестирование</w:t>
            </w: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аттестация:</w:t>
            </w:r>
          </w:p>
          <w:p w:rsidR="00EC588F" w:rsidRPr="001D0382" w:rsidRDefault="00EC588F" w:rsidP="00833C51">
            <w:pPr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t>Экспертная оценка при сдаче экзамена</w:t>
            </w:r>
          </w:p>
        </w:tc>
      </w:tr>
      <w:tr w:rsidR="00EC588F" w:rsidRPr="001D0382" w:rsidTr="00833C51">
        <w:tc>
          <w:tcPr>
            <w:tcW w:w="5000" w:type="pct"/>
            <w:gridSpan w:val="3"/>
          </w:tcPr>
          <w:p w:rsidR="00EC588F" w:rsidRPr="001D0382" w:rsidRDefault="00EC588F" w:rsidP="00833C51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Перечень умений, осваиваемых в рамках дисциплины</w:t>
            </w:r>
          </w:p>
        </w:tc>
      </w:tr>
      <w:tr w:rsidR="00EC588F" w:rsidRPr="001D0382" w:rsidTr="00833C51">
        <w:trPr>
          <w:trHeight w:val="896"/>
        </w:trPr>
        <w:tc>
          <w:tcPr>
            <w:tcW w:w="1750" w:type="pct"/>
          </w:tcPr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t xml:space="preserve">- распознавать задачу и/или проблему в профессиональном и/или социальном контексте; </w:t>
            </w: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t>- анализировать задачу и/или проблему и выделять ее составные части;</w:t>
            </w:r>
            <w:r w:rsidRPr="001D0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82">
              <w:rPr>
                <w:rFonts w:ascii="Times New Roman" w:hAnsi="Times New Roman"/>
                <w:sz w:val="24"/>
                <w:szCs w:val="24"/>
              </w:rPr>
              <w:t>- планировать собственное профессиональное и личностное развитие, реализовать предпринимательскую деятельность, грамотно использовать знания по финансовой грамотности;</w:t>
            </w: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82">
              <w:rPr>
                <w:rFonts w:ascii="Times New Roman" w:hAnsi="Times New Roman"/>
                <w:sz w:val="24"/>
                <w:szCs w:val="24"/>
              </w:rPr>
              <w:t>- выстраивать отношения при работе в коллективе и/или команде;</w:t>
            </w: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t>- грамотно использовать устную и письменную коммуникацию на государственном языке;</w:t>
            </w: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t>- показывать осознанное поведение на основе традиционных ценностей; использовать стандарты антикоррупционного поведения;</w:t>
            </w:r>
          </w:p>
          <w:p w:rsidR="00EC588F" w:rsidRPr="001D0382" w:rsidRDefault="00EC588F" w:rsidP="00833C5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82">
              <w:rPr>
                <w:rFonts w:ascii="Times New Roman" w:hAnsi="Times New Roman"/>
                <w:sz w:val="24"/>
                <w:szCs w:val="24"/>
              </w:rPr>
              <w:t xml:space="preserve">- пользоваться профессиональной </w:t>
            </w:r>
            <w:r w:rsidRPr="001D0382">
              <w:rPr>
                <w:rFonts w:ascii="Times New Roman" w:hAnsi="Times New Roman"/>
                <w:sz w:val="24"/>
                <w:szCs w:val="24"/>
              </w:rPr>
              <w:lastRenderedPageBreak/>
              <w:t>документацией на государственном языке;</w:t>
            </w: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82">
              <w:rPr>
                <w:rFonts w:ascii="Times New Roman" w:hAnsi="Times New Roman"/>
                <w:sz w:val="24"/>
                <w:szCs w:val="24"/>
              </w:rPr>
              <w:t xml:space="preserve">- переводить (со </w:t>
            </w:r>
            <w:proofErr w:type="gramStart"/>
            <w:r w:rsidRPr="001D0382">
              <w:rPr>
                <w:rFonts w:ascii="Times New Roman" w:hAnsi="Times New Roman"/>
                <w:sz w:val="24"/>
                <w:szCs w:val="24"/>
              </w:rPr>
              <w:t xml:space="preserve">словарем)   </w:t>
            </w:r>
            <w:proofErr w:type="gramEnd"/>
            <w:r w:rsidRPr="001D0382">
              <w:rPr>
                <w:rFonts w:ascii="Times New Roman" w:hAnsi="Times New Roman"/>
                <w:sz w:val="24"/>
                <w:szCs w:val="24"/>
              </w:rPr>
              <w:t xml:space="preserve">      иностранную профессиональную документацию;</w:t>
            </w:r>
          </w:p>
          <w:p w:rsidR="00EC588F" w:rsidRPr="001D0382" w:rsidRDefault="00EC588F" w:rsidP="00833C5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82">
              <w:rPr>
                <w:rFonts w:ascii="Times New Roman" w:hAnsi="Times New Roman"/>
                <w:sz w:val="24"/>
                <w:szCs w:val="24"/>
              </w:rPr>
              <w:t>- оценивать пригодность средств измерений различных величин к эксплуатации;</w:t>
            </w:r>
          </w:p>
          <w:p w:rsidR="00EC588F" w:rsidRPr="001D0382" w:rsidRDefault="00EC588F" w:rsidP="00833C5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82">
              <w:rPr>
                <w:rFonts w:ascii="Times New Roman" w:hAnsi="Times New Roman"/>
                <w:sz w:val="24"/>
                <w:szCs w:val="24"/>
              </w:rPr>
              <w:t>- оформлять документацию, необходимую для хранения и контроля состояния различных средств измерений;</w:t>
            </w:r>
          </w:p>
          <w:p w:rsidR="00EC588F" w:rsidRPr="001D0382" w:rsidRDefault="00EC588F" w:rsidP="00833C5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82">
              <w:rPr>
                <w:rFonts w:ascii="Times New Roman" w:hAnsi="Times New Roman"/>
                <w:sz w:val="24"/>
                <w:szCs w:val="24"/>
              </w:rPr>
              <w:t>- определять метрологические характеристики средств измерений различных физических величин;</w:t>
            </w:r>
          </w:p>
          <w:p w:rsidR="00EC588F" w:rsidRPr="001D0382" w:rsidRDefault="00EC588F" w:rsidP="00833C5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82">
              <w:rPr>
                <w:rFonts w:ascii="Times New Roman" w:hAnsi="Times New Roman"/>
                <w:sz w:val="24"/>
                <w:szCs w:val="24"/>
              </w:rPr>
              <w:t>- выполнять точные и особо точные измерения;</w:t>
            </w:r>
          </w:p>
          <w:p w:rsidR="00EC588F" w:rsidRPr="001D0382" w:rsidRDefault="00EC588F" w:rsidP="00833C5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82">
              <w:rPr>
                <w:rFonts w:ascii="Times New Roman" w:hAnsi="Times New Roman"/>
                <w:sz w:val="24"/>
                <w:szCs w:val="24"/>
              </w:rPr>
              <w:t>- оценивать результаты измерения различных величин;</w:t>
            </w:r>
          </w:p>
          <w:p w:rsidR="00EC588F" w:rsidRPr="001D0382" w:rsidRDefault="00EC588F" w:rsidP="00833C5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82">
              <w:rPr>
                <w:rFonts w:ascii="Times New Roman" w:hAnsi="Times New Roman"/>
                <w:sz w:val="24"/>
                <w:szCs w:val="24"/>
              </w:rPr>
              <w:t>- владеть методикой обработки результатов измерений различных физических величин</w:t>
            </w: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07" w:type="pct"/>
          </w:tcPr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демонстрация умений распознавать и решать задачу и/или проблему в профессиональном и/или социальном контексте;</w:t>
            </w: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t>- способность анализировать задачу и/или проблему и выделять ее составные части;</w:t>
            </w: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- </w:t>
            </w:r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демонстрация умений планировать собственное профессиональное и личностное развитие; </w:t>
            </w: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t>- умение осуществлять внешнее и внутренне взаимодействие в коллективе и команде, соблюдение норм профессиональной этики при работе в команде и коллективе;</w:t>
            </w: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t>-умение применять правила оформления документов на государственном языке, грамотно излагать свои мысли;</w:t>
            </w: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8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осознанное поведение, </w:t>
            </w:r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использует стандарты </w:t>
            </w:r>
            <w:r w:rsidRPr="001D0382">
              <w:rPr>
                <w:rFonts w:ascii="Times New Roman" w:hAnsi="Times New Roman"/>
                <w:sz w:val="24"/>
                <w:szCs w:val="24"/>
              </w:rPr>
              <w:t>антикоррупционного поведения;</w:t>
            </w: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82">
              <w:rPr>
                <w:rFonts w:ascii="Times New Roman" w:hAnsi="Times New Roman"/>
                <w:sz w:val="24"/>
                <w:szCs w:val="24"/>
              </w:rPr>
              <w:t xml:space="preserve">- демонстрация способностей переводить (со </w:t>
            </w:r>
            <w:proofErr w:type="gramStart"/>
            <w:r w:rsidRPr="001D0382">
              <w:rPr>
                <w:rFonts w:ascii="Times New Roman" w:hAnsi="Times New Roman"/>
                <w:sz w:val="24"/>
                <w:szCs w:val="24"/>
              </w:rPr>
              <w:t xml:space="preserve">словарем)   </w:t>
            </w:r>
            <w:proofErr w:type="gramEnd"/>
            <w:r w:rsidRPr="001D0382">
              <w:rPr>
                <w:rFonts w:ascii="Times New Roman" w:hAnsi="Times New Roman"/>
                <w:sz w:val="24"/>
                <w:szCs w:val="24"/>
              </w:rPr>
              <w:t xml:space="preserve">      иностранную профессиональную документацию;</w:t>
            </w: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82">
              <w:rPr>
                <w:rFonts w:ascii="Times New Roman" w:hAnsi="Times New Roman"/>
                <w:sz w:val="24"/>
                <w:szCs w:val="24"/>
              </w:rPr>
              <w:t>- демонстрация умений оценивать пригодность средств измерений различных величин к эксплуатации, оформлять документацию, необходимую для хранения и контроля состояния различных средств измерений;</w:t>
            </w: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82">
              <w:rPr>
                <w:rFonts w:ascii="Times New Roman" w:hAnsi="Times New Roman"/>
                <w:sz w:val="24"/>
                <w:szCs w:val="24"/>
              </w:rPr>
              <w:t>- способность определять метрологические характеристики средств измерений различных физических величин, выполнять точные и особо точные измерения, оценивать результаты измерения различных величин;</w:t>
            </w: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82">
              <w:rPr>
                <w:rFonts w:ascii="Times New Roman" w:hAnsi="Times New Roman"/>
                <w:sz w:val="24"/>
                <w:szCs w:val="24"/>
              </w:rPr>
              <w:t>- грамотно владеть методикой обработки результатов измерений различных физических величин.</w:t>
            </w:r>
          </w:p>
        </w:tc>
        <w:tc>
          <w:tcPr>
            <w:tcW w:w="1743" w:type="pct"/>
          </w:tcPr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Оценка решений ситуационных задач</w:t>
            </w:r>
            <w:r w:rsidRPr="001D038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t>Контроль и наблюдение за деятельностью обучающегося</w:t>
            </w: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EC588F" w:rsidRPr="001D0382" w:rsidRDefault="00EC588F" w:rsidP="00833C5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/>
                <w:bCs/>
                <w:sz w:val="24"/>
                <w:szCs w:val="24"/>
              </w:rPr>
              <w:t>Текущий контроль:</w:t>
            </w: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t xml:space="preserve">- оценка результатов выполнения практической и </w:t>
            </w:r>
            <w:proofErr w:type="gramStart"/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t>лабораторной  работы</w:t>
            </w:r>
            <w:proofErr w:type="gramEnd"/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t>- экспертное наблюдение за ходом выполнения практической и лабораторной работы.</w:t>
            </w: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588F" w:rsidRPr="001D0382" w:rsidRDefault="00EC588F" w:rsidP="00833C51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аттестация:</w:t>
            </w: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382">
              <w:rPr>
                <w:rFonts w:ascii="Times New Roman" w:hAnsi="Times New Roman"/>
                <w:bCs/>
                <w:sz w:val="24"/>
                <w:szCs w:val="24"/>
              </w:rPr>
              <w:t>Экспертная оценка при сдаче экзамена</w:t>
            </w:r>
          </w:p>
          <w:p w:rsidR="00EC588F" w:rsidRPr="001D0382" w:rsidRDefault="00EC588F" w:rsidP="00833C51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1F10C5" w:rsidRPr="00E94732" w:rsidRDefault="000F3E64" w:rsidP="00F8380F">
      <w:pPr>
        <w:rPr>
          <w:rFonts w:ascii="Times New Roman" w:hAnsi="Times New Roman"/>
          <w:sz w:val="24"/>
          <w:szCs w:val="24"/>
        </w:rPr>
      </w:pPr>
    </w:p>
    <w:sectPr w:rsidR="001F10C5" w:rsidRPr="00E94732" w:rsidSect="00EC588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C50" w:rsidRDefault="00B80C50" w:rsidP="00B80C50">
      <w:pPr>
        <w:spacing w:after="0" w:line="240" w:lineRule="auto"/>
      </w:pPr>
      <w:r>
        <w:separator/>
      </w:r>
    </w:p>
  </w:endnote>
  <w:endnote w:type="continuationSeparator" w:id="0">
    <w:p w:rsidR="00B80C50" w:rsidRDefault="00B80C50" w:rsidP="00B80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01" w:type="dxa"/>
      <w:jc w:val="center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958"/>
      <w:gridCol w:w="4875"/>
      <w:gridCol w:w="2268"/>
    </w:tblGrid>
    <w:tr w:rsidR="00A57D50" w:rsidRPr="00FE6F1F" w:rsidTr="00C971A8">
      <w:trPr>
        <w:trHeight w:val="624"/>
        <w:jc w:val="center"/>
      </w:trPr>
      <w:tc>
        <w:tcPr>
          <w:tcW w:w="2958" w:type="dxa"/>
          <w:shd w:val="clear" w:color="auto" w:fill="auto"/>
          <w:vAlign w:val="bottom"/>
        </w:tcPr>
        <w:p w:rsidR="00A57D50" w:rsidRPr="00FE6F1F" w:rsidRDefault="00A57D50" w:rsidP="00A57D50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  <w:r w:rsidRPr="00FE6F1F">
            <w:rPr>
              <w:rFonts w:ascii="Times New Roman" w:hAnsi="Times New Roman"/>
              <w:b/>
              <w:sz w:val="24"/>
              <w:szCs w:val="24"/>
            </w:rPr>
            <w:t>ГАПОУ МО «ПЭК»</w:t>
          </w:r>
        </w:p>
      </w:tc>
      <w:tc>
        <w:tcPr>
          <w:tcW w:w="4875" w:type="dxa"/>
          <w:shd w:val="clear" w:color="auto" w:fill="auto"/>
          <w:vAlign w:val="bottom"/>
        </w:tcPr>
        <w:p w:rsidR="00A57D50" w:rsidRPr="00FE6F1F" w:rsidRDefault="00A57D50" w:rsidP="00A57D50">
          <w:pPr>
            <w:tabs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hyperlink r:id="rId1" w:history="1">
            <w:r w:rsidRPr="00FE6F1F"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 w:rsidRPr="00FE6F1F"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</w:rPr>
              <w:t>://</w:t>
            </w:r>
            <w:proofErr w:type="spellStart"/>
            <w:r w:rsidRPr="00FE6F1F"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en-US"/>
              </w:rPr>
              <w:t>mypek</w:t>
            </w:r>
            <w:proofErr w:type="spellEnd"/>
            <w:r w:rsidRPr="00FE6F1F"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FE6F1F"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hyperlink>
        </w:p>
      </w:tc>
      <w:tc>
        <w:tcPr>
          <w:tcW w:w="2268" w:type="dxa"/>
          <w:shd w:val="clear" w:color="auto" w:fill="auto"/>
          <w:vAlign w:val="bottom"/>
        </w:tcPr>
        <w:p w:rsidR="00A57D50" w:rsidRPr="00FE6F1F" w:rsidRDefault="00A57D50" w:rsidP="00A57D50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FE6F1F">
            <w:rPr>
              <w:rFonts w:ascii="Times New Roman" w:hAnsi="Times New Roman"/>
              <w:sz w:val="24"/>
              <w:szCs w:val="24"/>
            </w:rPr>
            <w:t xml:space="preserve">Страница </w:t>
          </w:r>
          <w:r w:rsidRPr="00FE6F1F">
            <w:rPr>
              <w:rFonts w:ascii="Times New Roman" w:hAnsi="Times New Roman"/>
              <w:bCs/>
              <w:sz w:val="24"/>
              <w:szCs w:val="24"/>
            </w:rPr>
            <w:fldChar w:fldCharType="begin"/>
          </w:r>
          <w:r w:rsidRPr="00FE6F1F">
            <w:rPr>
              <w:rFonts w:ascii="Times New Roman" w:hAnsi="Times New Roman"/>
              <w:bCs/>
              <w:sz w:val="24"/>
              <w:szCs w:val="24"/>
            </w:rPr>
            <w:instrText>PAGE</w:instrText>
          </w:r>
          <w:r w:rsidRPr="00FE6F1F">
            <w:rPr>
              <w:rFonts w:ascii="Times New Roman" w:hAnsi="Times New Roman"/>
              <w:bCs/>
              <w:sz w:val="24"/>
              <w:szCs w:val="24"/>
            </w:rPr>
            <w:fldChar w:fldCharType="separate"/>
          </w:r>
          <w:r w:rsidR="0063582A">
            <w:rPr>
              <w:rFonts w:ascii="Times New Roman" w:hAnsi="Times New Roman"/>
              <w:bCs/>
              <w:noProof/>
              <w:sz w:val="24"/>
              <w:szCs w:val="24"/>
            </w:rPr>
            <w:t>10</w:t>
          </w:r>
          <w:r w:rsidRPr="00FE6F1F">
            <w:rPr>
              <w:rFonts w:ascii="Times New Roman" w:hAnsi="Times New Roman"/>
              <w:bCs/>
              <w:sz w:val="24"/>
              <w:szCs w:val="24"/>
            </w:rPr>
            <w:fldChar w:fldCharType="end"/>
          </w:r>
          <w:r w:rsidRPr="00FE6F1F">
            <w:rPr>
              <w:rFonts w:ascii="Times New Roman" w:hAnsi="Times New Roman"/>
              <w:sz w:val="24"/>
              <w:szCs w:val="24"/>
            </w:rPr>
            <w:t xml:space="preserve"> из </w:t>
          </w:r>
          <w:r w:rsidRPr="00FE6F1F">
            <w:rPr>
              <w:rFonts w:ascii="Times New Roman" w:hAnsi="Times New Roman"/>
              <w:bCs/>
              <w:sz w:val="24"/>
              <w:szCs w:val="24"/>
            </w:rPr>
            <w:fldChar w:fldCharType="begin"/>
          </w:r>
          <w:r w:rsidRPr="00FE6F1F">
            <w:rPr>
              <w:rFonts w:ascii="Times New Roman" w:hAnsi="Times New Roman"/>
              <w:bCs/>
              <w:sz w:val="24"/>
              <w:szCs w:val="24"/>
            </w:rPr>
            <w:instrText>NUMPAGES</w:instrText>
          </w:r>
          <w:r w:rsidRPr="00FE6F1F">
            <w:rPr>
              <w:rFonts w:ascii="Times New Roman" w:hAnsi="Times New Roman"/>
              <w:bCs/>
              <w:sz w:val="24"/>
              <w:szCs w:val="24"/>
            </w:rPr>
            <w:fldChar w:fldCharType="separate"/>
          </w:r>
          <w:r w:rsidR="0063582A">
            <w:rPr>
              <w:rFonts w:ascii="Times New Roman" w:hAnsi="Times New Roman"/>
              <w:bCs/>
              <w:noProof/>
              <w:sz w:val="24"/>
              <w:szCs w:val="24"/>
            </w:rPr>
            <w:t>16</w:t>
          </w:r>
          <w:r w:rsidRPr="00FE6F1F">
            <w:rPr>
              <w:rFonts w:ascii="Times New Roman" w:hAnsi="Times New Roman"/>
              <w:bCs/>
              <w:sz w:val="24"/>
              <w:szCs w:val="24"/>
            </w:rPr>
            <w:fldChar w:fldCharType="end"/>
          </w:r>
        </w:p>
      </w:tc>
    </w:tr>
  </w:tbl>
  <w:p w:rsidR="00A36328" w:rsidRDefault="00A3632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328" w:rsidRPr="00A36328" w:rsidRDefault="00A36328" w:rsidP="00A36328">
    <w:pPr>
      <w:autoSpaceDE w:val="0"/>
      <w:autoSpaceDN w:val="0"/>
      <w:adjustRightInd w:val="0"/>
      <w:spacing w:after="0" w:line="240" w:lineRule="auto"/>
      <w:jc w:val="center"/>
      <w:rPr>
        <w:rFonts w:ascii="Times New Roman" w:eastAsia="Calibri" w:hAnsi="Times New Roman"/>
        <w:sz w:val="26"/>
        <w:szCs w:val="26"/>
      </w:rPr>
    </w:pPr>
    <w:hyperlink r:id="rId1" w:history="1">
      <w:r w:rsidRPr="00FE6F1F">
        <w:rPr>
          <w:rFonts w:ascii="Times New Roman" w:eastAsia="Calibri" w:hAnsi="Times New Roman"/>
          <w:b/>
          <w:sz w:val="26"/>
          <w:szCs w:val="26"/>
          <w:u w:val="single"/>
          <w:lang w:val="en-US"/>
        </w:rPr>
        <w:t>http</w:t>
      </w:r>
      <w:r w:rsidRPr="00FE6F1F">
        <w:rPr>
          <w:rFonts w:ascii="Times New Roman" w:eastAsia="Calibri" w:hAnsi="Times New Roman"/>
          <w:b/>
          <w:sz w:val="26"/>
          <w:szCs w:val="26"/>
          <w:u w:val="single"/>
        </w:rPr>
        <w:t>://</w:t>
      </w:r>
      <w:proofErr w:type="spellStart"/>
      <w:r w:rsidRPr="00FE6F1F">
        <w:rPr>
          <w:rFonts w:ascii="Times New Roman" w:eastAsia="Calibri" w:hAnsi="Times New Roman"/>
          <w:b/>
          <w:sz w:val="26"/>
          <w:szCs w:val="26"/>
          <w:u w:val="single"/>
          <w:lang w:val="en-US"/>
        </w:rPr>
        <w:t>mypek</w:t>
      </w:r>
      <w:proofErr w:type="spellEnd"/>
      <w:r w:rsidRPr="00FE6F1F">
        <w:rPr>
          <w:rFonts w:ascii="Times New Roman" w:eastAsia="Calibri" w:hAnsi="Times New Roman"/>
          <w:b/>
          <w:sz w:val="26"/>
          <w:szCs w:val="26"/>
          <w:u w:val="single"/>
        </w:rPr>
        <w:t>.</w:t>
      </w:r>
      <w:proofErr w:type="spellStart"/>
      <w:r w:rsidRPr="00FE6F1F">
        <w:rPr>
          <w:rFonts w:ascii="Times New Roman" w:eastAsia="Calibri" w:hAnsi="Times New Roman"/>
          <w:b/>
          <w:sz w:val="26"/>
          <w:szCs w:val="26"/>
          <w:u w:val="single"/>
          <w:lang w:val="en-US"/>
        </w:rPr>
        <w:t>ru</w:t>
      </w:r>
      <w:proofErr w:type="spellEnd"/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C50" w:rsidRDefault="00B80C50" w:rsidP="00733A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0C50" w:rsidRDefault="00B80C50" w:rsidP="00733AEF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01" w:type="dxa"/>
      <w:jc w:val="center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958"/>
      <w:gridCol w:w="4875"/>
      <w:gridCol w:w="2268"/>
    </w:tblGrid>
    <w:tr w:rsidR="00C40D39" w:rsidRPr="00982373" w:rsidTr="00246832">
      <w:trPr>
        <w:trHeight w:val="254"/>
        <w:jc w:val="center"/>
      </w:trPr>
      <w:tc>
        <w:tcPr>
          <w:tcW w:w="2958" w:type="dxa"/>
          <w:shd w:val="clear" w:color="auto" w:fill="auto"/>
          <w:vAlign w:val="bottom"/>
        </w:tcPr>
        <w:p w:rsidR="00C40D39" w:rsidRPr="00982373" w:rsidRDefault="00C40D39" w:rsidP="00C40D39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Г</w:t>
          </w:r>
          <w:r w:rsidRPr="00982373">
            <w:rPr>
              <w:rFonts w:ascii="Times New Roman" w:hAnsi="Times New Roman"/>
              <w:b/>
              <w:sz w:val="24"/>
              <w:szCs w:val="24"/>
            </w:rPr>
            <w:t>АПОУ МО «ПЭК»</w:t>
          </w:r>
        </w:p>
      </w:tc>
      <w:tc>
        <w:tcPr>
          <w:tcW w:w="4875" w:type="dxa"/>
          <w:shd w:val="clear" w:color="auto" w:fill="auto"/>
          <w:vAlign w:val="bottom"/>
        </w:tcPr>
        <w:p w:rsidR="00C40D39" w:rsidRPr="00982373" w:rsidRDefault="000F3E64" w:rsidP="00C40D39">
          <w:pPr>
            <w:tabs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hyperlink r:id="rId1" w:history="1">
            <w:r w:rsidR="00C40D39" w:rsidRPr="00982373"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 w:rsidR="00C40D39" w:rsidRPr="00982373"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</w:rPr>
              <w:t>://</w:t>
            </w:r>
            <w:proofErr w:type="spellStart"/>
            <w:r w:rsidR="00C40D39" w:rsidRPr="00982373"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en-US"/>
              </w:rPr>
              <w:t>mypek</w:t>
            </w:r>
            <w:proofErr w:type="spellEnd"/>
            <w:r w:rsidR="00C40D39" w:rsidRPr="00982373"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="00C40D39" w:rsidRPr="00982373"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hyperlink>
        </w:p>
      </w:tc>
      <w:tc>
        <w:tcPr>
          <w:tcW w:w="2268" w:type="dxa"/>
          <w:shd w:val="clear" w:color="auto" w:fill="auto"/>
          <w:vAlign w:val="bottom"/>
        </w:tcPr>
        <w:p w:rsidR="00C40D39" w:rsidRPr="00982373" w:rsidRDefault="00C40D39" w:rsidP="00C40D39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982373">
            <w:rPr>
              <w:rFonts w:ascii="Times New Roman" w:hAnsi="Times New Roman"/>
              <w:sz w:val="24"/>
              <w:szCs w:val="24"/>
            </w:rPr>
            <w:t xml:space="preserve">Страница </w:t>
          </w:r>
          <w:r w:rsidRPr="00982373">
            <w:rPr>
              <w:rFonts w:ascii="Times New Roman" w:hAnsi="Times New Roman"/>
              <w:bCs/>
              <w:sz w:val="24"/>
              <w:szCs w:val="24"/>
            </w:rPr>
            <w:fldChar w:fldCharType="begin"/>
          </w:r>
          <w:r w:rsidRPr="00982373">
            <w:rPr>
              <w:rFonts w:ascii="Times New Roman" w:hAnsi="Times New Roman"/>
              <w:bCs/>
              <w:sz w:val="24"/>
              <w:szCs w:val="24"/>
            </w:rPr>
            <w:instrText>PAGE</w:instrText>
          </w:r>
          <w:r w:rsidRPr="00982373">
            <w:rPr>
              <w:rFonts w:ascii="Times New Roman" w:hAnsi="Times New Roman"/>
              <w:bCs/>
              <w:sz w:val="24"/>
              <w:szCs w:val="24"/>
            </w:rPr>
            <w:fldChar w:fldCharType="separate"/>
          </w:r>
          <w:r w:rsidR="0063582A">
            <w:rPr>
              <w:rFonts w:ascii="Times New Roman" w:hAnsi="Times New Roman"/>
              <w:bCs/>
              <w:noProof/>
              <w:sz w:val="24"/>
              <w:szCs w:val="24"/>
            </w:rPr>
            <w:t>16</w:t>
          </w:r>
          <w:r w:rsidRPr="00982373">
            <w:rPr>
              <w:rFonts w:ascii="Times New Roman" w:hAnsi="Times New Roman"/>
              <w:bCs/>
              <w:sz w:val="24"/>
              <w:szCs w:val="24"/>
            </w:rPr>
            <w:fldChar w:fldCharType="end"/>
          </w:r>
          <w:r w:rsidRPr="00982373">
            <w:rPr>
              <w:rFonts w:ascii="Times New Roman" w:hAnsi="Times New Roman"/>
              <w:sz w:val="24"/>
              <w:szCs w:val="24"/>
            </w:rPr>
            <w:t xml:space="preserve"> из </w:t>
          </w:r>
          <w:r w:rsidRPr="00982373">
            <w:rPr>
              <w:rFonts w:ascii="Times New Roman" w:hAnsi="Times New Roman"/>
              <w:bCs/>
              <w:sz w:val="24"/>
              <w:szCs w:val="24"/>
            </w:rPr>
            <w:fldChar w:fldCharType="begin"/>
          </w:r>
          <w:r w:rsidRPr="00982373">
            <w:rPr>
              <w:rFonts w:ascii="Times New Roman" w:hAnsi="Times New Roman"/>
              <w:bCs/>
              <w:sz w:val="24"/>
              <w:szCs w:val="24"/>
            </w:rPr>
            <w:instrText>NUMPAGES</w:instrText>
          </w:r>
          <w:r w:rsidRPr="00982373">
            <w:rPr>
              <w:rFonts w:ascii="Times New Roman" w:hAnsi="Times New Roman"/>
              <w:bCs/>
              <w:sz w:val="24"/>
              <w:szCs w:val="24"/>
            </w:rPr>
            <w:fldChar w:fldCharType="separate"/>
          </w:r>
          <w:r w:rsidR="0063582A">
            <w:rPr>
              <w:rFonts w:ascii="Times New Roman" w:hAnsi="Times New Roman"/>
              <w:bCs/>
              <w:noProof/>
              <w:sz w:val="24"/>
              <w:szCs w:val="24"/>
            </w:rPr>
            <w:t>16</w:t>
          </w:r>
          <w:r w:rsidRPr="00982373">
            <w:rPr>
              <w:rFonts w:ascii="Times New Roman" w:hAnsi="Times New Roman"/>
              <w:bCs/>
              <w:sz w:val="24"/>
              <w:szCs w:val="24"/>
            </w:rPr>
            <w:fldChar w:fldCharType="end"/>
          </w:r>
        </w:p>
      </w:tc>
    </w:tr>
  </w:tbl>
  <w:p w:rsidR="00B80C50" w:rsidRDefault="00B80C50" w:rsidP="00C40D39">
    <w:pPr>
      <w:pStyle w:val="a3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040" w:rsidRPr="00620040" w:rsidRDefault="000F3E64" w:rsidP="00620040">
    <w:pPr>
      <w:pStyle w:val="Default"/>
      <w:jc w:val="center"/>
      <w:rPr>
        <w:color w:val="auto"/>
        <w:sz w:val="26"/>
        <w:szCs w:val="26"/>
      </w:rPr>
    </w:pPr>
    <w:hyperlink r:id="rId1" w:history="1">
      <w:r w:rsidR="00620040" w:rsidRPr="00B11C63">
        <w:rPr>
          <w:rStyle w:val="ac"/>
          <w:b/>
          <w:color w:val="auto"/>
          <w:sz w:val="26"/>
          <w:szCs w:val="26"/>
          <w:lang w:val="en-US"/>
        </w:rPr>
        <w:t>http</w:t>
      </w:r>
      <w:r w:rsidR="00620040" w:rsidRPr="00B11C63">
        <w:rPr>
          <w:rStyle w:val="ac"/>
          <w:b/>
          <w:color w:val="auto"/>
          <w:sz w:val="26"/>
          <w:szCs w:val="26"/>
        </w:rPr>
        <w:t>://</w:t>
      </w:r>
      <w:proofErr w:type="spellStart"/>
      <w:r w:rsidR="00620040" w:rsidRPr="00B11C63">
        <w:rPr>
          <w:rStyle w:val="ac"/>
          <w:b/>
          <w:color w:val="auto"/>
          <w:sz w:val="26"/>
          <w:szCs w:val="26"/>
          <w:lang w:val="en-US"/>
        </w:rPr>
        <w:t>mypek</w:t>
      </w:r>
      <w:proofErr w:type="spellEnd"/>
      <w:r w:rsidR="00620040" w:rsidRPr="00B11C63">
        <w:rPr>
          <w:rStyle w:val="ac"/>
          <w:b/>
          <w:color w:val="auto"/>
          <w:sz w:val="26"/>
          <w:szCs w:val="26"/>
        </w:rPr>
        <w:t>.</w:t>
      </w:r>
      <w:proofErr w:type="spellStart"/>
      <w:r w:rsidR="00620040" w:rsidRPr="00B11C63">
        <w:rPr>
          <w:rStyle w:val="ac"/>
          <w:b/>
          <w:color w:val="auto"/>
          <w:sz w:val="26"/>
          <w:szCs w:val="26"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C50" w:rsidRDefault="00B80C50" w:rsidP="00B80C50">
      <w:pPr>
        <w:spacing w:after="0" w:line="240" w:lineRule="auto"/>
      </w:pPr>
      <w:r>
        <w:separator/>
      </w:r>
    </w:p>
  </w:footnote>
  <w:footnote w:type="continuationSeparator" w:id="0">
    <w:p w:rsidR="00B80C50" w:rsidRDefault="00B80C50" w:rsidP="00B80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328" w:rsidRPr="00A36328" w:rsidRDefault="00A36328" w:rsidP="00A36328">
    <w:pPr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 w:rsidRPr="00FE6F1F">
      <w:rPr>
        <w:rFonts w:ascii="Times New Roman" w:hAnsi="Times New Roman"/>
        <w:sz w:val="18"/>
        <w:szCs w:val="18"/>
      </w:rPr>
      <w:t xml:space="preserve">Рабочая </w:t>
    </w:r>
    <w:proofErr w:type="gramStart"/>
    <w:r w:rsidRPr="00FE6F1F">
      <w:rPr>
        <w:rFonts w:ascii="Times New Roman" w:hAnsi="Times New Roman"/>
        <w:sz w:val="18"/>
        <w:szCs w:val="18"/>
      </w:rPr>
      <w:t>программа  учебной</w:t>
    </w:r>
    <w:proofErr w:type="gramEnd"/>
    <w:r w:rsidRPr="00FE6F1F">
      <w:rPr>
        <w:rFonts w:ascii="Times New Roman" w:hAnsi="Times New Roman"/>
        <w:sz w:val="18"/>
        <w:szCs w:val="18"/>
      </w:rPr>
      <w:t xml:space="preserve"> дисциплины </w:t>
    </w:r>
    <w:r>
      <w:rPr>
        <w:rFonts w:ascii="Times New Roman" w:hAnsi="Times New Roman"/>
        <w:sz w:val="18"/>
        <w:szCs w:val="18"/>
      </w:rPr>
      <w:t>С</w:t>
    </w:r>
    <w:r w:rsidR="00A57D50">
      <w:rPr>
        <w:rFonts w:ascii="Times New Roman" w:hAnsi="Times New Roman"/>
        <w:sz w:val="18"/>
        <w:szCs w:val="18"/>
      </w:rPr>
      <w:t>редства и методы измерения</w:t>
    </w:r>
    <w:r>
      <w:rPr>
        <w:rFonts w:ascii="Times New Roman" w:hAnsi="Times New Roman"/>
        <w:b/>
        <w:sz w:val="18"/>
        <w:szCs w:val="18"/>
        <w:u w:val="single"/>
      </w:rPr>
      <w:t xml:space="preserve"> </w:t>
    </w:r>
    <w:r w:rsidR="00A57D50">
      <w:rPr>
        <w:rFonts w:ascii="Times New Roman" w:hAnsi="Times New Roman"/>
        <w:b/>
        <w:sz w:val="18"/>
        <w:szCs w:val="18"/>
        <w:u w:val="single"/>
      </w:rPr>
      <w:t>76</w:t>
    </w:r>
    <w:r w:rsidRPr="00FE6F1F">
      <w:rPr>
        <w:rFonts w:ascii="Times New Roman" w:hAnsi="Times New Roman"/>
        <w:sz w:val="18"/>
        <w:szCs w:val="18"/>
      </w:rPr>
      <w:t xml:space="preserve"> час</w:t>
    </w:r>
    <w:r>
      <w:rPr>
        <w:rFonts w:ascii="Times New Roman" w:hAnsi="Times New Roman"/>
        <w:sz w:val="18"/>
        <w:szCs w:val="18"/>
      </w:rPr>
      <w:t>а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328" w:rsidRPr="00FE6F1F" w:rsidRDefault="00A36328" w:rsidP="00A36328">
    <w:pPr>
      <w:tabs>
        <w:tab w:val="center" w:pos="4677"/>
      </w:tabs>
      <w:spacing w:after="0" w:line="240" w:lineRule="auto"/>
      <w:ind w:left="-113" w:right="-113"/>
      <w:rPr>
        <w:rFonts w:ascii="Times New Roman" w:hAnsi="Times New Roman"/>
        <w:sz w:val="26"/>
        <w:szCs w:val="26"/>
      </w:rPr>
    </w:pPr>
    <w:r w:rsidRPr="00FE6F1F">
      <w:rPr>
        <w:rFonts w:ascii="Times New Roman" w:hAnsi="Times New Roman"/>
        <w:b/>
        <w:bCs/>
        <w:sz w:val="26"/>
        <w:szCs w:val="26"/>
      </w:rPr>
      <w:t>МИНИСТЕРСТВО ОБРАЗОВАНИЯ И НАУКИ МУРМАНСКОЙ ОБЛАСТИ</w:t>
    </w:r>
  </w:p>
  <w:p w:rsidR="00A36328" w:rsidRPr="00A36328" w:rsidRDefault="00A36328" w:rsidP="00A36328">
    <w:pPr>
      <w:spacing w:after="0" w:line="240" w:lineRule="auto"/>
      <w:ind w:left="-113" w:right="-113"/>
      <w:jc w:val="center"/>
      <w:rPr>
        <w:rFonts w:ascii="Times New Roman" w:hAnsi="Times New Roman"/>
        <w:sz w:val="26"/>
        <w:szCs w:val="26"/>
      </w:rPr>
    </w:pPr>
    <w:r w:rsidRPr="00FE6F1F">
      <w:rPr>
        <w:rFonts w:ascii="Times New Roman" w:hAnsi="Times New Roman"/>
        <w:sz w:val="26"/>
        <w:szCs w:val="26"/>
      </w:rPr>
      <w:t>Государственное автономное профессиональное образовательное учреждение Мурманской области «</w:t>
    </w:r>
    <w:proofErr w:type="spellStart"/>
    <w:r w:rsidRPr="00FE6F1F">
      <w:rPr>
        <w:rFonts w:ascii="Times New Roman" w:hAnsi="Times New Roman"/>
        <w:sz w:val="26"/>
        <w:szCs w:val="26"/>
      </w:rPr>
      <w:t>Полярнозоринский</w:t>
    </w:r>
    <w:proofErr w:type="spellEnd"/>
    <w:r w:rsidRPr="00FE6F1F">
      <w:rPr>
        <w:rFonts w:ascii="Times New Roman" w:hAnsi="Times New Roman"/>
        <w:sz w:val="26"/>
        <w:szCs w:val="26"/>
      </w:rPr>
      <w:t xml:space="preserve"> энергетический колледж»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040" w:rsidRPr="00E94732" w:rsidRDefault="00620040" w:rsidP="00E94732">
    <w:pPr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 w:rsidRPr="00982373">
      <w:rPr>
        <w:rFonts w:ascii="Times New Roman" w:hAnsi="Times New Roman"/>
        <w:sz w:val="18"/>
        <w:szCs w:val="18"/>
      </w:rPr>
      <w:t xml:space="preserve">Рабочая </w:t>
    </w:r>
    <w:proofErr w:type="gramStart"/>
    <w:r w:rsidRPr="00982373">
      <w:rPr>
        <w:rFonts w:ascii="Times New Roman" w:hAnsi="Times New Roman"/>
        <w:sz w:val="18"/>
        <w:szCs w:val="18"/>
      </w:rPr>
      <w:t>программа  учебной</w:t>
    </w:r>
    <w:proofErr w:type="gramEnd"/>
    <w:r w:rsidRPr="00982373">
      <w:rPr>
        <w:rFonts w:ascii="Times New Roman" w:hAnsi="Times New Roman"/>
        <w:sz w:val="18"/>
        <w:szCs w:val="18"/>
      </w:rPr>
      <w:t xml:space="preserve"> дисциплины </w:t>
    </w:r>
    <w:r w:rsidR="00932493" w:rsidRPr="00932493">
      <w:rPr>
        <w:rFonts w:ascii="Times New Roman" w:hAnsi="Times New Roman"/>
        <w:b/>
        <w:sz w:val="18"/>
        <w:szCs w:val="18"/>
      </w:rPr>
      <w:t>ОП 05. Средства и методы измерения</w:t>
    </w:r>
    <w:r w:rsidRPr="00982373">
      <w:rPr>
        <w:rFonts w:ascii="Times New Roman" w:hAnsi="Times New Roman"/>
        <w:sz w:val="18"/>
        <w:szCs w:val="18"/>
      </w:rPr>
      <w:t xml:space="preserve">, </w:t>
    </w:r>
    <w:r w:rsidR="00E94732">
      <w:rPr>
        <w:rFonts w:ascii="Times New Roman" w:hAnsi="Times New Roman"/>
        <w:sz w:val="18"/>
        <w:szCs w:val="18"/>
      </w:rPr>
      <w:t>72 часа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040" w:rsidRPr="00982373" w:rsidRDefault="00620040" w:rsidP="00620040">
    <w:pPr>
      <w:spacing w:after="0" w:line="240" w:lineRule="auto"/>
      <w:ind w:left="-113" w:right="-113"/>
      <w:jc w:val="center"/>
      <w:rPr>
        <w:rFonts w:ascii="Times New Roman" w:hAnsi="Times New Roman"/>
        <w:sz w:val="26"/>
        <w:szCs w:val="26"/>
      </w:rPr>
    </w:pPr>
    <w:r w:rsidRPr="00982373">
      <w:rPr>
        <w:rFonts w:ascii="Times New Roman" w:hAnsi="Times New Roman"/>
        <w:b/>
        <w:bCs/>
        <w:sz w:val="26"/>
        <w:szCs w:val="26"/>
      </w:rPr>
      <w:t>МИНИСТЕРСТВО ОБРАЗОВАНИЯ И НАУКИ МУРМАНСКОЙ ОБЛАСТИ</w:t>
    </w:r>
  </w:p>
  <w:p w:rsidR="00620040" w:rsidRPr="00620040" w:rsidRDefault="00620040" w:rsidP="00620040">
    <w:pPr>
      <w:spacing w:after="0" w:line="240" w:lineRule="auto"/>
      <w:ind w:left="-113" w:right="-113"/>
      <w:jc w:val="center"/>
      <w:rPr>
        <w:rFonts w:ascii="Times New Roman" w:hAnsi="Times New Roman"/>
        <w:sz w:val="26"/>
        <w:szCs w:val="26"/>
      </w:rPr>
    </w:pPr>
    <w:r w:rsidRPr="00982373">
      <w:rPr>
        <w:rFonts w:ascii="Times New Roman" w:hAnsi="Times New Roman"/>
        <w:sz w:val="26"/>
        <w:szCs w:val="26"/>
      </w:rPr>
      <w:t>Государственное автономное профессиональное образовательное учреждение Мурманской области «</w:t>
    </w:r>
    <w:proofErr w:type="spellStart"/>
    <w:r w:rsidRPr="00982373">
      <w:rPr>
        <w:rFonts w:ascii="Times New Roman" w:hAnsi="Times New Roman"/>
        <w:sz w:val="26"/>
        <w:szCs w:val="26"/>
      </w:rPr>
      <w:t>Полярнозоринский</w:t>
    </w:r>
    <w:proofErr w:type="spellEnd"/>
    <w:r w:rsidRPr="00982373">
      <w:rPr>
        <w:rFonts w:ascii="Times New Roman" w:hAnsi="Times New Roman"/>
        <w:sz w:val="26"/>
        <w:szCs w:val="26"/>
      </w:rPr>
      <w:t xml:space="preserve"> энергетический колледж»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23FC"/>
    <w:multiLevelType w:val="hybridMultilevel"/>
    <w:tmpl w:val="4B7A17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10E6F"/>
    <w:multiLevelType w:val="hybridMultilevel"/>
    <w:tmpl w:val="D09C8020"/>
    <w:lvl w:ilvl="0" w:tplc="3512718C">
      <w:numFmt w:val="none"/>
      <w:lvlText w:val="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0C149D8"/>
    <w:multiLevelType w:val="multilevel"/>
    <w:tmpl w:val="C96E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2A4436"/>
    <w:multiLevelType w:val="hybridMultilevel"/>
    <w:tmpl w:val="2594E7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C31568A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5" w15:restartNumberingAfterBreak="0">
    <w:nsid w:val="7AB542CC"/>
    <w:multiLevelType w:val="multilevel"/>
    <w:tmpl w:val="7EF6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</w:rPr>
    </w:lvl>
    <w:lvl w:ilvl="2">
      <w:start w:val="11"/>
      <w:numFmt w:val="decimal"/>
      <w:lvlText w:val="%3"/>
      <w:lvlJc w:val="left"/>
      <w:pPr>
        <w:ind w:left="362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50"/>
    <w:rsid w:val="00087E42"/>
    <w:rsid w:val="00177757"/>
    <w:rsid w:val="00494BAE"/>
    <w:rsid w:val="005B19BF"/>
    <w:rsid w:val="00620040"/>
    <w:rsid w:val="0063582A"/>
    <w:rsid w:val="007E7DA8"/>
    <w:rsid w:val="008067C5"/>
    <w:rsid w:val="00932493"/>
    <w:rsid w:val="009F0D05"/>
    <w:rsid w:val="00A36328"/>
    <w:rsid w:val="00A57D50"/>
    <w:rsid w:val="00B4692C"/>
    <w:rsid w:val="00B729B3"/>
    <w:rsid w:val="00B750B7"/>
    <w:rsid w:val="00B80C50"/>
    <w:rsid w:val="00C15402"/>
    <w:rsid w:val="00C40D39"/>
    <w:rsid w:val="00CF0667"/>
    <w:rsid w:val="00DA7835"/>
    <w:rsid w:val="00E45842"/>
    <w:rsid w:val="00E67018"/>
    <w:rsid w:val="00E94732"/>
    <w:rsid w:val="00EC588F"/>
    <w:rsid w:val="00F45549"/>
    <w:rsid w:val="00F5722E"/>
    <w:rsid w:val="00F808CB"/>
    <w:rsid w:val="00F8380F"/>
    <w:rsid w:val="00FB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E922"/>
  <w15:chartTrackingRefBased/>
  <w15:docId w15:val="{C14B785E-84C0-44B2-8B1E-E5A2A80F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C5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B80C5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B80C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B80C50"/>
    <w:rPr>
      <w:rFonts w:cs="Times New Roman"/>
    </w:rPr>
  </w:style>
  <w:style w:type="character" w:styleId="a6">
    <w:name w:val="footnote reference"/>
    <w:basedOn w:val="a0"/>
    <w:uiPriority w:val="99"/>
    <w:rsid w:val="00B80C50"/>
    <w:rPr>
      <w:rFonts w:cs="Times New Roman"/>
      <w:vertAlign w:val="superscript"/>
    </w:rPr>
  </w:style>
  <w:style w:type="paragraph" w:styleId="a7">
    <w:name w:val="List Paragraph"/>
    <w:aliases w:val="Содержание. 2 уровень,List Paragraph,подтабл,Этапы"/>
    <w:basedOn w:val="a"/>
    <w:link w:val="a8"/>
    <w:uiPriority w:val="34"/>
    <w:qFormat/>
    <w:rsid w:val="00B80C50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9">
    <w:name w:val="Emphasis"/>
    <w:basedOn w:val="a0"/>
    <w:uiPriority w:val="20"/>
    <w:qFormat/>
    <w:rsid w:val="00B80C50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620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20040"/>
    <w:rPr>
      <w:rFonts w:ascii="Calibri" w:eastAsia="Times New Roman" w:hAnsi="Calibri" w:cs="Times New Roman"/>
      <w:lang w:eastAsia="ru-RU"/>
    </w:rPr>
  </w:style>
  <w:style w:type="character" w:styleId="ac">
    <w:name w:val="Hyperlink"/>
    <w:rsid w:val="00620040"/>
    <w:rPr>
      <w:color w:val="0000FF"/>
      <w:u w:val="single"/>
    </w:rPr>
  </w:style>
  <w:style w:type="paragraph" w:customStyle="1" w:styleId="Default">
    <w:name w:val="Default"/>
    <w:rsid w:val="006200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Абзац списка Знак"/>
    <w:aliases w:val="Содержание. 2 уровень Знак,List Paragraph Знак,подтабл Знак,Этапы Знак"/>
    <w:link w:val="a7"/>
    <w:uiPriority w:val="34"/>
    <w:qFormat/>
    <w:locked/>
    <w:rsid w:val="00EC58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3460</Words>
  <Characters>19727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2025-08-31T17:10:00Z</dcterms:created>
  <dcterms:modified xsi:type="dcterms:W3CDTF">2025-10-19T20:09:00Z</dcterms:modified>
</cp:coreProperties>
</file>