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C96" w:rsidRDefault="00006407" w:rsidP="00715C96">
      <w:pPr>
        <w:spacing w:after="0" w:line="240" w:lineRule="auto"/>
        <w:jc w:val="right"/>
        <w:rPr>
          <w:rFonts w:ascii="Times New Roman" w:eastAsia="Times New Roman" w:hAnsi="Times New Roman" w:cs="Times New Roman"/>
          <w:i/>
          <w:sz w:val="24"/>
          <w:szCs w:val="24"/>
          <w:lang w:eastAsia="ru-RU"/>
        </w:rPr>
      </w:pPr>
      <w:r w:rsidRPr="00887B24">
        <w:rPr>
          <w:rFonts w:ascii="Times New Roman" w:eastAsia="Times New Roman" w:hAnsi="Times New Roman" w:cs="Times New Roman"/>
          <w:sz w:val="24"/>
          <w:szCs w:val="24"/>
          <w:lang w:eastAsia="ru-RU"/>
        </w:rPr>
        <w:t> </w:t>
      </w:r>
      <w:r w:rsidR="00715C96">
        <w:rPr>
          <w:rFonts w:ascii="Times New Roman" w:eastAsia="Times New Roman" w:hAnsi="Times New Roman" w:cs="Times New Roman"/>
          <w:i/>
          <w:sz w:val="24"/>
          <w:szCs w:val="24"/>
          <w:lang w:eastAsia="ru-RU"/>
        </w:rPr>
        <w:t xml:space="preserve">Приложение 2 </w:t>
      </w:r>
    </w:p>
    <w:p w:rsidR="00715C96" w:rsidRDefault="00715C96" w:rsidP="00715C96">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к приказу ГБУЗ «Городская поликлиника №2»</w:t>
      </w:r>
    </w:p>
    <w:p w:rsidR="00715C96" w:rsidRDefault="00715C96" w:rsidP="00715C96">
      <w:pPr>
        <w:pStyle w:val="a5"/>
        <w:tabs>
          <w:tab w:val="clear" w:pos="567"/>
          <w:tab w:val="left" w:pos="0"/>
        </w:tabs>
        <w:ind w:left="0" w:firstLine="0"/>
        <w:rPr>
          <w:i/>
          <w:sz w:val="24"/>
          <w:szCs w:val="24"/>
        </w:rPr>
      </w:pPr>
      <w:r>
        <w:rPr>
          <w:i/>
          <w:sz w:val="24"/>
          <w:szCs w:val="24"/>
        </w:rPr>
        <w:t>«Об организации работы по противодействию коррупции</w:t>
      </w:r>
    </w:p>
    <w:p w:rsidR="00715C96" w:rsidRDefault="00715C96" w:rsidP="00715C96">
      <w:pPr>
        <w:pStyle w:val="a5"/>
        <w:tabs>
          <w:tab w:val="clear" w:pos="567"/>
          <w:tab w:val="left" w:pos="0"/>
        </w:tabs>
        <w:ind w:left="0" w:firstLine="0"/>
        <w:rPr>
          <w:i/>
          <w:sz w:val="24"/>
          <w:szCs w:val="24"/>
        </w:rPr>
      </w:pPr>
      <w:bookmarkStart w:id="0" w:name="_GoBack"/>
      <w:r>
        <w:rPr>
          <w:i/>
          <w:sz w:val="24"/>
          <w:szCs w:val="24"/>
        </w:rPr>
        <w:t>в ГБУЗ «ГП №2» №</w:t>
      </w:r>
      <w:r w:rsidR="00425A0C">
        <w:rPr>
          <w:i/>
          <w:sz w:val="24"/>
          <w:szCs w:val="24"/>
        </w:rPr>
        <w:t xml:space="preserve"> </w:t>
      </w:r>
      <w:r w:rsidR="00425A0C" w:rsidRPr="00425A0C">
        <w:rPr>
          <w:i/>
          <w:color w:val="C00000"/>
          <w:sz w:val="24"/>
          <w:szCs w:val="24"/>
        </w:rPr>
        <w:t>66</w:t>
      </w:r>
      <w:r>
        <w:rPr>
          <w:i/>
          <w:sz w:val="24"/>
          <w:szCs w:val="24"/>
        </w:rPr>
        <w:t xml:space="preserve"> от </w:t>
      </w:r>
    </w:p>
    <w:p w:rsidR="00715C96" w:rsidRDefault="00715C96" w:rsidP="00715C96">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от </w:t>
      </w:r>
      <w:r w:rsidRPr="00425A0C">
        <w:rPr>
          <w:rFonts w:ascii="Times New Roman" w:hAnsi="Times New Roman" w:cs="Times New Roman"/>
          <w:i/>
          <w:color w:val="C00000"/>
          <w:sz w:val="24"/>
          <w:szCs w:val="24"/>
        </w:rPr>
        <w:t>«</w:t>
      </w:r>
      <w:r w:rsidR="00425A0C" w:rsidRPr="00425A0C">
        <w:rPr>
          <w:rFonts w:ascii="Times New Roman" w:hAnsi="Times New Roman" w:cs="Times New Roman"/>
          <w:i/>
          <w:color w:val="C00000"/>
          <w:sz w:val="24"/>
          <w:szCs w:val="24"/>
        </w:rPr>
        <w:t>06</w:t>
      </w:r>
      <w:r w:rsidRPr="00425A0C">
        <w:rPr>
          <w:rFonts w:ascii="Times New Roman" w:hAnsi="Times New Roman" w:cs="Times New Roman"/>
          <w:i/>
          <w:color w:val="C00000"/>
          <w:sz w:val="24"/>
          <w:szCs w:val="24"/>
        </w:rPr>
        <w:t>»</w:t>
      </w:r>
      <w:r w:rsidR="00425A0C" w:rsidRPr="00425A0C">
        <w:rPr>
          <w:rFonts w:ascii="Times New Roman" w:hAnsi="Times New Roman" w:cs="Times New Roman"/>
          <w:i/>
          <w:color w:val="C00000"/>
          <w:sz w:val="24"/>
          <w:szCs w:val="24"/>
        </w:rPr>
        <w:t xml:space="preserve"> мая 2020</w:t>
      </w:r>
      <w:r w:rsidRPr="00425A0C">
        <w:rPr>
          <w:rFonts w:ascii="Times New Roman" w:hAnsi="Times New Roman" w:cs="Times New Roman"/>
          <w:i/>
          <w:color w:val="C00000"/>
          <w:sz w:val="24"/>
          <w:szCs w:val="24"/>
        </w:rPr>
        <w:t>г</w:t>
      </w:r>
      <w:r>
        <w:rPr>
          <w:rFonts w:ascii="Times New Roman" w:hAnsi="Times New Roman" w:cs="Times New Roman"/>
          <w:i/>
          <w:sz w:val="24"/>
          <w:szCs w:val="24"/>
        </w:rPr>
        <w:t>.</w:t>
      </w:r>
      <w:bookmarkEnd w:id="0"/>
      <w:r>
        <w:rPr>
          <w:rFonts w:ascii="Times New Roman" w:hAnsi="Times New Roman" w:cs="Times New Roman"/>
          <w:i/>
          <w:sz w:val="24"/>
          <w:szCs w:val="24"/>
        </w:rPr>
        <w:t xml:space="preserve"> </w:t>
      </w:r>
    </w:p>
    <w:p w:rsidR="00006407" w:rsidRPr="00887B24" w:rsidRDefault="00006407" w:rsidP="00715C96">
      <w:pPr>
        <w:spacing w:after="0" w:line="240" w:lineRule="auto"/>
        <w:jc w:val="right"/>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006407" w:rsidP="00006407">
      <w:pPr>
        <w:spacing w:after="0" w:line="240" w:lineRule="auto"/>
        <w:jc w:val="center"/>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sz w:val="24"/>
          <w:szCs w:val="24"/>
          <w:lang w:eastAsia="ru-RU"/>
        </w:rPr>
        <w:t>Положение</w:t>
      </w:r>
    </w:p>
    <w:p w:rsidR="00006407" w:rsidRPr="00887B24" w:rsidRDefault="00006407" w:rsidP="00006407">
      <w:pPr>
        <w:spacing w:after="0" w:line="240" w:lineRule="auto"/>
        <w:jc w:val="center"/>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sz w:val="24"/>
          <w:szCs w:val="24"/>
          <w:lang w:eastAsia="ru-RU"/>
        </w:rPr>
        <w:t xml:space="preserve"> об антикоррупционной политике </w:t>
      </w:r>
      <w:r w:rsidR="005D5930">
        <w:rPr>
          <w:rFonts w:ascii="Times New Roman" w:eastAsia="Times New Roman" w:hAnsi="Times New Roman" w:cs="Times New Roman"/>
          <w:b/>
          <w:bCs/>
          <w:sz w:val="24"/>
          <w:szCs w:val="24"/>
          <w:lang w:eastAsia="ru-RU"/>
        </w:rPr>
        <w:t>государственного бюджетного учреждения здравоохранения Республики Карелия</w:t>
      </w:r>
      <w:r w:rsidR="005D5930" w:rsidRPr="00887B24">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Городская поликлиника №2</w:t>
      </w:r>
      <w:r w:rsidRPr="00887B24">
        <w:rPr>
          <w:rFonts w:ascii="Times New Roman" w:eastAsia="Times New Roman" w:hAnsi="Times New Roman" w:cs="Times New Roman"/>
          <w:b/>
          <w:bCs/>
          <w:sz w:val="24"/>
          <w:szCs w:val="24"/>
          <w:lang w:eastAsia="ru-RU"/>
        </w:rPr>
        <w:t>»</w:t>
      </w:r>
    </w:p>
    <w:p w:rsidR="00006407" w:rsidRPr="00887B24" w:rsidRDefault="00006407" w:rsidP="00006407">
      <w:pPr>
        <w:spacing w:after="0" w:line="240" w:lineRule="auto"/>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sz w:val="24"/>
          <w:szCs w:val="24"/>
          <w:lang w:eastAsia="ru-RU"/>
        </w:rPr>
        <w:t>1.Цели и задачи внедрения антикоррупционной политики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Антикоррупционная политика Г</w:t>
      </w:r>
      <w:r>
        <w:rPr>
          <w:rFonts w:ascii="Times New Roman" w:eastAsia="Times New Roman" w:hAnsi="Times New Roman" w:cs="Times New Roman"/>
          <w:sz w:val="24"/>
          <w:szCs w:val="24"/>
          <w:lang w:eastAsia="ru-RU"/>
        </w:rPr>
        <w:t>Б</w:t>
      </w:r>
      <w:r w:rsidRPr="00887B24">
        <w:rPr>
          <w:rFonts w:ascii="Times New Roman" w:eastAsia="Times New Roman" w:hAnsi="Times New Roman" w:cs="Times New Roman"/>
          <w:sz w:val="24"/>
          <w:szCs w:val="24"/>
          <w:lang w:eastAsia="ru-RU"/>
        </w:rPr>
        <w:t xml:space="preserve">УЗ </w:t>
      </w:r>
      <w:r w:rsidR="005D5930" w:rsidRPr="00887B24">
        <w:rPr>
          <w:rFonts w:ascii="Times New Roman" w:eastAsia="Times New Roman" w:hAnsi="Times New Roman" w:cs="Times New Roman"/>
          <w:sz w:val="24"/>
          <w:szCs w:val="24"/>
          <w:lang w:eastAsia="ru-RU"/>
        </w:rPr>
        <w:t>«Городская</w:t>
      </w:r>
      <w:r>
        <w:rPr>
          <w:rFonts w:ascii="Times New Roman" w:eastAsia="Times New Roman" w:hAnsi="Times New Roman" w:cs="Times New Roman"/>
          <w:sz w:val="24"/>
          <w:szCs w:val="24"/>
          <w:lang w:eastAsia="ru-RU"/>
        </w:rPr>
        <w:t xml:space="preserve"> поликлиника №</w:t>
      </w:r>
      <w:r w:rsidR="005D5930">
        <w:rPr>
          <w:rFonts w:ascii="Times New Roman" w:eastAsia="Times New Roman" w:hAnsi="Times New Roman" w:cs="Times New Roman"/>
          <w:sz w:val="24"/>
          <w:szCs w:val="24"/>
          <w:lang w:eastAsia="ru-RU"/>
        </w:rPr>
        <w:t>2</w:t>
      </w:r>
      <w:r w:rsidR="005D5930" w:rsidRPr="00887B24">
        <w:rPr>
          <w:rFonts w:ascii="Times New Roman" w:eastAsia="Times New Roman" w:hAnsi="Times New Roman" w:cs="Times New Roman"/>
          <w:sz w:val="24"/>
          <w:szCs w:val="24"/>
          <w:lang w:eastAsia="ru-RU"/>
        </w:rPr>
        <w:t>»</w:t>
      </w:r>
      <w:r w:rsidR="005D5930">
        <w:rPr>
          <w:rFonts w:ascii="Times New Roman" w:eastAsia="Times New Roman" w:hAnsi="Times New Roman" w:cs="Times New Roman"/>
          <w:sz w:val="24"/>
          <w:szCs w:val="24"/>
          <w:lang w:eastAsia="ru-RU"/>
        </w:rPr>
        <w:t xml:space="preserve"> (далее Учреждение)</w:t>
      </w:r>
      <w:r w:rsidR="005D5930" w:rsidRPr="00887B24">
        <w:rPr>
          <w:rFonts w:ascii="Times New Roman" w:eastAsia="Times New Roman" w:hAnsi="Times New Roman" w:cs="Times New Roman"/>
          <w:sz w:val="24"/>
          <w:szCs w:val="24"/>
          <w:lang w:eastAsia="ru-RU"/>
        </w:rPr>
        <w:t xml:space="preserve"> представляет</w:t>
      </w:r>
      <w:r w:rsidRPr="00887B24">
        <w:rPr>
          <w:rFonts w:ascii="Times New Roman" w:eastAsia="Times New Roman" w:hAnsi="Times New Roman" w:cs="Times New Roman"/>
          <w:sz w:val="24"/>
          <w:szCs w:val="24"/>
          <w:lang w:eastAsia="ru-RU"/>
        </w:rPr>
        <w:t xml:space="preserve">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Г</w:t>
      </w:r>
      <w:r>
        <w:rPr>
          <w:rFonts w:ascii="Times New Roman" w:eastAsia="Times New Roman" w:hAnsi="Times New Roman" w:cs="Times New Roman"/>
          <w:sz w:val="24"/>
          <w:szCs w:val="24"/>
          <w:lang w:eastAsia="ru-RU"/>
        </w:rPr>
        <w:t>Б</w:t>
      </w:r>
      <w:r w:rsidRPr="00887B24">
        <w:rPr>
          <w:rFonts w:ascii="Times New Roman" w:eastAsia="Times New Roman" w:hAnsi="Times New Roman" w:cs="Times New Roman"/>
          <w:sz w:val="24"/>
          <w:szCs w:val="24"/>
          <w:lang w:eastAsia="ru-RU"/>
        </w:rPr>
        <w:t>УЗ «</w:t>
      </w:r>
      <w:r>
        <w:rPr>
          <w:rFonts w:ascii="Times New Roman" w:eastAsia="Times New Roman" w:hAnsi="Times New Roman" w:cs="Times New Roman"/>
          <w:sz w:val="24"/>
          <w:szCs w:val="24"/>
          <w:lang w:eastAsia="ru-RU"/>
        </w:rPr>
        <w:t>Городская поликлиника №2</w:t>
      </w:r>
      <w:r w:rsidRPr="00887B24">
        <w:rPr>
          <w:rFonts w:ascii="Times New Roman" w:eastAsia="Times New Roman" w:hAnsi="Times New Roman" w:cs="Times New Roman"/>
          <w:sz w:val="24"/>
          <w:szCs w:val="24"/>
          <w:lang w:eastAsia="ru-RU"/>
        </w:rPr>
        <w:t xml:space="preserve">» является также </w:t>
      </w:r>
      <w:proofErr w:type="gramStart"/>
      <w:r w:rsidRPr="00887B24">
        <w:rPr>
          <w:rFonts w:ascii="Times New Roman" w:eastAsia="Times New Roman" w:hAnsi="Times New Roman" w:cs="Times New Roman"/>
          <w:sz w:val="24"/>
          <w:szCs w:val="24"/>
          <w:lang w:eastAsia="ru-RU"/>
        </w:rPr>
        <w:t>Федеральный  закон</w:t>
      </w:r>
      <w:proofErr w:type="gramEnd"/>
      <w:r w:rsidRPr="00887B24">
        <w:rPr>
          <w:rFonts w:ascii="Times New Roman" w:eastAsia="Times New Roman" w:hAnsi="Times New Roman" w:cs="Times New Roman"/>
          <w:sz w:val="24"/>
          <w:szCs w:val="24"/>
          <w:lang w:eastAsia="ru-RU"/>
        </w:rPr>
        <w:t xml:space="preserve"> № 44 ФЗ от 05.04.2013 г. по следующими изменениями «О контрактной системе в сфере закупок товаров, работ, услуг для обеспечения государственных и муниципальных нужд», Устав  и другие локальные акты.</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В соответствии со ст.13.3 Федерального закона № 273-ФЗ от 25.12.2008 г «О противодействии коррупции», меры по предупреждению коррупции, принимаемые в организации, могут включать:</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2) сотрудничество организации с правоохранительными органами;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5) предотвращение и урегулирование конфликта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Антикоррупционная политика ЛПУ направлена на реализацию данных мер.</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sz w:val="24"/>
          <w:szCs w:val="24"/>
          <w:lang w:eastAsia="ru-RU"/>
        </w:rPr>
        <w:t>2.Используемые в политике понятия и определения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i/>
          <w:iCs/>
          <w:sz w:val="24"/>
          <w:szCs w:val="24"/>
          <w:lang w:eastAsia="ru-RU"/>
        </w:rPr>
        <w:t>Коррупция</w:t>
      </w:r>
      <w:r w:rsidRPr="00887B24">
        <w:rPr>
          <w:rFonts w:ascii="Times New Roman" w:eastAsia="Times New Roman" w:hAnsi="Times New Roman" w:cs="Times New Roman"/>
          <w:sz w:val="24"/>
          <w:szCs w:val="24"/>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i/>
          <w:iCs/>
          <w:sz w:val="24"/>
          <w:szCs w:val="24"/>
          <w:lang w:eastAsia="ru-RU"/>
        </w:rPr>
        <w:t>Противодействие коррупции</w:t>
      </w:r>
      <w:r w:rsidRPr="00887B24">
        <w:rPr>
          <w:rFonts w:ascii="Times New Roman" w:eastAsia="Times New Roman" w:hAnsi="Times New Roman" w:cs="Times New Roman"/>
          <w:sz w:val="24"/>
          <w:szCs w:val="24"/>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lastRenderedPageBreak/>
        <w:t>б) по выявлению, предупреждению, пресечению, раскрытию и расследованию коррупционных правонарушений (борьба с коррупцией);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i/>
          <w:iCs/>
          <w:sz w:val="24"/>
          <w:szCs w:val="24"/>
          <w:lang w:eastAsia="ru-RU"/>
        </w:rPr>
        <w:t>Организация</w:t>
      </w:r>
      <w:r w:rsidRPr="00887B24">
        <w:rPr>
          <w:rFonts w:ascii="Times New Roman" w:eastAsia="Times New Roman" w:hAnsi="Times New Roman" w:cs="Times New Roman"/>
          <w:sz w:val="24"/>
          <w:szCs w:val="24"/>
          <w:lang w:eastAsia="ru-RU"/>
        </w:rPr>
        <w:t xml:space="preserve"> – юридическое лицо независимо от формы собственности, организационно-правовой формы и отраслевой принадлежности.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i/>
          <w:iCs/>
          <w:sz w:val="24"/>
          <w:szCs w:val="24"/>
          <w:lang w:eastAsia="ru-RU"/>
        </w:rPr>
        <w:t>Контрагент</w:t>
      </w:r>
      <w:r w:rsidRPr="00887B24">
        <w:rPr>
          <w:rFonts w:ascii="Times New Roman" w:eastAsia="Times New Roman" w:hAnsi="Times New Roman" w:cs="Times New Roman"/>
          <w:sz w:val="24"/>
          <w:szCs w:val="24"/>
          <w:lang w:eastAsia="ru-RU"/>
        </w:rPr>
        <w:t xml:space="preserve"> – любое российское или иностранное </w:t>
      </w:r>
      <w:proofErr w:type="gramStart"/>
      <w:r w:rsidRPr="00887B24">
        <w:rPr>
          <w:rFonts w:ascii="Times New Roman" w:eastAsia="Times New Roman" w:hAnsi="Times New Roman" w:cs="Times New Roman"/>
          <w:sz w:val="24"/>
          <w:szCs w:val="24"/>
          <w:lang w:eastAsia="ru-RU"/>
        </w:rPr>
        <w:t>юридическое</w:t>
      </w:r>
      <w:proofErr w:type="gramEnd"/>
      <w:r w:rsidRPr="00887B24">
        <w:rPr>
          <w:rFonts w:ascii="Times New Roman" w:eastAsia="Times New Roman" w:hAnsi="Times New Roman" w:cs="Times New Roman"/>
          <w:sz w:val="24"/>
          <w:szCs w:val="24"/>
          <w:lang w:eastAsia="ru-RU"/>
        </w:rPr>
        <w:t xml:space="preserve"> или физическое лицо, с которым организация вступает в договорные отношения, за исключением трудовых отношений.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i/>
          <w:iCs/>
          <w:sz w:val="24"/>
          <w:szCs w:val="24"/>
          <w:lang w:eastAsia="ru-RU"/>
        </w:rPr>
        <w:t>Взятка</w:t>
      </w:r>
      <w:r w:rsidRPr="00887B24">
        <w:rPr>
          <w:rFonts w:ascii="Times New Roman" w:eastAsia="Times New Roman" w:hAnsi="Times New Roman" w:cs="Times New Roman"/>
          <w:sz w:val="24"/>
          <w:szCs w:val="24"/>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i/>
          <w:iCs/>
          <w:sz w:val="24"/>
          <w:szCs w:val="24"/>
          <w:lang w:eastAsia="ru-RU"/>
        </w:rPr>
        <w:t>Коммерческий подкуп</w:t>
      </w:r>
      <w:r w:rsidRPr="00887B24">
        <w:rPr>
          <w:rFonts w:ascii="Times New Roman" w:eastAsia="Times New Roman" w:hAnsi="Times New Roman" w:cs="Times New Roman"/>
          <w:sz w:val="24"/>
          <w:szCs w:val="24"/>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i/>
          <w:iCs/>
          <w:sz w:val="24"/>
          <w:szCs w:val="24"/>
          <w:lang w:eastAsia="ru-RU"/>
        </w:rPr>
        <w:t>Конфликт интересов</w:t>
      </w:r>
      <w:r w:rsidRPr="00887B24">
        <w:rPr>
          <w:rFonts w:ascii="Times New Roman" w:eastAsia="Times New Roman" w:hAnsi="Times New Roman" w:cs="Times New Roman"/>
          <w:sz w:val="24"/>
          <w:szCs w:val="24"/>
          <w:lang w:eastAsia="ru-RU"/>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i/>
          <w:iCs/>
          <w:sz w:val="24"/>
          <w:szCs w:val="24"/>
          <w:lang w:eastAsia="ru-RU"/>
        </w:rPr>
        <w:t>Личная заинтересованность работника (представителя организации)</w:t>
      </w:r>
      <w:r w:rsidRPr="00887B24">
        <w:rPr>
          <w:rFonts w:ascii="Times New Roman" w:eastAsia="Times New Roman" w:hAnsi="Times New Roman" w:cs="Times New Roman"/>
          <w:sz w:val="24"/>
          <w:szCs w:val="24"/>
          <w:lang w:eastAsia="ru-RU"/>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sz w:val="24"/>
          <w:szCs w:val="24"/>
          <w:lang w:eastAsia="ru-RU"/>
        </w:rPr>
        <w:t>3.Основные принципы антикоррупционной деятельности организации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Системы мер противодействия коррупции в лицее основываться на следующих</w:t>
      </w:r>
      <w:r w:rsidRPr="00887B24">
        <w:rPr>
          <w:rFonts w:ascii="Times New Roman" w:eastAsia="Times New Roman" w:hAnsi="Times New Roman" w:cs="Times New Roman"/>
          <w:b/>
          <w:bCs/>
          <w:sz w:val="24"/>
          <w:szCs w:val="24"/>
          <w:lang w:eastAsia="ru-RU"/>
        </w:rPr>
        <w:t xml:space="preserve"> ключевых принципах:</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w:t>
      </w:r>
      <w:r w:rsidRPr="00887B24">
        <w:rPr>
          <w:rFonts w:ascii="Times New Roman" w:eastAsia="Times New Roman" w:hAnsi="Times New Roman" w:cs="Times New Roman"/>
          <w:i/>
          <w:iCs/>
          <w:sz w:val="24"/>
          <w:szCs w:val="24"/>
          <w:lang w:eastAsia="ru-RU"/>
        </w:rPr>
        <w:t xml:space="preserve"> Принцип соответствия политики организации действующему законодательству и общепринятым нормам.</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w:t>
      </w:r>
      <w:r w:rsidRPr="00887B24">
        <w:rPr>
          <w:rFonts w:ascii="Times New Roman" w:eastAsia="Times New Roman" w:hAnsi="Times New Roman" w:cs="Times New Roman"/>
          <w:i/>
          <w:iCs/>
          <w:sz w:val="24"/>
          <w:szCs w:val="24"/>
          <w:lang w:eastAsia="ru-RU"/>
        </w:rPr>
        <w:t xml:space="preserve"> Принцип личного примера руководства.</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w:t>
      </w:r>
      <w:r w:rsidRPr="00887B24">
        <w:rPr>
          <w:rFonts w:ascii="Times New Roman" w:eastAsia="Times New Roman" w:hAnsi="Times New Roman" w:cs="Times New Roman"/>
          <w:i/>
          <w:iCs/>
          <w:sz w:val="24"/>
          <w:szCs w:val="24"/>
          <w:lang w:eastAsia="ru-RU"/>
        </w:rPr>
        <w:t xml:space="preserve"> Принцип вовлеченности работников.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w:t>
      </w:r>
      <w:r w:rsidRPr="00887B24">
        <w:rPr>
          <w:rFonts w:ascii="Times New Roman" w:eastAsia="Times New Roman" w:hAnsi="Times New Roman" w:cs="Times New Roman"/>
          <w:i/>
          <w:iCs/>
          <w:sz w:val="24"/>
          <w:szCs w:val="24"/>
          <w:lang w:eastAsia="ru-RU"/>
        </w:rPr>
        <w:t xml:space="preserve"> Принцип соразмерности антикоррупционных процедур риску коррупции.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w:t>
      </w:r>
      <w:r w:rsidRPr="00887B24">
        <w:rPr>
          <w:rFonts w:ascii="Times New Roman" w:eastAsia="Times New Roman" w:hAnsi="Times New Roman" w:cs="Times New Roman"/>
          <w:sz w:val="24"/>
          <w:szCs w:val="24"/>
          <w:lang w:eastAsia="ru-RU"/>
        </w:rPr>
        <w:lastRenderedPageBreak/>
        <w:t>осуществляется с учетом существующих в деятельности данной организации коррупционных рисков.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w:t>
      </w:r>
      <w:r w:rsidRPr="00887B24">
        <w:rPr>
          <w:rFonts w:ascii="Times New Roman" w:eastAsia="Times New Roman" w:hAnsi="Times New Roman" w:cs="Times New Roman"/>
          <w:i/>
          <w:iCs/>
          <w:sz w:val="24"/>
          <w:szCs w:val="24"/>
          <w:lang w:eastAsia="ru-RU"/>
        </w:rPr>
        <w:t xml:space="preserve"> Принцип эффективности антикоррупционных процедур.</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w:t>
      </w:r>
      <w:r w:rsidRPr="00887B24">
        <w:rPr>
          <w:rFonts w:ascii="Times New Roman" w:eastAsia="Times New Roman" w:hAnsi="Times New Roman" w:cs="Times New Roman"/>
          <w:i/>
          <w:iCs/>
          <w:sz w:val="24"/>
          <w:szCs w:val="24"/>
          <w:lang w:eastAsia="ru-RU"/>
        </w:rPr>
        <w:t>Принцип ответственности и неотвратимости наказания.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w:t>
      </w:r>
      <w:r w:rsidRPr="00887B24">
        <w:rPr>
          <w:rFonts w:ascii="Times New Roman" w:eastAsia="Times New Roman" w:hAnsi="Times New Roman" w:cs="Times New Roman"/>
          <w:i/>
          <w:iCs/>
          <w:sz w:val="24"/>
          <w:szCs w:val="24"/>
          <w:lang w:eastAsia="ru-RU"/>
        </w:rPr>
        <w:t xml:space="preserve">Принцип открытости </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Информирование контрагентов, партнеров и общественности о принятых в организации антикоррупционных стандартах ведения деятельности.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w:t>
      </w:r>
      <w:r w:rsidRPr="00887B24">
        <w:rPr>
          <w:rFonts w:ascii="Times New Roman" w:eastAsia="Times New Roman" w:hAnsi="Times New Roman" w:cs="Times New Roman"/>
          <w:i/>
          <w:iCs/>
          <w:sz w:val="24"/>
          <w:szCs w:val="24"/>
          <w:lang w:eastAsia="ru-RU"/>
        </w:rPr>
        <w:t>Принцип постоянного контроля и регулярного мониторинга.</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006407" w:rsidP="00006407">
      <w:pPr>
        <w:numPr>
          <w:ilvl w:val="0"/>
          <w:numId w:val="1"/>
        </w:numPr>
        <w:spacing w:after="0" w:line="240" w:lineRule="auto"/>
        <w:ind w:firstLine="567"/>
        <w:jc w:val="center"/>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sz w:val="24"/>
          <w:szCs w:val="24"/>
          <w:lang w:eastAsia="ru-RU"/>
        </w:rPr>
        <w:t>Область применения политики и круг лиц, попадающих под ее действие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Основным кругом лиц, попадающих под действие политики, являются работники ЛПУ,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ЛПУ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006407" w:rsidP="00006407">
      <w:pPr>
        <w:numPr>
          <w:ilvl w:val="0"/>
          <w:numId w:val="2"/>
        </w:num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sz w:val="24"/>
          <w:szCs w:val="24"/>
          <w:lang w:eastAsia="ru-RU"/>
        </w:rPr>
        <w:t>Определение должностных лиц ЛПУ, ответственных за реализацию антикоррупционной политики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В ЛПУ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главный врач.</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Задачи, функции и полномочия главного врача в сфере противодействия коррупции определены его Должностной инструкцией.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Эти обязанности включают в частности: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проведение контрольных мероприятий, направленных на выявление коррупционных правонарушений работниками организации;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организация проведения оценки коррупционных рисков;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организация заполнения и рассмотрения деклараций о конфликте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организация обучающих мероприятий по вопросам профилактики и противодействия коррупции и индивидуального консультирования работников;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lastRenderedPageBreak/>
        <w:t>— проведение оценки результатов антикоррупционной работы и подготовка соответствующих отчетных материалов Учредителю.</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006407" w:rsidP="00006407">
      <w:pPr>
        <w:numPr>
          <w:ilvl w:val="0"/>
          <w:numId w:val="3"/>
        </w:numPr>
        <w:spacing w:after="0" w:line="240" w:lineRule="auto"/>
        <w:ind w:firstLine="567"/>
        <w:jc w:val="center"/>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sz w:val="24"/>
          <w:szCs w:val="24"/>
          <w:lang w:eastAsia="ru-RU"/>
        </w:rPr>
        <w:t>Определение и закрепление обязанностей работников и организации, связанных с предупреждением и противодействием коррупции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Обязанности работников организации в связи с предупреждением и противодействием коррупции являются общими для всех сотрудников ЛПУ.</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Общими обязанностями работников в связи с предупреждением и противодействием коррупции являются следующие: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воздерживаться от совершения и (или) участия в совершении коррупционных правонарушений в интересах или от имени лицея;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ЛПУ;</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незамедлительно информировать директора лицея, руководство организации о случаях склонения работника к совершению коррупционных правонарушений;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5D5930" w:rsidRDefault="00006407" w:rsidP="005D593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5D5930" w:rsidRPr="005D5930" w:rsidRDefault="005D5930" w:rsidP="005D5930">
      <w:pPr>
        <w:spacing w:after="0" w:line="240" w:lineRule="auto"/>
        <w:ind w:firstLine="567"/>
        <w:jc w:val="both"/>
        <w:rPr>
          <w:rFonts w:ascii="Times New Roman" w:eastAsia="Times New Roman" w:hAnsi="Times New Roman" w:cs="Times New Roman"/>
          <w:sz w:val="24"/>
          <w:szCs w:val="24"/>
          <w:lang w:eastAsia="ru-RU"/>
        </w:rPr>
      </w:pPr>
      <w:r>
        <w:t>*</w:t>
      </w:r>
      <w:r w:rsidRPr="005D5930">
        <w:rPr>
          <w:rFonts w:ascii="Times New Roman" w:hAnsi="Times New Roman" w:cs="Times New Roman"/>
          <w:sz w:val="24"/>
          <w:szCs w:val="24"/>
        </w:rPr>
        <w:t xml:space="preserve">неукоснительно соблюдать положения законодательства об оказании помощи населению в соответствии Программой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порядок и правила оказания платных медицинских услуг. </w:t>
      </w:r>
    </w:p>
    <w:p w:rsidR="005D5930" w:rsidRDefault="005D5930" w:rsidP="00006407">
      <w:pPr>
        <w:spacing w:after="0" w:line="240" w:lineRule="auto"/>
        <w:ind w:firstLine="567"/>
        <w:jc w:val="both"/>
        <w:rPr>
          <w:rFonts w:ascii="Times New Roman" w:eastAsia="Times New Roman" w:hAnsi="Times New Roman" w:cs="Times New Roman"/>
          <w:sz w:val="24"/>
          <w:szCs w:val="24"/>
          <w:lang w:eastAsia="ru-RU"/>
        </w:rPr>
      </w:pP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В целях обеспечения эффективного исполнения возложенных на работников обязанностей регламентируются процедуры их соблюдения.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Исходя их положений статьи 57 ТК РФ по соглашению сторон в трудовой договор, заключаемый с работником при приёме его на работу в ЛПУ,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5D5930" w:rsidP="005D5930">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w:t>
      </w:r>
      <w:r w:rsidR="00006407" w:rsidRPr="00887B24">
        <w:rPr>
          <w:rFonts w:ascii="Times New Roman" w:eastAsia="Times New Roman" w:hAnsi="Times New Roman" w:cs="Times New Roman"/>
          <w:b/>
          <w:bCs/>
          <w:sz w:val="24"/>
          <w:szCs w:val="24"/>
          <w:lang w:eastAsia="ru-RU"/>
        </w:rPr>
        <w:t>.Оценка коррупционных рисков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Целью оценки коррупционных рисков является определение конкретных процессов и видов деятельности ЛПУ,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Оценка коррупционных рисков проводится как на стадии разработки антикоррупционной политики, так и после ее утверждения на регулярной основе.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5D5930" w:rsidP="005D5930">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8</w:t>
      </w:r>
      <w:r w:rsidR="00006407" w:rsidRPr="00887B24">
        <w:rPr>
          <w:rFonts w:ascii="Times New Roman" w:eastAsia="Times New Roman" w:hAnsi="Times New Roman" w:cs="Times New Roman"/>
          <w:sz w:val="24"/>
          <w:szCs w:val="24"/>
          <w:lang w:eastAsia="ru-RU"/>
        </w:rPr>
        <w:t>.</w:t>
      </w:r>
      <w:r w:rsidR="00006407" w:rsidRPr="00887B24">
        <w:rPr>
          <w:rFonts w:ascii="Times New Roman" w:eastAsia="Times New Roman" w:hAnsi="Times New Roman" w:cs="Times New Roman"/>
          <w:b/>
          <w:bCs/>
          <w:sz w:val="24"/>
          <w:szCs w:val="24"/>
          <w:lang w:eastAsia="ru-RU"/>
        </w:rPr>
        <w:t>Ответственность сотрудников за несоблюдение требований антикоррупционной политики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lastRenderedPageBreak/>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При этом следует учитывать, что конфликт интересов может принимать множество различных форм.</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С целью регулирования и предотвращения конфликта интересов в деятельности своих работников в ЛПУ следует принять Положение о конфликте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цели и задачи положения о конфликте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используемые в положении понятия и определения;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круг лиц, попадающих под действие положения;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основные принципы управления конфликтом интересов в организации;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обязанности работников в связи с раскрытием и урегулированием конфликта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определение лиц, ответственных за прием сведений о возникшем конфликте интересов и рассмотрение этих сведений;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ответственность работников за несоблюдение положения о конфликте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В основу работы по управлению конфликтом интересов в организации могут быть положены следующие принципы:</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обязательность раскрытия сведений о реальном или потенциальном конфликте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конфиденциальность процесса раскрытия сведений о конфликте интересов и процесса его урегулирования;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соблюдение баланса интересов организации и работника при урегулировании конфликта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5D5930" w:rsidP="005D5930">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w:t>
      </w:r>
      <w:r w:rsidR="00006407" w:rsidRPr="00887B24">
        <w:rPr>
          <w:rFonts w:ascii="Times New Roman" w:eastAsia="Times New Roman" w:hAnsi="Times New Roman" w:cs="Times New Roman"/>
          <w:b/>
          <w:bCs/>
          <w:sz w:val="24"/>
          <w:szCs w:val="24"/>
          <w:lang w:eastAsia="ru-RU"/>
        </w:rPr>
        <w:t>. Обязанности работников в связи с раскрытием и урегулированием конфликта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избегать (по возможности) ситуаций и обстоятельств, которые могут привести к конфликту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раскрывать возникший (реальный) или потенциальный конфликт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содействовать урегулированию возникшего конфликта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В организации возможно установление различных видов раскрытия конфликта интересов, в том числе: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раскрытие сведений о конфликте интересов при приеме на работу;</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раскрытие сведений о конфликте интересов при назначении на новую должность;</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-разовое раскрытие сведений по мере возникновения ситуаций конфликта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ЛПУ берёт на себя обязательство конфиденциального рассмотрения представленных сведений и урегулирования конфликта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lastRenderedPageBreak/>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ЛПУ может </w:t>
      </w:r>
      <w:proofErr w:type="spellStart"/>
      <w:r w:rsidRPr="00887B24">
        <w:rPr>
          <w:rFonts w:ascii="Times New Roman" w:eastAsia="Times New Roman" w:hAnsi="Times New Roman" w:cs="Times New Roman"/>
          <w:sz w:val="24"/>
          <w:szCs w:val="24"/>
          <w:lang w:eastAsia="ru-RU"/>
        </w:rPr>
        <w:t>придти</w:t>
      </w:r>
      <w:proofErr w:type="spellEnd"/>
      <w:r w:rsidRPr="00887B24">
        <w:rPr>
          <w:rFonts w:ascii="Times New Roman" w:eastAsia="Times New Roman" w:hAnsi="Times New Roman" w:cs="Times New Roman"/>
          <w:sz w:val="24"/>
          <w:szCs w:val="24"/>
          <w:lang w:eastAsia="ru-RU"/>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887B24">
        <w:rPr>
          <w:rFonts w:ascii="Times New Roman" w:eastAsia="Times New Roman" w:hAnsi="Times New Roman" w:cs="Times New Roman"/>
          <w:sz w:val="24"/>
          <w:szCs w:val="24"/>
          <w:lang w:eastAsia="ru-RU"/>
        </w:rPr>
        <w:t>придти</w:t>
      </w:r>
      <w:proofErr w:type="spellEnd"/>
      <w:r w:rsidRPr="00887B24">
        <w:rPr>
          <w:rFonts w:ascii="Times New Roman" w:eastAsia="Times New Roman" w:hAnsi="Times New Roman" w:cs="Times New Roman"/>
          <w:sz w:val="24"/>
          <w:szCs w:val="24"/>
          <w:lang w:eastAsia="ru-RU"/>
        </w:rPr>
        <w:t xml:space="preserve"> к выводу, что конфликт интересов имеет место, и использовать различные способы его разрешения, в том числе: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ограничение доступа работника к конкретной информации, которая может затрагивать личные интересы работника;</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добровольный отказ работника ЛПУ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пересмотр и изменение функциональных обязанностей работника;</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временное отстранение работника от должности, если его личные интересы входят в противоречие с функциональными обязанностями;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передача работником принадлежащего ему имущества, являющегося основой возникновения конфликта интересов, в доверительное управление;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отказ работника от своего личного интереса, порождающего конфликт с интересами организации;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увольнение работника из организации по инициативе работника;</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В ЛПУ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b/>
          <w:bCs/>
          <w:sz w:val="24"/>
          <w:szCs w:val="24"/>
          <w:lang w:eastAsia="ru-RU"/>
        </w:rPr>
        <w:t>Обучение проводится по следующей тематике: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коррупция в государственном и частном секторах экономики (теоретическая);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юридическая ответственность за совершение коррупционных правонарушений;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выявление и разрешение конфликта интересов при выполнении трудовых обязанностей (прикладная);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887B24">
        <w:rPr>
          <w:rFonts w:ascii="Times New Roman" w:eastAsia="Times New Roman" w:hAnsi="Times New Roman" w:cs="Times New Roman"/>
          <w:sz w:val="24"/>
          <w:szCs w:val="24"/>
          <w:lang w:eastAsia="ru-RU"/>
        </w:rPr>
        <w:t xml:space="preserve"> взаимодействие с правоохранительными органами по вопросам профилактики и противодействия коррупции (прикладная).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Возможны следующие виды обучения:</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обучение по вопросам профилактики и противодействия коррупции непосредственно после приема на работу;</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периодическое обучение работников организации с целью поддержания их знаний и навыков в сфере противодействия коррупции на должном уровне;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Консультирование по вопросам противодействия коррупции обычно осуществляется в индивидуальном порядке.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Федеральным законом от 6 декабря 2011 г. № 402-</w:t>
      </w:r>
      <w:proofErr w:type="gramStart"/>
      <w:r w:rsidRPr="00887B24">
        <w:rPr>
          <w:rFonts w:ascii="Times New Roman" w:eastAsia="Times New Roman" w:hAnsi="Times New Roman" w:cs="Times New Roman"/>
          <w:sz w:val="24"/>
          <w:szCs w:val="24"/>
          <w:lang w:eastAsia="ru-RU"/>
        </w:rPr>
        <w:t>ФЗ  «</w:t>
      </w:r>
      <w:proofErr w:type="gramEnd"/>
      <w:r w:rsidRPr="00887B24">
        <w:rPr>
          <w:rFonts w:ascii="Times New Roman" w:eastAsia="Times New Roman" w:hAnsi="Times New Roman" w:cs="Times New Roman"/>
          <w:sz w:val="24"/>
          <w:szCs w:val="24"/>
          <w:lang w:eastAsia="ru-RU"/>
        </w:rP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контроль документирования операций хозяйственной деятельности организации;</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7B24">
        <w:rPr>
          <w:rFonts w:ascii="Times New Roman" w:eastAsia="Times New Roman" w:hAnsi="Times New Roman" w:cs="Times New Roman"/>
          <w:sz w:val="24"/>
          <w:szCs w:val="24"/>
          <w:lang w:eastAsia="ru-RU"/>
        </w:rPr>
        <w:t xml:space="preserve"> проверка экономической обоснованности осуществляемых операций в сферах коррупционного риска.</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Pr="00887B24" w:rsidRDefault="005D5930" w:rsidP="000064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w:t>
      </w:r>
      <w:r w:rsidR="00006407" w:rsidRPr="00887B24">
        <w:rPr>
          <w:rFonts w:ascii="Times New Roman" w:eastAsia="Times New Roman" w:hAnsi="Times New Roman" w:cs="Times New Roman"/>
          <w:b/>
          <w:bCs/>
          <w:sz w:val="24"/>
          <w:szCs w:val="24"/>
          <w:lang w:eastAsia="ru-RU"/>
        </w:rPr>
        <w:t>. Порядок пересмотра и внесения изменений в антикоррупционную политику организации</w:t>
      </w:r>
      <w:r w:rsidR="00006407" w:rsidRPr="00887B24">
        <w:rPr>
          <w:rFonts w:ascii="Times New Roman" w:eastAsia="Times New Roman" w:hAnsi="Times New Roman" w:cs="Times New Roman"/>
          <w:sz w:val="24"/>
          <w:szCs w:val="24"/>
          <w:lang w:eastAsia="ru-RU"/>
        </w:rPr>
        <w:t>.</w:t>
      </w:r>
    </w:p>
    <w:p w:rsidR="00006407" w:rsidRPr="00887B24" w:rsidRDefault="00006407" w:rsidP="00006407">
      <w:pPr>
        <w:spacing w:after="0" w:line="240" w:lineRule="auto"/>
        <w:ind w:firstLine="567"/>
        <w:jc w:val="both"/>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006407" w:rsidRPr="00887B24" w:rsidRDefault="00006407" w:rsidP="00006407">
      <w:pPr>
        <w:spacing w:after="0" w:line="240" w:lineRule="auto"/>
        <w:ind w:firstLine="567"/>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006407" w:rsidRDefault="00006407" w:rsidP="00723345">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887B24">
        <w:rPr>
          <w:rFonts w:ascii="Times New Roman" w:eastAsia="Times New Roman" w:hAnsi="Times New Roman" w:cs="Times New Roman"/>
          <w:sz w:val="24"/>
          <w:szCs w:val="24"/>
          <w:lang w:eastAsia="ru-RU"/>
        </w:rPr>
        <w:t> </w:t>
      </w:r>
    </w:p>
    <w:p w:rsidR="00723345" w:rsidRDefault="00723345" w:rsidP="00723345">
      <w:pPr>
        <w:spacing w:before="100" w:beforeAutospacing="1" w:after="100" w:afterAutospacing="1" w:line="240" w:lineRule="auto"/>
        <w:ind w:firstLine="567"/>
        <w:rPr>
          <w:rFonts w:ascii="Times New Roman" w:eastAsia="Times New Roman" w:hAnsi="Times New Roman" w:cs="Times New Roman"/>
          <w:sz w:val="24"/>
          <w:szCs w:val="24"/>
          <w:lang w:eastAsia="ru-RU"/>
        </w:rPr>
      </w:pPr>
    </w:p>
    <w:p w:rsidR="00723345" w:rsidRDefault="00723345" w:rsidP="00723345">
      <w:pPr>
        <w:spacing w:before="100" w:beforeAutospacing="1" w:after="100" w:afterAutospacing="1" w:line="240" w:lineRule="auto"/>
        <w:ind w:firstLine="567"/>
        <w:rPr>
          <w:rFonts w:ascii="Times New Roman" w:eastAsia="Times New Roman" w:hAnsi="Times New Roman" w:cs="Times New Roman"/>
          <w:sz w:val="24"/>
          <w:szCs w:val="24"/>
          <w:lang w:eastAsia="ru-RU"/>
        </w:rPr>
      </w:pPr>
    </w:p>
    <w:p w:rsidR="00723345" w:rsidRDefault="00723345" w:rsidP="00723345">
      <w:pPr>
        <w:pStyle w:val="Web"/>
        <w:spacing w:before="0" w:beforeAutospacing="0" w:after="0" w:afterAutospacing="0"/>
        <w:jc w:val="right"/>
        <w:rPr>
          <w:b/>
        </w:rPr>
      </w:pPr>
      <w:r w:rsidRPr="00723345">
        <w:lastRenderedPageBreak/>
        <w:t> </w:t>
      </w:r>
      <w:r w:rsidRPr="00723345">
        <w:rPr>
          <w:b/>
        </w:rPr>
        <w:t>Приложение 1 к</w:t>
      </w:r>
    </w:p>
    <w:p w:rsidR="00723345" w:rsidRDefault="00723345" w:rsidP="00723345">
      <w:pPr>
        <w:pStyle w:val="Web"/>
        <w:spacing w:before="0" w:beforeAutospacing="0" w:after="0" w:afterAutospacing="0"/>
        <w:jc w:val="right"/>
        <w:rPr>
          <w:rStyle w:val="a4"/>
        </w:rPr>
      </w:pPr>
      <w:r w:rsidRPr="00723345">
        <w:t xml:space="preserve"> </w:t>
      </w:r>
      <w:r w:rsidRPr="00723345">
        <w:rPr>
          <w:rStyle w:val="a4"/>
        </w:rPr>
        <w:t xml:space="preserve">Положению об антикоррупционной политике </w:t>
      </w:r>
    </w:p>
    <w:p w:rsidR="00723345" w:rsidRPr="00723345" w:rsidRDefault="00723345" w:rsidP="00723345">
      <w:pPr>
        <w:pStyle w:val="Web"/>
        <w:spacing w:before="0" w:beforeAutospacing="0" w:after="0" w:afterAutospacing="0"/>
        <w:jc w:val="right"/>
      </w:pPr>
      <w:r w:rsidRPr="00723345">
        <w:rPr>
          <w:rStyle w:val="a4"/>
        </w:rPr>
        <w:t xml:space="preserve"> ГБУЗ «ГП №</w:t>
      </w:r>
      <w:r>
        <w:rPr>
          <w:rStyle w:val="a4"/>
        </w:rPr>
        <w:t>2</w:t>
      </w:r>
      <w:r w:rsidRPr="00723345">
        <w:rPr>
          <w:rStyle w:val="a4"/>
        </w:rPr>
        <w:t xml:space="preserve">» </w:t>
      </w:r>
    </w:p>
    <w:p w:rsidR="00723345" w:rsidRPr="00723345" w:rsidRDefault="00723345" w:rsidP="00A14231">
      <w:pPr>
        <w:pStyle w:val="Web"/>
        <w:spacing w:before="0" w:beforeAutospacing="0" w:after="0" w:afterAutospacing="0"/>
        <w:jc w:val="center"/>
        <w:rPr>
          <w:rStyle w:val="a4"/>
        </w:rPr>
      </w:pPr>
      <w:r w:rsidRPr="00723345">
        <w:rPr>
          <w:rStyle w:val="a4"/>
        </w:rPr>
        <w:t>План</w:t>
      </w:r>
    </w:p>
    <w:p w:rsidR="00723345" w:rsidRPr="00723345" w:rsidRDefault="00723345" w:rsidP="00A14231">
      <w:pPr>
        <w:pStyle w:val="Web"/>
        <w:spacing w:before="0" w:beforeAutospacing="0" w:after="0" w:afterAutospacing="0"/>
        <w:jc w:val="center"/>
      </w:pPr>
      <w:r w:rsidRPr="00723345">
        <w:rPr>
          <w:rStyle w:val="a4"/>
        </w:rPr>
        <w:t>мероприятий по противодействию коррупции в Государственном бюджетном учреждении здравоохранения Республики Карелия «Городская поликлиника №</w:t>
      </w:r>
      <w:r>
        <w:rPr>
          <w:rStyle w:val="a4"/>
        </w:rPr>
        <w:t>2</w:t>
      </w:r>
      <w:r w:rsidRPr="00723345">
        <w:rPr>
          <w:rStyle w:val="a4"/>
        </w:rPr>
        <w:t xml:space="preserve">» </w:t>
      </w:r>
    </w:p>
    <w:p w:rsidR="00723345" w:rsidRPr="00723345" w:rsidRDefault="00723345" w:rsidP="00A14231">
      <w:pPr>
        <w:pStyle w:val="Web"/>
        <w:spacing w:before="0" w:beforeAutospacing="0" w:after="0" w:afterAutospacing="0"/>
        <w:jc w:val="center"/>
      </w:pPr>
      <w:r w:rsidRPr="00723345">
        <w:rPr>
          <w:rStyle w:val="a4"/>
        </w:rPr>
        <w:t> на 20</w:t>
      </w:r>
      <w:r>
        <w:rPr>
          <w:rStyle w:val="a4"/>
        </w:rPr>
        <w:t>20</w:t>
      </w:r>
      <w:r w:rsidRPr="00723345">
        <w:rPr>
          <w:rStyle w:val="a4"/>
        </w:rPr>
        <w:t xml:space="preserve"> – 20</w:t>
      </w:r>
      <w:r>
        <w:rPr>
          <w:rStyle w:val="a4"/>
        </w:rPr>
        <w:t>22</w:t>
      </w:r>
      <w:r w:rsidRPr="00723345">
        <w:rPr>
          <w:rStyle w:val="a4"/>
        </w:rPr>
        <w:t xml:space="preserve"> годы </w:t>
      </w:r>
    </w:p>
    <w:p w:rsidR="00723345" w:rsidRPr="00723345" w:rsidRDefault="00723345" w:rsidP="00A14231">
      <w:pPr>
        <w:pStyle w:val="Web"/>
        <w:ind w:firstLine="567"/>
        <w:jc w:val="both"/>
        <w:rPr>
          <w:rStyle w:val="a4"/>
          <w:b w:val="0"/>
        </w:rPr>
      </w:pPr>
      <w:r w:rsidRPr="00723345">
        <w:t> </w:t>
      </w:r>
      <w:r w:rsidRPr="00723345">
        <w:rPr>
          <w:rStyle w:val="a4"/>
          <w:b w:val="0"/>
        </w:rPr>
        <w:t>Целью плана является создание и внедрение организационно-правовых механизмов, нравственно-психологической атмосферы, направленных на эффективную профилактику коррупции в Государственном учреждении здравоохранения Республики Карелия «Городская поликлиника №</w:t>
      </w:r>
      <w:r>
        <w:rPr>
          <w:rStyle w:val="a4"/>
          <w:b w:val="0"/>
        </w:rPr>
        <w:t>2</w:t>
      </w:r>
      <w:r w:rsidRPr="00723345">
        <w:rPr>
          <w:rStyle w:val="a4"/>
          <w:b w:val="0"/>
        </w:rPr>
        <w:t>».</w:t>
      </w:r>
    </w:p>
    <w:tbl>
      <w:tblPr>
        <w:tblW w:w="10065" w:type="dxa"/>
        <w:tblInd w:w="-5" w:type="dxa"/>
        <w:tblLayout w:type="fixed"/>
        <w:tblLook w:val="0000" w:firstRow="0" w:lastRow="0" w:firstColumn="0" w:lastColumn="0" w:noHBand="0" w:noVBand="0"/>
      </w:tblPr>
      <w:tblGrid>
        <w:gridCol w:w="567"/>
        <w:gridCol w:w="4255"/>
        <w:gridCol w:w="1415"/>
        <w:gridCol w:w="3828"/>
      </w:tblGrid>
      <w:tr w:rsidR="00723345" w:rsidRPr="00723345" w:rsidTr="00A14231">
        <w:tc>
          <w:tcPr>
            <w:tcW w:w="567" w:type="dxa"/>
            <w:tcBorders>
              <w:top w:val="single" w:sz="4" w:space="0" w:color="000000"/>
              <w:left w:val="single" w:sz="4" w:space="0" w:color="000000"/>
              <w:bottom w:val="single" w:sz="4" w:space="0" w:color="000000"/>
            </w:tcBorders>
            <w:shd w:val="clear" w:color="auto" w:fill="auto"/>
          </w:tcPr>
          <w:p w:rsidR="00723345" w:rsidRPr="00723345" w:rsidRDefault="00723345" w:rsidP="00723345">
            <w:pPr>
              <w:snapToGrid w:val="0"/>
              <w:spacing w:after="0" w:line="240" w:lineRule="auto"/>
              <w:jc w:val="center"/>
              <w:rPr>
                <w:rFonts w:ascii="Times New Roman" w:hAnsi="Times New Roman" w:cs="Times New Roman"/>
                <w:b/>
              </w:rPr>
            </w:pPr>
            <w:r w:rsidRPr="00723345">
              <w:rPr>
                <w:rFonts w:ascii="Times New Roman" w:hAnsi="Times New Roman" w:cs="Times New Roman"/>
                <w:b/>
              </w:rPr>
              <w:t>№</w:t>
            </w:r>
          </w:p>
        </w:tc>
        <w:tc>
          <w:tcPr>
            <w:tcW w:w="4255" w:type="dxa"/>
            <w:tcBorders>
              <w:top w:val="single" w:sz="4" w:space="0" w:color="000000"/>
              <w:left w:val="single" w:sz="4" w:space="0" w:color="000000"/>
              <w:bottom w:val="single" w:sz="4" w:space="0" w:color="000000"/>
            </w:tcBorders>
            <w:shd w:val="clear" w:color="auto" w:fill="auto"/>
          </w:tcPr>
          <w:p w:rsidR="00723345" w:rsidRPr="00723345" w:rsidRDefault="00723345" w:rsidP="00723345">
            <w:pPr>
              <w:snapToGrid w:val="0"/>
              <w:spacing w:after="0" w:line="240" w:lineRule="auto"/>
              <w:jc w:val="center"/>
              <w:rPr>
                <w:rFonts w:ascii="Times New Roman" w:hAnsi="Times New Roman" w:cs="Times New Roman"/>
                <w:b/>
              </w:rPr>
            </w:pPr>
            <w:r w:rsidRPr="00723345">
              <w:rPr>
                <w:rFonts w:ascii="Times New Roman" w:hAnsi="Times New Roman" w:cs="Times New Roman"/>
                <w:b/>
              </w:rPr>
              <w:t>Мероприятие</w:t>
            </w:r>
          </w:p>
        </w:tc>
        <w:tc>
          <w:tcPr>
            <w:tcW w:w="1415" w:type="dxa"/>
            <w:tcBorders>
              <w:top w:val="single" w:sz="4" w:space="0" w:color="000000"/>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b/>
              </w:rPr>
            </w:pPr>
            <w:r w:rsidRPr="00723345">
              <w:rPr>
                <w:rFonts w:ascii="Times New Roman" w:hAnsi="Times New Roman" w:cs="Times New Roman"/>
                <w:b/>
              </w:rPr>
              <w:t>Срок проведения</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b/>
              </w:rPr>
            </w:pPr>
            <w:r w:rsidRPr="00723345">
              <w:rPr>
                <w:rFonts w:ascii="Times New Roman" w:hAnsi="Times New Roman" w:cs="Times New Roman"/>
                <w:b/>
              </w:rPr>
              <w:t>Ответственные лица за проведение мероприятия</w:t>
            </w:r>
          </w:p>
        </w:tc>
      </w:tr>
      <w:tr w:rsidR="00723345" w:rsidRPr="00723345" w:rsidTr="00A14231">
        <w:trPr>
          <w:trHeight w:val="609"/>
        </w:trPr>
        <w:tc>
          <w:tcPr>
            <w:tcW w:w="567" w:type="dxa"/>
            <w:tcBorders>
              <w:top w:val="single" w:sz="4" w:space="0" w:color="000000"/>
              <w:left w:val="single" w:sz="4" w:space="0" w:color="000000"/>
              <w:bottom w:val="single" w:sz="4" w:space="0" w:color="000000"/>
            </w:tcBorders>
            <w:shd w:val="clear" w:color="auto" w:fill="auto"/>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 xml:space="preserve">1 </w:t>
            </w:r>
          </w:p>
        </w:tc>
        <w:tc>
          <w:tcPr>
            <w:tcW w:w="4255" w:type="dxa"/>
            <w:tcBorders>
              <w:top w:val="single" w:sz="4" w:space="0" w:color="000000"/>
              <w:left w:val="single" w:sz="4" w:space="0" w:color="000000"/>
              <w:bottom w:val="single" w:sz="4" w:space="0" w:color="000000"/>
            </w:tcBorders>
            <w:shd w:val="clear" w:color="auto" w:fill="auto"/>
          </w:tcPr>
          <w:p w:rsidR="00723345" w:rsidRPr="00723345" w:rsidRDefault="00723345" w:rsidP="00723345">
            <w:pPr>
              <w:snapToGrid w:val="0"/>
              <w:spacing w:after="0" w:line="240" w:lineRule="auto"/>
              <w:jc w:val="both"/>
              <w:rPr>
                <w:rFonts w:ascii="Times New Roman" w:hAnsi="Times New Roman" w:cs="Times New Roman"/>
              </w:rPr>
            </w:pPr>
            <w:r w:rsidRPr="00723345">
              <w:rPr>
                <w:rFonts w:ascii="Times New Roman" w:hAnsi="Times New Roman" w:cs="Times New Roman"/>
              </w:rPr>
              <w:t>Экспертиза действующих нормативно-правовых актов ГБУЗ «ГП №2» на предмет  их коррумпированности</w:t>
            </w:r>
          </w:p>
        </w:tc>
        <w:tc>
          <w:tcPr>
            <w:tcW w:w="1415" w:type="dxa"/>
            <w:tcBorders>
              <w:top w:val="single" w:sz="4" w:space="0" w:color="000000"/>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Постоянно</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Юрисконсульт</w:t>
            </w:r>
          </w:p>
        </w:tc>
      </w:tr>
      <w:tr w:rsidR="00723345" w:rsidRPr="00723345" w:rsidTr="005E3D28">
        <w:trPr>
          <w:trHeight w:val="629"/>
        </w:trPr>
        <w:tc>
          <w:tcPr>
            <w:tcW w:w="567" w:type="dxa"/>
            <w:tcBorders>
              <w:top w:val="single" w:sz="4" w:space="0" w:color="000000"/>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2</w:t>
            </w:r>
          </w:p>
        </w:tc>
        <w:tc>
          <w:tcPr>
            <w:tcW w:w="4255" w:type="dxa"/>
            <w:tcBorders>
              <w:top w:val="single" w:sz="4" w:space="0" w:color="000000"/>
              <w:left w:val="single" w:sz="4" w:space="0" w:color="000000"/>
              <w:bottom w:val="single" w:sz="4" w:space="0" w:color="000000"/>
            </w:tcBorders>
            <w:shd w:val="clear" w:color="auto" w:fill="auto"/>
          </w:tcPr>
          <w:p w:rsidR="00723345" w:rsidRPr="00723345" w:rsidRDefault="00723345" w:rsidP="005E3D28">
            <w:pPr>
              <w:snapToGrid w:val="0"/>
              <w:spacing w:after="0" w:line="240" w:lineRule="auto"/>
              <w:jc w:val="both"/>
              <w:rPr>
                <w:rFonts w:ascii="Times New Roman" w:hAnsi="Times New Roman" w:cs="Times New Roman"/>
              </w:rPr>
            </w:pPr>
            <w:r w:rsidRPr="00723345">
              <w:rPr>
                <w:rFonts w:ascii="Times New Roman" w:hAnsi="Times New Roman" w:cs="Times New Roman"/>
              </w:rPr>
              <w:t>Анализ обращений граждан на предмет наличия в них информации о фактах коррупции</w:t>
            </w:r>
          </w:p>
        </w:tc>
        <w:tc>
          <w:tcPr>
            <w:tcW w:w="1415" w:type="dxa"/>
            <w:tcBorders>
              <w:top w:val="single" w:sz="4" w:space="0" w:color="000000"/>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Постоянно</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Главный врач</w:t>
            </w:r>
          </w:p>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Заместитель главного врача по медицинской части</w:t>
            </w:r>
          </w:p>
        </w:tc>
      </w:tr>
      <w:tr w:rsidR="00723345" w:rsidRPr="00723345" w:rsidTr="00A14231">
        <w:trPr>
          <w:trHeight w:val="1202"/>
        </w:trPr>
        <w:tc>
          <w:tcPr>
            <w:tcW w:w="567" w:type="dxa"/>
            <w:tcBorders>
              <w:top w:val="single" w:sz="4" w:space="0" w:color="000000"/>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 xml:space="preserve">3 </w:t>
            </w:r>
          </w:p>
        </w:tc>
        <w:tc>
          <w:tcPr>
            <w:tcW w:w="4255" w:type="dxa"/>
            <w:tcBorders>
              <w:top w:val="single" w:sz="4" w:space="0" w:color="000000"/>
              <w:left w:val="single" w:sz="4" w:space="0" w:color="000000"/>
              <w:bottom w:val="single" w:sz="4" w:space="0" w:color="000000"/>
            </w:tcBorders>
            <w:shd w:val="clear" w:color="auto" w:fill="auto"/>
          </w:tcPr>
          <w:p w:rsidR="00723345" w:rsidRPr="00723345" w:rsidRDefault="00723345" w:rsidP="00723345">
            <w:pPr>
              <w:snapToGrid w:val="0"/>
              <w:spacing w:after="0" w:line="240" w:lineRule="auto"/>
              <w:jc w:val="both"/>
              <w:rPr>
                <w:rFonts w:ascii="Times New Roman" w:hAnsi="Times New Roman" w:cs="Times New Roman"/>
              </w:rPr>
            </w:pPr>
            <w:r w:rsidRPr="00723345">
              <w:rPr>
                <w:rFonts w:ascii="Times New Roman" w:hAnsi="Times New Roman" w:cs="Times New Roman"/>
              </w:rPr>
              <w:t>Проведение обучения (рабочих семинаров) с работниками (в том числе вновь поступившими) на тему противодействия коррупции, недопущения возникновения конфликтов интересов, соблюдения профессиональной этики</w:t>
            </w:r>
          </w:p>
        </w:tc>
        <w:tc>
          <w:tcPr>
            <w:tcW w:w="1415" w:type="dxa"/>
            <w:tcBorders>
              <w:top w:val="single" w:sz="4" w:space="0" w:color="000000"/>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Постоянно</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Заместитель главного врача по медицинской части</w:t>
            </w:r>
          </w:p>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 xml:space="preserve">Руководители структурных подразделений, старшие медицинские сестры </w:t>
            </w:r>
          </w:p>
        </w:tc>
      </w:tr>
      <w:tr w:rsidR="00723345" w:rsidRPr="00723345" w:rsidTr="00A14231">
        <w:trPr>
          <w:trHeight w:val="373"/>
        </w:trPr>
        <w:tc>
          <w:tcPr>
            <w:tcW w:w="567" w:type="dxa"/>
            <w:tcBorders>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4</w:t>
            </w:r>
          </w:p>
        </w:tc>
        <w:tc>
          <w:tcPr>
            <w:tcW w:w="4255" w:type="dxa"/>
            <w:tcBorders>
              <w:left w:val="single" w:sz="4" w:space="0" w:color="000000"/>
              <w:bottom w:val="single" w:sz="4" w:space="0" w:color="000000"/>
            </w:tcBorders>
            <w:shd w:val="clear" w:color="auto" w:fill="auto"/>
          </w:tcPr>
          <w:p w:rsidR="00723345" w:rsidRPr="00723345" w:rsidRDefault="00723345" w:rsidP="00A14231">
            <w:pPr>
              <w:snapToGrid w:val="0"/>
              <w:spacing w:after="0" w:line="240" w:lineRule="auto"/>
              <w:jc w:val="both"/>
              <w:rPr>
                <w:rFonts w:ascii="Times New Roman" w:hAnsi="Times New Roman" w:cs="Times New Roman"/>
              </w:rPr>
            </w:pPr>
            <w:r w:rsidRPr="00723345">
              <w:rPr>
                <w:rFonts w:ascii="Times New Roman" w:hAnsi="Times New Roman" w:cs="Times New Roman"/>
              </w:rPr>
              <w:t>Выемка корреспонденции из ящика для обращений граждан не реже 1 раза в неделю</w:t>
            </w:r>
          </w:p>
        </w:tc>
        <w:tc>
          <w:tcPr>
            <w:tcW w:w="1415" w:type="dxa"/>
            <w:tcBorders>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Постоянно</w:t>
            </w:r>
          </w:p>
        </w:tc>
        <w:tc>
          <w:tcPr>
            <w:tcW w:w="3828" w:type="dxa"/>
            <w:tcBorders>
              <w:left w:val="single" w:sz="4" w:space="0" w:color="000000"/>
              <w:bottom w:val="single" w:sz="4" w:space="0" w:color="000000"/>
              <w:right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 xml:space="preserve">Медицинские регистраторы </w:t>
            </w:r>
          </w:p>
        </w:tc>
      </w:tr>
      <w:tr w:rsidR="00723345" w:rsidRPr="00723345" w:rsidTr="00A14231">
        <w:tc>
          <w:tcPr>
            <w:tcW w:w="567" w:type="dxa"/>
            <w:tcBorders>
              <w:top w:val="single" w:sz="4" w:space="0" w:color="000000"/>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5</w:t>
            </w:r>
          </w:p>
        </w:tc>
        <w:tc>
          <w:tcPr>
            <w:tcW w:w="4255" w:type="dxa"/>
            <w:tcBorders>
              <w:top w:val="single" w:sz="4" w:space="0" w:color="000000"/>
              <w:left w:val="single" w:sz="4" w:space="0" w:color="000000"/>
              <w:bottom w:val="single" w:sz="4" w:space="0" w:color="000000"/>
            </w:tcBorders>
            <w:shd w:val="clear" w:color="auto" w:fill="auto"/>
          </w:tcPr>
          <w:p w:rsidR="00723345" w:rsidRPr="00723345" w:rsidRDefault="00723345" w:rsidP="00A14231">
            <w:pPr>
              <w:snapToGrid w:val="0"/>
              <w:spacing w:after="0" w:line="240" w:lineRule="auto"/>
              <w:jc w:val="both"/>
              <w:rPr>
                <w:rFonts w:ascii="Times New Roman" w:hAnsi="Times New Roman" w:cs="Times New Roman"/>
              </w:rPr>
            </w:pPr>
            <w:r w:rsidRPr="00723345">
              <w:rPr>
                <w:rFonts w:ascii="Times New Roman" w:hAnsi="Times New Roman" w:cs="Times New Roman"/>
              </w:rPr>
              <w:t>Анализ обращений, зарегистрированных в книге жалоб и обращений, на предмет наличия в них информации о фактах коррупции</w:t>
            </w:r>
          </w:p>
        </w:tc>
        <w:tc>
          <w:tcPr>
            <w:tcW w:w="1415" w:type="dxa"/>
            <w:tcBorders>
              <w:top w:val="single" w:sz="4" w:space="0" w:color="000000"/>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Постоянно</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Главный врач</w:t>
            </w:r>
          </w:p>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Заместитель главного врача по медицинской части</w:t>
            </w:r>
          </w:p>
        </w:tc>
      </w:tr>
      <w:tr w:rsidR="00723345" w:rsidRPr="00723345" w:rsidTr="005E3D28">
        <w:trPr>
          <w:trHeight w:val="1115"/>
        </w:trPr>
        <w:tc>
          <w:tcPr>
            <w:tcW w:w="567" w:type="dxa"/>
            <w:tcBorders>
              <w:top w:val="single" w:sz="4" w:space="0" w:color="000000"/>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6</w:t>
            </w:r>
          </w:p>
        </w:tc>
        <w:tc>
          <w:tcPr>
            <w:tcW w:w="4255" w:type="dxa"/>
            <w:tcBorders>
              <w:top w:val="single" w:sz="4" w:space="0" w:color="000000"/>
              <w:left w:val="single" w:sz="4" w:space="0" w:color="000000"/>
              <w:bottom w:val="single" w:sz="4" w:space="0" w:color="000000"/>
            </w:tcBorders>
            <w:shd w:val="clear" w:color="auto" w:fill="auto"/>
          </w:tcPr>
          <w:p w:rsidR="00723345" w:rsidRPr="00723345" w:rsidRDefault="00723345" w:rsidP="00723345">
            <w:pPr>
              <w:snapToGrid w:val="0"/>
              <w:spacing w:after="0" w:line="240" w:lineRule="auto"/>
              <w:jc w:val="both"/>
              <w:rPr>
                <w:rFonts w:ascii="Times New Roman" w:hAnsi="Times New Roman" w:cs="Times New Roman"/>
              </w:rPr>
            </w:pPr>
            <w:r w:rsidRPr="00723345">
              <w:rPr>
                <w:rFonts w:ascii="Times New Roman" w:hAnsi="Times New Roman" w:cs="Times New Roman"/>
              </w:rPr>
              <w:t>Исполнение бюджета в текущем финансовом году в соответствии с утвержденными бюджетной росписью, лимитами бюджетных обязательств и кассовым планом</w:t>
            </w:r>
          </w:p>
        </w:tc>
        <w:tc>
          <w:tcPr>
            <w:tcW w:w="1415" w:type="dxa"/>
            <w:tcBorders>
              <w:top w:val="single" w:sz="4" w:space="0" w:color="000000"/>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Постоянно</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Заместитель главного врача по экономическим вопросам</w:t>
            </w:r>
          </w:p>
          <w:p w:rsidR="00723345" w:rsidRPr="00723345" w:rsidRDefault="00723345" w:rsidP="00723345">
            <w:pPr>
              <w:snapToGrid w:val="0"/>
              <w:spacing w:after="0" w:line="240" w:lineRule="auto"/>
              <w:jc w:val="center"/>
              <w:rPr>
                <w:rFonts w:ascii="Times New Roman" w:hAnsi="Times New Roman" w:cs="Times New Roman"/>
              </w:rPr>
            </w:pPr>
          </w:p>
        </w:tc>
      </w:tr>
      <w:tr w:rsidR="00723345" w:rsidRPr="00723345" w:rsidTr="005E3D28">
        <w:trPr>
          <w:trHeight w:val="1403"/>
        </w:trPr>
        <w:tc>
          <w:tcPr>
            <w:tcW w:w="567" w:type="dxa"/>
            <w:tcBorders>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7</w:t>
            </w:r>
          </w:p>
        </w:tc>
        <w:tc>
          <w:tcPr>
            <w:tcW w:w="4255" w:type="dxa"/>
            <w:tcBorders>
              <w:left w:val="single" w:sz="4" w:space="0" w:color="000000"/>
              <w:bottom w:val="single" w:sz="4" w:space="0" w:color="000000"/>
            </w:tcBorders>
            <w:shd w:val="clear" w:color="auto" w:fill="auto"/>
          </w:tcPr>
          <w:p w:rsidR="00723345" w:rsidRPr="00723345" w:rsidRDefault="00723345" w:rsidP="00723345">
            <w:pPr>
              <w:snapToGrid w:val="0"/>
              <w:spacing w:after="0" w:line="240" w:lineRule="auto"/>
              <w:jc w:val="both"/>
              <w:rPr>
                <w:rFonts w:ascii="Times New Roman" w:hAnsi="Times New Roman" w:cs="Times New Roman"/>
              </w:rPr>
            </w:pPr>
            <w:r w:rsidRPr="00723345">
              <w:rPr>
                <w:rFonts w:ascii="Times New Roman" w:hAnsi="Times New Roman" w:cs="Times New Roman"/>
              </w:rPr>
              <w:t>Анализ выполнения Программы государственных гарантий оказания бесплатной  медицинской помощи населению.</w:t>
            </w:r>
          </w:p>
        </w:tc>
        <w:tc>
          <w:tcPr>
            <w:tcW w:w="1415" w:type="dxa"/>
            <w:tcBorders>
              <w:left w:val="single" w:sz="4" w:space="0" w:color="000000"/>
              <w:bottom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Постоянно</w:t>
            </w:r>
          </w:p>
        </w:tc>
        <w:tc>
          <w:tcPr>
            <w:tcW w:w="3828" w:type="dxa"/>
            <w:tcBorders>
              <w:left w:val="single" w:sz="4" w:space="0" w:color="000000"/>
              <w:bottom w:val="single" w:sz="4" w:space="0" w:color="000000"/>
              <w:right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Главный врач</w:t>
            </w:r>
          </w:p>
          <w:p w:rsidR="00723345" w:rsidRPr="00723345" w:rsidRDefault="00723345" w:rsidP="00A14231">
            <w:pPr>
              <w:snapToGrid w:val="0"/>
              <w:spacing w:after="0" w:line="240" w:lineRule="auto"/>
              <w:jc w:val="center"/>
              <w:rPr>
                <w:rFonts w:ascii="Times New Roman" w:hAnsi="Times New Roman" w:cs="Times New Roman"/>
              </w:rPr>
            </w:pPr>
            <w:r w:rsidRPr="00723345">
              <w:rPr>
                <w:rFonts w:ascii="Times New Roman" w:hAnsi="Times New Roman" w:cs="Times New Roman"/>
              </w:rPr>
              <w:t xml:space="preserve">Заместитель главного врача по медицинской части, заместитель главного врача по терапии, заместитель главного врача по экономическим вопросам </w:t>
            </w:r>
          </w:p>
        </w:tc>
      </w:tr>
      <w:tr w:rsidR="00723345" w:rsidRPr="00723345" w:rsidTr="00A14231">
        <w:tc>
          <w:tcPr>
            <w:tcW w:w="567" w:type="dxa"/>
            <w:tcBorders>
              <w:left w:val="single" w:sz="4" w:space="0" w:color="000000"/>
              <w:bottom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8</w:t>
            </w:r>
          </w:p>
        </w:tc>
        <w:tc>
          <w:tcPr>
            <w:tcW w:w="4255" w:type="dxa"/>
            <w:tcBorders>
              <w:left w:val="single" w:sz="4" w:space="0" w:color="000000"/>
              <w:bottom w:val="single" w:sz="4" w:space="0" w:color="auto"/>
            </w:tcBorders>
            <w:shd w:val="clear" w:color="auto" w:fill="auto"/>
          </w:tcPr>
          <w:p w:rsidR="00723345" w:rsidRPr="00723345" w:rsidRDefault="00723345" w:rsidP="00723345">
            <w:pPr>
              <w:spacing w:after="0" w:line="240" w:lineRule="auto"/>
              <w:jc w:val="both"/>
              <w:rPr>
                <w:rFonts w:ascii="Times New Roman" w:hAnsi="Times New Roman" w:cs="Times New Roman"/>
                <w:b/>
              </w:rPr>
            </w:pPr>
            <w:r w:rsidRPr="00723345">
              <w:rPr>
                <w:rFonts w:ascii="Times New Roman" w:hAnsi="Times New Roman" w:cs="Times New Roman"/>
              </w:rPr>
              <w:t xml:space="preserve">Контроль за соблюдением требований </w:t>
            </w:r>
            <w:r w:rsidRPr="00723345">
              <w:rPr>
                <w:rStyle w:val="a4"/>
                <w:rFonts w:ascii="Times New Roman" w:hAnsi="Times New Roman" w:cs="Times New Roman"/>
                <w:b w:val="0"/>
              </w:rPr>
              <w:t>Кодекс профессиональной этики и служебного поведения работников Государственного бюджетного учреждения здравоохранения Республики Карелия «Городская поликлиника №</w:t>
            </w:r>
            <w:r w:rsidR="00A14231">
              <w:rPr>
                <w:rStyle w:val="a4"/>
                <w:rFonts w:ascii="Times New Roman" w:hAnsi="Times New Roman" w:cs="Times New Roman"/>
                <w:b w:val="0"/>
              </w:rPr>
              <w:t>2</w:t>
            </w:r>
            <w:r w:rsidRPr="00723345">
              <w:rPr>
                <w:rStyle w:val="a4"/>
                <w:rFonts w:ascii="Times New Roman" w:hAnsi="Times New Roman" w:cs="Times New Roman"/>
                <w:b w:val="0"/>
              </w:rPr>
              <w:t>»</w:t>
            </w:r>
          </w:p>
          <w:p w:rsidR="00723345" w:rsidRPr="00723345" w:rsidRDefault="00723345" w:rsidP="00723345">
            <w:pPr>
              <w:snapToGrid w:val="0"/>
              <w:spacing w:after="0" w:line="240" w:lineRule="auto"/>
              <w:jc w:val="both"/>
              <w:rPr>
                <w:rFonts w:ascii="Times New Roman" w:hAnsi="Times New Roman" w:cs="Times New Roman"/>
              </w:rPr>
            </w:pPr>
          </w:p>
        </w:tc>
        <w:tc>
          <w:tcPr>
            <w:tcW w:w="1415" w:type="dxa"/>
            <w:tcBorders>
              <w:left w:val="single" w:sz="4" w:space="0" w:color="000000"/>
              <w:bottom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Постоянно</w:t>
            </w:r>
          </w:p>
        </w:tc>
        <w:tc>
          <w:tcPr>
            <w:tcW w:w="3828" w:type="dxa"/>
            <w:tcBorders>
              <w:left w:val="single" w:sz="4" w:space="0" w:color="000000"/>
              <w:bottom w:val="single" w:sz="4" w:space="0" w:color="auto"/>
              <w:right w:val="single" w:sz="4" w:space="0" w:color="000000"/>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Заместитель главного врача по медицинской части, заместитель главного врача по терапии</w:t>
            </w:r>
          </w:p>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 xml:space="preserve"> </w:t>
            </w:r>
          </w:p>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Руководители структурных подразделений</w:t>
            </w:r>
          </w:p>
          <w:p w:rsidR="00723345" w:rsidRPr="00723345" w:rsidRDefault="00723345" w:rsidP="00723345">
            <w:pPr>
              <w:snapToGrid w:val="0"/>
              <w:spacing w:after="0" w:line="240" w:lineRule="auto"/>
              <w:jc w:val="center"/>
              <w:rPr>
                <w:rFonts w:ascii="Times New Roman" w:hAnsi="Times New Roman" w:cs="Times New Roman"/>
              </w:rPr>
            </w:pPr>
          </w:p>
        </w:tc>
      </w:tr>
      <w:tr w:rsidR="00723345" w:rsidRPr="00723345" w:rsidTr="00A14231">
        <w:trPr>
          <w:trHeight w:val="51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lastRenderedPageBreak/>
              <w:t>9</w:t>
            </w:r>
          </w:p>
        </w:tc>
        <w:tc>
          <w:tcPr>
            <w:tcW w:w="4255" w:type="dxa"/>
            <w:tcBorders>
              <w:top w:val="single" w:sz="4" w:space="0" w:color="auto"/>
              <w:left w:val="single" w:sz="4" w:space="0" w:color="auto"/>
              <w:bottom w:val="single" w:sz="4" w:space="0" w:color="auto"/>
              <w:right w:val="single" w:sz="4" w:space="0" w:color="auto"/>
            </w:tcBorders>
            <w:shd w:val="clear" w:color="auto" w:fill="auto"/>
          </w:tcPr>
          <w:p w:rsidR="00723345" w:rsidRPr="00723345" w:rsidRDefault="00723345" w:rsidP="00723345">
            <w:pPr>
              <w:spacing w:after="0" w:line="240" w:lineRule="auto"/>
              <w:jc w:val="both"/>
              <w:rPr>
                <w:rFonts w:ascii="Times New Roman" w:hAnsi="Times New Roman" w:cs="Times New Roman"/>
              </w:rPr>
            </w:pPr>
            <w:r w:rsidRPr="00723345">
              <w:rPr>
                <w:rFonts w:ascii="Times New Roman" w:hAnsi="Times New Roman" w:cs="Times New Roman"/>
              </w:rPr>
              <w:t>Осуществление контроля   за поддержанием в актуальном состоянии информации для пациентов по разделам:</w:t>
            </w:r>
          </w:p>
          <w:p w:rsidR="00723345" w:rsidRPr="00723345" w:rsidRDefault="00723345" w:rsidP="00723345">
            <w:pPr>
              <w:spacing w:after="0" w:line="240" w:lineRule="auto"/>
              <w:jc w:val="both"/>
              <w:rPr>
                <w:rFonts w:ascii="Times New Roman" w:hAnsi="Times New Roman" w:cs="Times New Roman"/>
              </w:rPr>
            </w:pPr>
            <w:r w:rsidRPr="00723345">
              <w:rPr>
                <w:rFonts w:ascii="Times New Roman" w:hAnsi="Times New Roman" w:cs="Times New Roman"/>
              </w:rPr>
              <w:t>Права и обязанности пациента;</w:t>
            </w:r>
          </w:p>
          <w:p w:rsidR="00723345" w:rsidRPr="00723345" w:rsidRDefault="00723345" w:rsidP="00723345">
            <w:pPr>
              <w:spacing w:after="0" w:line="240" w:lineRule="auto"/>
              <w:jc w:val="both"/>
              <w:rPr>
                <w:rFonts w:ascii="Times New Roman" w:hAnsi="Times New Roman" w:cs="Times New Roman"/>
              </w:rPr>
            </w:pPr>
            <w:r w:rsidRPr="00723345">
              <w:rPr>
                <w:rFonts w:ascii="Times New Roman" w:hAnsi="Times New Roman" w:cs="Times New Roman"/>
              </w:rPr>
              <w:t>Информация для пациентов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23345" w:rsidRPr="00723345" w:rsidRDefault="00723345" w:rsidP="00723345">
            <w:pPr>
              <w:spacing w:after="0" w:line="240" w:lineRule="auto"/>
              <w:jc w:val="both"/>
              <w:rPr>
                <w:rFonts w:ascii="Times New Roman" w:hAnsi="Times New Roman" w:cs="Times New Roman"/>
              </w:rPr>
            </w:pPr>
            <w:r w:rsidRPr="00723345">
              <w:rPr>
                <w:rFonts w:ascii="Times New Roman" w:hAnsi="Times New Roman" w:cs="Times New Roman"/>
              </w:rPr>
              <w:t>Порядок и правила оказания платных медицинских и иных услуг;</w:t>
            </w:r>
          </w:p>
          <w:p w:rsidR="00723345" w:rsidRPr="00723345" w:rsidRDefault="00723345" w:rsidP="00A14231">
            <w:pPr>
              <w:spacing w:after="0" w:line="240" w:lineRule="auto"/>
              <w:jc w:val="both"/>
              <w:rPr>
                <w:rFonts w:ascii="Times New Roman" w:hAnsi="Times New Roman" w:cs="Times New Roman"/>
                <w:color w:val="000000"/>
              </w:rPr>
            </w:pPr>
            <w:r w:rsidRPr="00723345">
              <w:rPr>
                <w:rFonts w:ascii="Times New Roman" w:hAnsi="Times New Roman" w:cs="Times New Roman"/>
              </w:rPr>
              <w:t>Прейскурант платных медицинских и иных услуг.</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 xml:space="preserve">Постоянно </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 xml:space="preserve"> Ответственное лицо за работу сайта ГБУЗ                «ГП №</w:t>
            </w:r>
            <w:r>
              <w:rPr>
                <w:rFonts w:ascii="Times New Roman" w:hAnsi="Times New Roman" w:cs="Times New Roman"/>
              </w:rPr>
              <w:t>2</w:t>
            </w:r>
            <w:r w:rsidRPr="00723345">
              <w:rPr>
                <w:rFonts w:ascii="Times New Roman" w:hAnsi="Times New Roman" w:cs="Times New Roman"/>
              </w:rPr>
              <w:t>», Заведующий отделением платных медицинских услуг</w:t>
            </w:r>
            <w:r>
              <w:rPr>
                <w:rFonts w:ascii="Times New Roman" w:hAnsi="Times New Roman" w:cs="Times New Roman"/>
              </w:rPr>
              <w:t>, экономист</w:t>
            </w:r>
            <w:r w:rsidRPr="00723345">
              <w:rPr>
                <w:rFonts w:ascii="Times New Roman" w:hAnsi="Times New Roman" w:cs="Times New Roman"/>
              </w:rPr>
              <w:t xml:space="preserve"> </w:t>
            </w:r>
          </w:p>
        </w:tc>
      </w:tr>
      <w:tr w:rsidR="00723345" w:rsidRPr="00723345" w:rsidTr="00A1423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10</w:t>
            </w:r>
          </w:p>
        </w:tc>
        <w:tc>
          <w:tcPr>
            <w:tcW w:w="4255" w:type="dxa"/>
            <w:tcBorders>
              <w:top w:val="single" w:sz="4" w:space="0" w:color="auto"/>
              <w:left w:val="single" w:sz="4" w:space="0" w:color="auto"/>
              <w:bottom w:val="single" w:sz="4" w:space="0" w:color="auto"/>
              <w:right w:val="single" w:sz="4" w:space="0" w:color="auto"/>
            </w:tcBorders>
            <w:shd w:val="clear" w:color="auto" w:fill="auto"/>
          </w:tcPr>
          <w:p w:rsidR="00723345" w:rsidRPr="00723345" w:rsidRDefault="00723345" w:rsidP="00723345">
            <w:pPr>
              <w:spacing w:after="0" w:line="240" w:lineRule="auto"/>
              <w:jc w:val="both"/>
              <w:rPr>
                <w:rFonts w:ascii="Times New Roman" w:hAnsi="Times New Roman" w:cs="Times New Roman"/>
              </w:rPr>
            </w:pPr>
            <w:r w:rsidRPr="00723345">
              <w:rPr>
                <w:rFonts w:ascii="Times New Roman" w:hAnsi="Times New Roman" w:cs="Times New Roman"/>
              </w:rPr>
              <w:t>Контроль за оказанием платных медицинских услуг</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 xml:space="preserve">Постоянно </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Заведующий отделением платных медицинских услуг</w:t>
            </w:r>
          </w:p>
        </w:tc>
      </w:tr>
      <w:tr w:rsidR="00723345" w:rsidRPr="00723345" w:rsidTr="00A14231">
        <w:trPr>
          <w:trHeight w:val="12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11</w:t>
            </w:r>
          </w:p>
        </w:tc>
        <w:tc>
          <w:tcPr>
            <w:tcW w:w="4255" w:type="dxa"/>
            <w:tcBorders>
              <w:top w:val="single" w:sz="4" w:space="0" w:color="auto"/>
              <w:left w:val="single" w:sz="4" w:space="0" w:color="auto"/>
              <w:bottom w:val="single" w:sz="4" w:space="0" w:color="auto"/>
              <w:right w:val="single" w:sz="4" w:space="0" w:color="auto"/>
            </w:tcBorders>
            <w:shd w:val="clear" w:color="auto" w:fill="auto"/>
          </w:tcPr>
          <w:p w:rsidR="00723345" w:rsidRPr="00723345" w:rsidRDefault="00723345" w:rsidP="00723345">
            <w:pPr>
              <w:spacing w:after="0" w:line="240" w:lineRule="auto"/>
              <w:jc w:val="both"/>
              <w:rPr>
                <w:rFonts w:ascii="Times New Roman" w:hAnsi="Times New Roman" w:cs="Times New Roman"/>
              </w:rPr>
            </w:pPr>
            <w:r w:rsidRPr="00723345">
              <w:rPr>
                <w:rFonts w:ascii="Times New Roman" w:hAnsi="Times New Roman" w:cs="Times New Roman"/>
              </w:rPr>
              <w:t>Контроль за поддержанием в актуальном состоянии информации для пациентов, связанной с применением в Учреждении мер, направленный на профилактику коррупционных и иных правонарушений</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 xml:space="preserve">Постоянно  </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Заместитель главного врача по гражданской обороне  и комплексной безопасности</w:t>
            </w:r>
          </w:p>
        </w:tc>
      </w:tr>
      <w:tr w:rsidR="00723345" w:rsidRPr="00723345" w:rsidTr="00A14231">
        <w:trPr>
          <w:trHeight w:val="12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12</w:t>
            </w:r>
          </w:p>
        </w:tc>
        <w:tc>
          <w:tcPr>
            <w:tcW w:w="4255" w:type="dxa"/>
            <w:tcBorders>
              <w:top w:val="single" w:sz="4" w:space="0" w:color="auto"/>
              <w:left w:val="single" w:sz="4" w:space="0" w:color="auto"/>
              <w:bottom w:val="single" w:sz="4" w:space="0" w:color="auto"/>
              <w:right w:val="single" w:sz="4" w:space="0" w:color="auto"/>
            </w:tcBorders>
            <w:shd w:val="clear" w:color="auto" w:fill="auto"/>
          </w:tcPr>
          <w:p w:rsidR="00723345" w:rsidRPr="00723345" w:rsidRDefault="00723345" w:rsidP="00723345">
            <w:pPr>
              <w:spacing w:after="0" w:line="240" w:lineRule="auto"/>
              <w:jc w:val="both"/>
              <w:rPr>
                <w:rFonts w:ascii="Times New Roman" w:hAnsi="Times New Roman" w:cs="Times New Roman"/>
              </w:rPr>
            </w:pPr>
            <w:r w:rsidRPr="00723345">
              <w:rPr>
                <w:rFonts w:ascii="Times New Roman" w:hAnsi="Times New Roman" w:cs="Times New Roman"/>
              </w:rPr>
              <w:t>Контроль за выдачей листков нетрудоспособности, разбор случаев нарушений при проведении экспертиз временной нетрудоспособности.</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 xml:space="preserve">Постоянно </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 xml:space="preserve">Заместитель главного врача по медицинской части, заместитель главного врача по терапии, заместители главного врача по клинико-экспертной работе </w:t>
            </w:r>
          </w:p>
        </w:tc>
      </w:tr>
      <w:tr w:rsidR="00723345" w:rsidRPr="00723345" w:rsidTr="00A1423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13</w:t>
            </w:r>
          </w:p>
        </w:tc>
        <w:tc>
          <w:tcPr>
            <w:tcW w:w="4255" w:type="dxa"/>
            <w:tcBorders>
              <w:top w:val="single" w:sz="4" w:space="0" w:color="auto"/>
              <w:left w:val="single" w:sz="4" w:space="0" w:color="auto"/>
              <w:bottom w:val="single" w:sz="4" w:space="0" w:color="auto"/>
              <w:right w:val="single" w:sz="4" w:space="0" w:color="auto"/>
            </w:tcBorders>
            <w:shd w:val="clear" w:color="auto" w:fill="auto"/>
          </w:tcPr>
          <w:p w:rsidR="00723345" w:rsidRPr="00723345" w:rsidRDefault="00723345" w:rsidP="00723345">
            <w:pPr>
              <w:spacing w:after="0" w:line="240" w:lineRule="auto"/>
              <w:jc w:val="both"/>
              <w:rPr>
                <w:rFonts w:ascii="Times New Roman" w:hAnsi="Times New Roman" w:cs="Times New Roman"/>
              </w:rPr>
            </w:pPr>
            <w:r w:rsidRPr="00723345">
              <w:rPr>
                <w:rFonts w:ascii="Times New Roman" w:hAnsi="Times New Roman" w:cs="Times New Roman"/>
              </w:rPr>
              <w:t xml:space="preserve">Проведение в антикоррупционном порядке аукционов в электронной форме и запросов котировок. </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Постоянно</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Контрактный управляющий</w:t>
            </w:r>
          </w:p>
        </w:tc>
      </w:tr>
      <w:tr w:rsidR="00723345" w:rsidRPr="00723345" w:rsidTr="00A1423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14</w:t>
            </w:r>
          </w:p>
        </w:tc>
        <w:tc>
          <w:tcPr>
            <w:tcW w:w="4255" w:type="dxa"/>
            <w:tcBorders>
              <w:top w:val="single" w:sz="4" w:space="0" w:color="auto"/>
              <w:left w:val="single" w:sz="4" w:space="0" w:color="auto"/>
              <w:bottom w:val="single" w:sz="4" w:space="0" w:color="auto"/>
              <w:right w:val="single" w:sz="4" w:space="0" w:color="auto"/>
            </w:tcBorders>
            <w:shd w:val="clear" w:color="auto" w:fill="auto"/>
          </w:tcPr>
          <w:p w:rsidR="00723345" w:rsidRPr="00723345" w:rsidRDefault="00723345" w:rsidP="00723345">
            <w:pPr>
              <w:spacing w:after="0" w:line="240" w:lineRule="auto"/>
              <w:jc w:val="both"/>
              <w:rPr>
                <w:rFonts w:ascii="Times New Roman" w:hAnsi="Times New Roman" w:cs="Times New Roman"/>
              </w:rPr>
            </w:pPr>
            <w:r w:rsidRPr="00723345">
              <w:rPr>
                <w:rFonts w:ascii="Times New Roman" w:hAnsi="Times New Roman" w:cs="Times New Roman"/>
              </w:rPr>
              <w:t>Обеспечение открытости, добросовестной конкуренции и объективности при размещении заявок на поставку товаров, выполнение работ, оказание услуг для нужд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Постоянно</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23345" w:rsidRPr="00723345" w:rsidRDefault="00723345" w:rsidP="00723345">
            <w:pPr>
              <w:snapToGrid w:val="0"/>
              <w:spacing w:after="0" w:line="240" w:lineRule="auto"/>
              <w:jc w:val="center"/>
              <w:rPr>
                <w:rFonts w:ascii="Times New Roman" w:hAnsi="Times New Roman" w:cs="Times New Roman"/>
              </w:rPr>
            </w:pPr>
            <w:r w:rsidRPr="00723345">
              <w:rPr>
                <w:rFonts w:ascii="Times New Roman" w:hAnsi="Times New Roman" w:cs="Times New Roman"/>
              </w:rPr>
              <w:t>Контрактный управляющий</w:t>
            </w:r>
          </w:p>
        </w:tc>
      </w:tr>
    </w:tbl>
    <w:p w:rsidR="00723345" w:rsidRPr="00723345" w:rsidRDefault="00723345" w:rsidP="00723345">
      <w:pPr>
        <w:widowControl w:val="0"/>
        <w:shd w:val="clear" w:color="auto" w:fill="FFFFFF"/>
        <w:tabs>
          <w:tab w:val="left" w:pos="670"/>
        </w:tabs>
        <w:autoSpaceDE w:val="0"/>
        <w:spacing w:before="7" w:after="0" w:line="240" w:lineRule="auto"/>
        <w:ind w:left="497"/>
        <w:jc w:val="both"/>
        <w:rPr>
          <w:rFonts w:ascii="Times New Roman" w:hAnsi="Times New Roman" w:cs="Times New Roman"/>
        </w:rPr>
      </w:pPr>
    </w:p>
    <w:p w:rsidR="00723345" w:rsidRPr="00723345" w:rsidRDefault="00723345" w:rsidP="00723345">
      <w:pPr>
        <w:widowControl w:val="0"/>
        <w:shd w:val="clear" w:color="auto" w:fill="FFFFFF"/>
        <w:tabs>
          <w:tab w:val="left" w:pos="670"/>
        </w:tabs>
        <w:autoSpaceDE w:val="0"/>
        <w:spacing w:before="7" w:after="0" w:line="223" w:lineRule="exact"/>
        <w:ind w:left="497"/>
        <w:jc w:val="both"/>
      </w:pPr>
    </w:p>
    <w:p w:rsidR="00723345" w:rsidRPr="00723345" w:rsidRDefault="00723345" w:rsidP="00723345">
      <w:pPr>
        <w:widowControl w:val="0"/>
        <w:shd w:val="clear" w:color="auto" w:fill="FFFFFF"/>
        <w:tabs>
          <w:tab w:val="left" w:pos="670"/>
        </w:tabs>
        <w:autoSpaceDE w:val="0"/>
        <w:spacing w:before="7" w:after="0" w:line="223" w:lineRule="exact"/>
        <w:ind w:left="497"/>
        <w:jc w:val="both"/>
      </w:pPr>
    </w:p>
    <w:p w:rsidR="00723345" w:rsidRPr="00723345" w:rsidRDefault="00723345" w:rsidP="00723345">
      <w:pPr>
        <w:widowControl w:val="0"/>
        <w:shd w:val="clear" w:color="auto" w:fill="FFFFFF"/>
        <w:tabs>
          <w:tab w:val="left" w:pos="670"/>
        </w:tabs>
        <w:autoSpaceDE w:val="0"/>
        <w:spacing w:before="7" w:after="0" w:line="223" w:lineRule="exact"/>
        <w:ind w:left="497"/>
        <w:jc w:val="both"/>
      </w:pPr>
    </w:p>
    <w:p w:rsidR="00723345" w:rsidRPr="00723345" w:rsidRDefault="00723345" w:rsidP="00723345">
      <w:pPr>
        <w:spacing w:after="0"/>
      </w:pPr>
    </w:p>
    <w:p w:rsidR="00006407" w:rsidRDefault="00006407" w:rsidP="00723345">
      <w:pPr>
        <w:spacing w:before="100" w:beforeAutospacing="1" w:after="0" w:line="240" w:lineRule="auto"/>
        <w:rPr>
          <w:rFonts w:ascii="Times New Roman" w:eastAsia="Times New Roman" w:hAnsi="Times New Roman" w:cs="Times New Roman"/>
          <w:sz w:val="24"/>
          <w:szCs w:val="24"/>
          <w:lang w:eastAsia="ru-RU"/>
        </w:rPr>
      </w:pPr>
    </w:p>
    <w:p w:rsidR="00006407" w:rsidRDefault="00006407" w:rsidP="00006407">
      <w:pPr>
        <w:spacing w:before="100" w:beforeAutospacing="1" w:after="100" w:afterAutospacing="1" w:line="240" w:lineRule="auto"/>
        <w:rPr>
          <w:rFonts w:ascii="Times New Roman" w:eastAsia="Times New Roman" w:hAnsi="Times New Roman" w:cs="Times New Roman"/>
          <w:sz w:val="24"/>
          <w:szCs w:val="24"/>
          <w:lang w:eastAsia="ru-RU"/>
        </w:rPr>
      </w:pPr>
    </w:p>
    <w:p w:rsidR="00006407" w:rsidRDefault="00006407" w:rsidP="00006407">
      <w:pPr>
        <w:spacing w:before="100" w:beforeAutospacing="1" w:after="100" w:afterAutospacing="1" w:line="240" w:lineRule="auto"/>
        <w:rPr>
          <w:rFonts w:ascii="Times New Roman" w:eastAsia="Times New Roman" w:hAnsi="Times New Roman" w:cs="Times New Roman"/>
          <w:sz w:val="24"/>
          <w:szCs w:val="24"/>
          <w:lang w:eastAsia="ru-RU"/>
        </w:rPr>
      </w:pPr>
    </w:p>
    <w:p w:rsidR="00006407" w:rsidRDefault="00006407" w:rsidP="00006407">
      <w:pPr>
        <w:spacing w:before="100" w:beforeAutospacing="1" w:after="100" w:afterAutospacing="1" w:line="240" w:lineRule="auto"/>
        <w:rPr>
          <w:rFonts w:ascii="Times New Roman" w:eastAsia="Times New Roman" w:hAnsi="Times New Roman" w:cs="Times New Roman"/>
          <w:sz w:val="24"/>
          <w:szCs w:val="24"/>
          <w:lang w:eastAsia="ru-RU"/>
        </w:rPr>
      </w:pPr>
    </w:p>
    <w:p w:rsidR="002039F1" w:rsidRDefault="002039F1"/>
    <w:sectPr w:rsidR="002039F1" w:rsidSect="0072334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95126"/>
    <w:multiLevelType w:val="multilevel"/>
    <w:tmpl w:val="B7B08C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246A18"/>
    <w:multiLevelType w:val="multilevel"/>
    <w:tmpl w:val="DF94F1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691EF6"/>
    <w:multiLevelType w:val="multilevel"/>
    <w:tmpl w:val="DB5CEB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4F7DBA"/>
    <w:multiLevelType w:val="multilevel"/>
    <w:tmpl w:val="16D41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6E"/>
    <w:rsid w:val="00006407"/>
    <w:rsid w:val="002039F1"/>
    <w:rsid w:val="00425A0C"/>
    <w:rsid w:val="005D5930"/>
    <w:rsid w:val="005E3D28"/>
    <w:rsid w:val="00715C96"/>
    <w:rsid w:val="00723345"/>
    <w:rsid w:val="0083406E"/>
    <w:rsid w:val="00A14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8EC6"/>
  <w15:chartTrackingRefBased/>
  <w15:docId w15:val="{0010F040-DCF8-45F6-8E31-2A7BA4EE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4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aliases w:val="Знак3,Знак22,Обычный (веб)1,Обычный (веб) Знак Знак, Знак Знак Знак1 Знак, Знак Знак Знак1 Знак Знак Знак Знак, Знак Знак Знак1 Знак Знак,Обычный (веб) Знак1,Знак Знак Знак1 Знак,Знак Знак Знак1 Знак Знак Знак Знак"/>
    <w:basedOn w:val="a"/>
    <w:next w:val="a3"/>
    <w:rsid w:val="00723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D5930"/>
    <w:rPr>
      <w:rFonts w:ascii="Times New Roman" w:hAnsi="Times New Roman" w:cs="Times New Roman"/>
      <w:sz w:val="24"/>
      <w:szCs w:val="24"/>
    </w:rPr>
  </w:style>
  <w:style w:type="character" w:styleId="a4">
    <w:name w:val="Strong"/>
    <w:qFormat/>
    <w:rsid w:val="00723345"/>
    <w:rPr>
      <w:b/>
      <w:bCs/>
    </w:rPr>
  </w:style>
  <w:style w:type="paragraph" w:styleId="a5">
    <w:name w:val="Body Text Indent"/>
    <w:basedOn w:val="a"/>
    <w:link w:val="a6"/>
    <w:semiHidden/>
    <w:unhideWhenUsed/>
    <w:rsid w:val="00715C96"/>
    <w:pPr>
      <w:tabs>
        <w:tab w:val="left" w:pos="567"/>
        <w:tab w:val="left" w:pos="1418"/>
      </w:tabs>
      <w:spacing w:after="0" w:line="240" w:lineRule="auto"/>
      <w:ind w:left="720" w:firstLine="698"/>
      <w:jc w:val="right"/>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semiHidden/>
    <w:rsid w:val="00715C96"/>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12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4102</Words>
  <Characters>23388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2020-04-10T08:41:00Z</dcterms:created>
  <dcterms:modified xsi:type="dcterms:W3CDTF">2020-05-12T09:53:00Z</dcterms:modified>
</cp:coreProperties>
</file>