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"Город Архангельск" от 08.05.2024 N 765</w:t>
              <w:br/>
              <w:t xml:space="preserve">"Об утверждении порядка обеспечения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мая 2024 г. N 765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ОБЕСПЕЧЕНИЯ БЕСПЛАТНЫМ ГОРЯЧИМ</w:t>
      </w:r>
    </w:p>
    <w:p>
      <w:pPr>
        <w:pStyle w:val="2"/>
        <w:jc w:val="center"/>
      </w:pPr>
      <w:r>
        <w:rPr>
          <w:sz w:val="20"/>
        </w:rPr>
        <w:t xml:space="preserve">ПИТАНИЕМ ОБУЧАЮЩИХСЯ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НАЧАЛЬНОГО ОБЩЕГО ОБРАЗОВАНИЯ В МУНИЦИПАЛЬНЫХ</w:t>
      </w:r>
    </w:p>
    <w:p>
      <w:pPr>
        <w:pStyle w:val="2"/>
        <w:jc w:val="center"/>
      </w:pPr>
      <w:r>
        <w:rPr>
          <w:sz w:val="20"/>
        </w:rPr>
        <w:t xml:space="preserve">ОБЩЕОБРАЗОВАТЕЛЬНЫХ УЧРЕЖДЕНИЯХ ГОРОДСКОГО ОКРУГА "ГОРОД</w:t>
      </w:r>
    </w:p>
    <w:p>
      <w:pPr>
        <w:pStyle w:val="2"/>
        <w:jc w:val="center"/>
      </w:pPr>
      <w:r>
        <w:rPr>
          <w:sz w:val="20"/>
        </w:rPr>
        <w:t xml:space="preserve">АРХАНГЕЛЬСК"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sz w:val="20"/>
            <w:color w:val="0000ff"/>
          </w:rPr>
          <w:t xml:space="preserve">пунктом 2.1 статьи 37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Федерации", </w:t>
      </w:r>
      <w:hyperlink w:history="0" r:id="rId8" w:tooltip="Постановление Администрации муниципального образования &quot;Город Архангельск&quot; от 30.10.2020 N 1765 (ред. от 27.10.2021) &quot;Об обеспечении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&quot;Город Архангельск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постановления Администрации муниципального образования "Город Архангельск" от 30 октября 2020 года N 1756 "Об обеспечении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 Администрация городского округа "Город Архангельск"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обеспечения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финансовое обеспечение расходных обязательств, связанных с реализацией настоящего постановления, осуществляется за счет и в пределах лимитов бюджетных обязательств, доведенных до департамента образования Администрации городского округа "Город Архангельск" на указанные цели на соответствующий финансовый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Опубликовать постановление в газете "Архангельск - Город воинской славы" и на официальном информационном интернет-портале городского округа "Город Архангельск".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опубликования и распространяется на правоотношения, возникшие с 1 января 2021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Д.А.МОРЕВ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от 08.05.2024 N 765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ОБЕСПЕЧЕНИЯ БЕСПЛАТНЫМ ГОРЯЧИМ ПИТАНИЕМ ОБУЧАЮЩИХСЯ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 ОБРАЗОВАНИЯ</w:t>
      </w:r>
    </w:p>
    <w:p>
      <w:pPr>
        <w:pStyle w:val="2"/>
        <w:jc w:val="center"/>
      </w:pPr>
      <w:r>
        <w:rPr>
          <w:sz w:val="20"/>
        </w:rPr>
        <w:t xml:space="preserve">В МУНИЦИПАЛЬНЫХ ОБЩЕОБРАЗОВАТЕЛЬНЫХ УЧРЕЖДЕНИЯХ ГОРОДСКОГО</w:t>
      </w:r>
    </w:p>
    <w:p>
      <w:pPr>
        <w:pStyle w:val="2"/>
        <w:jc w:val="center"/>
      </w:pPr>
      <w:r>
        <w:rPr>
          <w:sz w:val="20"/>
        </w:rPr>
        <w:t xml:space="preserve">ОКРУГА "ГОРОД АРХАНГЕЛЬСК"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обеспечения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 (далее - Порядок), разработан в соответствии с федеральными и региональными правовыми актами, регулирующими вопросы организации питания школьников: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9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года N 273-ФЗ "Об образовании в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>
      <w:pPr>
        <w:pStyle w:val="0"/>
        <w:spacing w:before="200" w:line-rule="auto"/>
        <w:ind w:firstLine="540"/>
        <w:jc w:val="both"/>
      </w:pPr>
      <w:hyperlink w:history="0" r:id="rId11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областным </w:t>
      </w:r>
      <w:hyperlink w:history="0" r:id="rId12" w:tooltip="Закон Архангельской области от 02.07.2013 N 712-41-ОЗ (ред. от 06.05.2025) &quot;Об образовании в Архангельской области&quot; (принят Архангельским областным Собранием депутатов 26.06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 июля 2013 года N 712-41-ОЗ "Об образовании в Архангельской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</w:t>
      </w:r>
      <w:hyperlink w:history="0" r:id="rId13" w:tooltip="&quot;МР 2.4.0179-20. 2.4. Гигиена детей и подростков. Рекомендации по организации питания обучающихся общеобразовательных организаций. Методические рекомендации&quot; (утв. Главным государственным санитарным врачом РФ 18.05.2020) {КонсультантПлюс}">
        <w:r>
          <w:rPr>
            <w:sz w:val="20"/>
            <w:color w:val="0000ff"/>
          </w:rPr>
          <w:t xml:space="preserve">МР 2.4.0179-20</w:t>
        </w:r>
      </w:hyperlink>
      <w:r>
        <w:rPr>
          <w:sz w:val="20"/>
        </w:rPr>
        <w:t xml:space="preserve">. 2.4. Гигиена детей и подростков. Рекомендации по организации питания обучающихся общеобразовательных организаций. Методические рекомендации", утвержденными Главным государственным санитарным врачом Российской Федерации 18 мая 2020 года;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Архангельской области от 12.10.2012 N 463-пп (ред. от 24.04.2025) &quot;О государственной программе Архангельской области &quot;Развитие образования и науки Архангельской области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порядке и условиях предоставления субсидий из областного бюджета бюджетам муниципальных районов, муниципальных округов и городских округов Архангельской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 в Архангельской области, утвержденное постановлением Правительства Архангельской области от 12 октября 2012 года N 463-пп "О государственной программе Архангельской области "Развитие образования и науки Архангельской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Порядок разработан в целях планомерной организации предоставления бесплатного горячего питания обучающихся по образовательным программа начального общего образования в муниципальных образовательных учреждениях городского округа "Город Архангельск" (далее - обучающиеся начальных классов).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Основные понятия, используемые в Порядке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Образовательная организация - муниципальное образовательное учреждение городского округа "Город Архангельск", реализующее образовательные программы начального общего образования,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Бесплатное горячее питание - предоставление обучающимся начальных классов питания (завтрак или обед) в образовательной организации в дни учебных занятий. Обучающиеся начальных классов не обеспечиваются питанием в выходные, праздничные дни, каникулярное время, во время дистанционного обучения, обучения на дому.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организации бесплатного горячего питания</w:t>
      </w:r>
    </w:p>
    <w:p>
      <w:pPr>
        <w:pStyle w:val="2"/>
        <w:jc w:val="center"/>
      </w:pPr>
      <w:r>
        <w:rPr>
          <w:sz w:val="20"/>
        </w:rPr>
        <w:t xml:space="preserve">обучающихся начальных классов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Финансовое обеспечение организации образовательными организациями бесплатного горячего питания обучающихся начальных классов осуществляется в виде субсидии на иные цели, предоставляемой из городского бюджета в соответствии с </w:t>
      </w:r>
      <w:hyperlink w:history="0" r:id="rId15" w:tooltip="&quot;Бюджетный кодекс Российской Федерации&quot; от 31.07.1998 N 145-ФЗ (ред. от 21.04.2025) ------------ Недействующая редакция {КонсультантПлюс}">
        <w:r>
          <w:rPr>
            <w:sz w:val="20"/>
            <w:color w:val="0000ff"/>
          </w:rPr>
          <w:t xml:space="preserve">абзацем вторым пункта 1 статьи 78.1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Предоставление бесплатного горячего питания обучающимся начальных классов осуществляется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Департамент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предоставление субсидии на указанные цели на основе расчетов, предоставляемых учреждениями по форме и в сроки, установленные департаментом образования, исходя из потребности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информирование родителей (законных представителей) о порядке и условиях предоставления бесплатного горячего питания обучающимся начальных классов;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подготовку списков обучающихся начальных классов до 1 сентября текущего года, имеющих право на получение бесплатного горячего питания и корректирует их по необходимости;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ведение табеля получения обучающимися начальных классов бесплатного горячего 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координирует деятельность по обеспечению бесплатным горячим питанием обучающихся начальных классов;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целевое расходование средств, предоставленных на организацию бесплатного горячего питания обучающихся начальных классов;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и контролирует организацию бесплатного горячего питания обучающихся начальных классов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08.05.2024 N 765</w:t>
            <w:br/>
            <w:t>"Об утверждении порядка обеспечени...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5182&amp;dst=394" TargetMode = "External"/>
	<Relationship Id="rId8" Type="http://schemas.openxmlformats.org/officeDocument/2006/relationships/hyperlink" Target="https://login.consultant.ru/link/?req=doc&amp;base=RLAW013&amp;n=147234&amp;dst=100007" TargetMode = "External"/>
	<Relationship Id="rId9" Type="http://schemas.openxmlformats.org/officeDocument/2006/relationships/hyperlink" Target="https://login.consultant.ru/link/?req=doc&amp;base=LAW&amp;n=495182" TargetMode = "External"/>
	<Relationship Id="rId10" Type="http://schemas.openxmlformats.org/officeDocument/2006/relationships/hyperlink" Target="https://login.consultant.ru/link/?req=doc&amp;base=LAW&amp;n=486034" TargetMode = "External"/>
	<Relationship Id="rId11" Type="http://schemas.openxmlformats.org/officeDocument/2006/relationships/hyperlink" Target="https://login.consultant.ru/link/?req=doc&amp;base=LAW&amp;n=494597" TargetMode = "External"/>
	<Relationship Id="rId12" Type="http://schemas.openxmlformats.org/officeDocument/2006/relationships/hyperlink" Target="https://login.consultant.ru/link/?req=doc&amp;base=RLAW013&amp;n=148881&amp;dst=1183" TargetMode = "External"/>
	<Relationship Id="rId13" Type="http://schemas.openxmlformats.org/officeDocument/2006/relationships/hyperlink" Target="https://login.consultant.ru/link/?req=doc&amp;base=LAW&amp;n=354776" TargetMode = "External"/>
	<Relationship Id="rId14" Type="http://schemas.openxmlformats.org/officeDocument/2006/relationships/hyperlink" Target="https://login.consultant.ru/link/?req=doc&amp;base=RLAW013&amp;n=148838&amp;dst=6195" TargetMode = "External"/>
	<Relationship Id="rId15" Type="http://schemas.openxmlformats.org/officeDocument/2006/relationships/hyperlink" Target="https://login.consultant.ru/link/?req=doc&amp;base=LAW&amp;n=503620&amp;dst=314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08.05.2024 N 765
"Об утверждении порядка обеспечения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</dc:title>
  <dcterms:created xsi:type="dcterms:W3CDTF">2025-06-05T07:46:41Z</dcterms:created>
</cp:coreProperties>
</file>