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B73D" w14:textId="57954980" w:rsidR="00B828ED" w:rsidRDefault="00A13B10" w:rsidP="00450A09">
      <w:pPr>
        <w:spacing w:after="120"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E92">
        <w:rPr>
          <w:rFonts w:ascii="Times New Roman" w:eastAsia="Times New Roman" w:hAnsi="Times New Roman" w:cs="Times New Roman"/>
          <w:b/>
          <w:sz w:val="28"/>
          <w:szCs w:val="28"/>
        </w:rPr>
        <w:t>Татьяна Голикова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>Всероссийская неделя охраны труда - 202</w:t>
      </w:r>
      <w:r w:rsidR="00DF0B1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пройдет</w:t>
      </w:r>
      <w:r w:rsidR="00450A0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 с </w:t>
      </w:r>
      <w:r w:rsidR="00AF792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AF792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1FEC">
        <w:rPr>
          <w:rFonts w:ascii="Times New Roman" w:eastAsia="Times New Roman" w:hAnsi="Times New Roman" w:cs="Times New Roman"/>
          <w:b/>
          <w:sz w:val="28"/>
          <w:szCs w:val="28"/>
        </w:rPr>
        <w:t>окт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ября в </w:t>
      </w:r>
      <w:r w:rsidR="00DF0B12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033302">
        <w:rPr>
          <w:rFonts w:ascii="Times New Roman" w:eastAsia="Times New Roman" w:hAnsi="Times New Roman" w:cs="Times New Roman"/>
          <w:b/>
          <w:sz w:val="28"/>
          <w:szCs w:val="28"/>
        </w:rPr>
        <w:t>ириусе</w:t>
      </w:r>
    </w:p>
    <w:p w14:paraId="7D5A8A4E" w14:textId="500E217F" w:rsidR="00B828ED" w:rsidRDefault="0003330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E51FE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Всероссийская неделя охраны труда </w:t>
      </w:r>
      <w:r w:rsidR="00347368">
        <w:rPr>
          <w:rFonts w:ascii="Times New Roman" w:eastAsia="Times New Roman" w:hAnsi="Times New Roman" w:cs="Times New Roman"/>
          <w:i/>
          <w:sz w:val="28"/>
          <w:szCs w:val="28"/>
        </w:rPr>
        <w:t>пройдет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r w:rsidR="00AF792C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 </w:t>
      </w:r>
      <w:r w:rsidR="00AF792C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5373">
        <w:rPr>
          <w:rFonts w:ascii="Times New Roman" w:eastAsia="Times New Roman" w:hAnsi="Times New Roman" w:cs="Times New Roman"/>
          <w:i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тября 202</w:t>
      </w:r>
      <w:r w:rsidR="00ED537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 в </w:t>
      </w:r>
      <w:r w:rsidR="00285FB0">
        <w:rPr>
          <w:rFonts w:ascii="Times New Roman" w:eastAsia="Times New Roman" w:hAnsi="Times New Roman" w:cs="Times New Roman"/>
          <w:i/>
          <w:sz w:val="28"/>
          <w:szCs w:val="28"/>
        </w:rPr>
        <w:t>университете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Сириус</w:t>
      </w:r>
      <w:r w:rsidR="00285FB0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1D7FAA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Сочи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Такое решение принято на заседании оргкомитета по подготовке и проведению в 202</w:t>
      </w:r>
      <w:r w:rsidR="00ED537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 X</w:t>
      </w:r>
      <w:r w:rsidR="00ED537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Всероссийской недели охраны труда (ВНОТ-202</w:t>
      </w:r>
      <w:r w:rsidR="00ED537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), которое провела Заместитель Председателя Правительства РФ Татьяна Голикова. </w:t>
      </w:r>
    </w:p>
    <w:p w14:paraId="1578C8CD" w14:textId="7EC484D1" w:rsidR="00B828ED" w:rsidRDefault="0003330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работе оргкомитета приняли</w:t>
      </w:r>
      <w:r w:rsidR="00450A09">
        <w:rPr>
          <w:rFonts w:ascii="Times New Roman" w:eastAsia="Times New Roman" w:hAnsi="Times New Roman" w:cs="Times New Roman"/>
          <w:sz w:val="28"/>
          <w:szCs w:val="28"/>
        </w:rPr>
        <w:t xml:space="preserve"> глава Минтруда России Антон </w:t>
      </w:r>
      <w:proofErr w:type="spellStart"/>
      <w:r w:rsidR="00450A09">
        <w:rPr>
          <w:rFonts w:ascii="Times New Roman" w:eastAsia="Times New Roman" w:hAnsi="Times New Roman" w:cs="Times New Roman"/>
          <w:sz w:val="28"/>
          <w:szCs w:val="28"/>
        </w:rPr>
        <w:t>Котяков</w:t>
      </w:r>
      <w:proofErr w:type="spellEnd"/>
      <w:r w:rsidR="00450A0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советник П</w:t>
      </w:r>
      <w:r w:rsidR="00450A09">
        <w:rPr>
          <w:rFonts w:ascii="Times New Roman" w:eastAsia="Times New Roman" w:hAnsi="Times New Roman" w:cs="Times New Roman"/>
          <w:sz w:val="28"/>
          <w:szCs w:val="28"/>
        </w:rPr>
        <w:t xml:space="preserve">резидента России Антон Кобяков,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 РСПП Александр Шохин,</w:t>
      </w:r>
      <w:r w:rsidR="00285FB0" w:rsidRPr="0028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FB0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руководителя ФМБА России Татьяна Яковлева,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представители Администрации Президента России, Правительства России, федеральных и региональных министерств и ведомств, Фонда «Росконгресс»,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Росатома, Газпрома, ФНПР и РСПП.</w:t>
      </w:r>
    </w:p>
    <w:p w14:paraId="00CE3706" w14:textId="73D9D6D3" w:rsidR="00562754" w:rsidRDefault="008822E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E2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0A38F4"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Всероссийская неделя охраны труда за десять лет прошла </w:t>
      </w:r>
      <w:r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большой </w:t>
      </w:r>
      <w:r w:rsidR="000A38F4" w:rsidRPr="008822E2">
        <w:rPr>
          <w:rFonts w:ascii="Times New Roman" w:eastAsia="Times New Roman" w:hAnsi="Times New Roman" w:cs="Times New Roman"/>
          <w:i/>
          <w:sz w:val="28"/>
          <w:szCs w:val="28"/>
        </w:rPr>
        <w:t>путь</w:t>
      </w:r>
      <w:r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, существенно расширив свой масштаб и спектр охватываемых тем.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условиях, когда предложение труда отстает от спроса, мы должны особенно тщательно подходить к вопросам</w:t>
      </w:r>
      <w:r w:rsidR="00E20A3C">
        <w:rPr>
          <w:rFonts w:ascii="Times New Roman" w:eastAsia="Times New Roman" w:hAnsi="Times New Roman" w:cs="Times New Roman"/>
          <w:i/>
          <w:sz w:val="28"/>
          <w:szCs w:val="28"/>
        </w:rPr>
        <w:t xml:space="preserve"> улучшения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условий труда</w:t>
      </w:r>
      <w:r w:rsidR="00E20A3C">
        <w:rPr>
          <w:rFonts w:ascii="Times New Roman" w:eastAsia="Times New Roman" w:hAnsi="Times New Roman" w:cs="Times New Roman"/>
          <w:i/>
          <w:sz w:val="28"/>
          <w:szCs w:val="28"/>
        </w:rPr>
        <w:t xml:space="preserve">  работников,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20A3C">
        <w:rPr>
          <w:rFonts w:ascii="Times New Roman" w:eastAsia="Times New Roman" w:hAnsi="Times New Roman" w:cs="Times New Roman"/>
          <w:i/>
          <w:sz w:val="28"/>
          <w:szCs w:val="28"/>
        </w:rPr>
        <w:t>сохранению их жизни и здоровья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95D67"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Ежегодные мероприятия ВНОТ помогают формировать комплексный подход к решению ключевых вызовов социально-трудовой сферы. В </w:t>
      </w:r>
      <w:r w:rsidR="00562754">
        <w:rPr>
          <w:rFonts w:ascii="Times New Roman" w:eastAsia="Times New Roman" w:hAnsi="Times New Roman" w:cs="Times New Roman"/>
          <w:i/>
          <w:sz w:val="28"/>
          <w:szCs w:val="28"/>
        </w:rPr>
        <w:t>2026</w:t>
      </w:r>
      <w:r w:rsidR="00895D67"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 XI Всероссийская</w:t>
      </w:r>
      <w:r w:rsidR="00AF792C">
        <w:rPr>
          <w:rFonts w:ascii="Times New Roman" w:eastAsia="Times New Roman" w:hAnsi="Times New Roman" w:cs="Times New Roman"/>
          <w:i/>
          <w:sz w:val="28"/>
          <w:szCs w:val="28"/>
        </w:rPr>
        <w:t xml:space="preserve"> неделя охраны труда пройдет с 7 по 10</w:t>
      </w:r>
      <w:r w:rsidR="00895D67" w:rsidRPr="008822E2">
        <w:rPr>
          <w:rFonts w:ascii="Times New Roman" w:eastAsia="Times New Roman" w:hAnsi="Times New Roman" w:cs="Times New Roman"/>
          <w:i/>
          <w:sz w:val="28"/>
          <w:szCs w:val="28"/>
        </w:rPr>
        <w:t xml:space="preserve"> октября в</w:t>
      </w:r>
      <w:r w:rsidR="001D7F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95D67" w:rsidRPr="008822E2">
        <w:rPr>
          <w:rFonts w:ascii="Times New Roman" w:eastAsia="Times New Roman" w:hAnsi="Times New Roman" w:cs="Times New Roman"/>
          <w:i/>
          <w:sz w:val="28"/>
          <w:szCs w:val="28"/>
        </w:rPr>
        <w:t>Сириусе</w:t>
      </w:r>
      <w:r w:rsidR="009B0871" w:rsidRPr="008822E2">
        <w:rPr>
          <w:rFonts w:ascii="Times New Roman" w:eastAsia="Times New Roman" w:hAnsi="Times New Roman" w:cs="Times New Roman"/>
          <w:i/>
          <w:sz w:val="28"/>
          <w:szCs w:val="28"/>
        </w:rPr>
        <w:t>»,</w:t>
      </w:r>
      <w:r w:rsidR="009B0871" w:rsidRPr="00102E9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2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сказала</w:t>
      </w:r>
      <w:r w:rsidR="006104C4" w:rsidRPr="00102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5FB0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Правительства, председатель оргкомитета по проведению ВНОТ Татьяна Голикова</w:t>
      </w:r>
      <w:r w:rsidR="00033302" w:rsidRPr="00285F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754">
        <w:rPr>
          <w:rFonts w:ascii="Times New Roman" w:eastAsia="Times New Roman" w:hAnsi="Times New Roman" w:cs="Times New Roman"/>
          <w:sz w:val="28"/>
          <w:szCs w:val="28"/>
        </w:rPr>
        <w:t xml:space="preserve">Она добавила, что за последние 10 лет </w:t>
      </w:r>
      <w:r w:rsidR="00E20A3C">
        <w:rPr>
          <w:rFonts w:ascii="Times New Roman" w:eastAsia="Times New Roman" w:hAnsi="Times New Roman" w:cs="Times New Roman"/>
          <w:sz w:val="28"/>
          <w:szCs w:val="28"/>
        </w:rPr>
        <w:t>удалось добиться устойчивого снижения общего количества несчастных случаев на производстве, а объемы финансового обеспечения предупредительных мер</w:t>
      </w:r>
      <w:r w:rsidR="00D81EA1">
        <w:rPr>
          <w:rFonts w:ascii="Times New Roman" w:eastAsia="Times New Roman" w:hAnsi="Times New Roman" w:cs="Times New Roman"/>
          <w:sz w:val="28"/>
          <w:szCs w:val="28"/>
        </w:rPr>
        <w:t xml:space="preserve"> ежегодно растут</w:t>
      </w:r>
      <w:r w:rsidR="00E20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7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58D750" w14:textId="15F31AC7" w:rsidR="00610079" w:rsidRDefault="00610079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2026 году на полях ВНОТ, наряду с отраслевой выставкой, </w:t>
      </w:r>
      <w:r w:rsidRPr="00810646">
        <w:rPr>
          <w:rFonts w:ascii="Times New Roman" w:eastAsia="Times New Roman" w:hAnsi="Times New Roman" w:cs="Times New Roman"/>
          <w:sz w:val="28"/>
          <w:szCs w:val="28"/>
        </w:rPr>
        <w:t xml:space="preserve">планируется отдельный кластер направления промышленной робототехники, а </w:t>
      </w:r>
      <w:r w:rsidR="001D7FAA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810646">
        <w:rPr>
          <w:rFonts w:ascii="Times New Roman" w:eastAsia="Times New Roman" w:hAnsi="Times New Roman" w:cs="Times New Roman"/>
          <w:sz w:val="28"/>
          <w:szCs w:val="28"/>
        </w:rPr>
        <w:t>поддержке ФМБА России особое внимание на выставочной экспозиции будет уделено</w:t>
      </w:r>
      <w:r w:rsidRPr="00610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646">
        <w:rPr>
          <w:rFonts w:ascii="Times New Roman" w:eastAsia="Times New Roman" w:hAnsi="Times New Roman" w:cs="Times New Roman"/>
          <w:sz w:val="28"/>
          <w:szCs w:val="28"/>
        </w:rPr>
        <w:t>промышленной медицине, реабилитации и восстановлению здоровья сотрудников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48D7D3" w14:textId="67185EF7" w:rsidR="00B828ED" w:rsidRPr="00F75980" w:rsidRDefault="0003330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49B8">
        <w:rPr>
          <w:rFonts w:ascii="Times New Roman" w:eastAsia="Times New Roman" w:hAnsi="Times New Roman" w:cs="Times New Roman"/>
          <w:i/>
          <w:sz w:val="28"/>
          <w:szCs w:val="28"/>
        </w:rPr>
        <w:t xml:space="preserve">Главная тема ВНОТ-2026 — </w:t>
      </w:r>
      <w:r w:rsidR="00AF49B8" w:rsidRPr="00AF49B8">
        <w:rPr>
          <w:rFonts w:ascii="Times New Roman" w:eastAsia="Times New Roman" w:hAnsi="Times New Roman" w:cs="Times New Roman"/>
          <w:i/>
          <w:sz w:val="28"/>
          <w:szCs w:val="28"/>
        </w:rPr>
        <w:t xml:space="preserve">«Социально-ориентированные технологии – инструмент достижения национальных целей». В рамках форума нам предстоит обсудить концепцию «социальной ориентированности через современные решения», в которой здоровье человека труда является высшей ценностью и драйвером </w:t>
      </w:r>
      <w:r w:rsidR="00AF49B8" w:rsidRPr="00AF49B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внедрения современных технологий. Программа охватит широкий спектр вопросов: от внедрения цифровых сервисов мониторинга и анализа данных по травматизму до формирования новой культуры заботы на производстве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F49B8" w:rsidRPr="00AF49B8">
        <w:rPr>
          <w:rFonts w:ascii="Times New Roman" w:eastAsia="Times New Roman" w:hAnsi="Times New Roman" w:cs="Times New Roman"/>
          <w:sz w:val="28"/>
          <w:szCs w:val="28"/>
        </w:rPr>
        <w:t>отметил</w:t>
      </w:r>
      <w:r w:rsidRPr="000333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7FAA" w:rsidRPr="001D7FA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D7FAA">
        <w:rPr>
          <w:rFonts w:ascii="Times New Roman" w:eastAsia="Times New Roman" w:hAnsi="Times New Roman" w:cs="Times New Roman"/>
          <w:sz w:val="28"/>
          <w:szCs w:val="28"/>
        </w:rPr>
        <w:t xml:space="preserve">лава Минтруда России Антон </w:t>
      </w:r>
      <w:proofErr w:type="spellStart"/>
      <w:r w:rsidRPr="001D7FAA">
        <w:rPr>
          <w:rFonts w:ascii="Times New Roman" w:eastAsia="Times New Roman" w:hAnsi="Times New Roman" w:cs="Times New Roman"/>
          <w:sz w:val="28"/>
          <w:szCs w:val="28"/>
        </w:rPr>
        <w:t>Котяков</w:t>
      </w:r>
      <w:proofErr w:type="spellEnd"/>
      <w:r w:rsidRPr="001D7F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8B5BE6" w14:textId="7DC4CFB2" w:rsidR="00F75980" w:rsidRPr="0022659D" w:rsidRDefault="00F75980" w:rsidP="00F759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9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Советник Президента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России </w:t>
      </w:r>
      <w:r w:rsidRPr="00F75980">
        <w:rPr>
          <w:rFonts w:ascii="Times New Roman" w:hAnsi="Times New Roman" w:cs="Times New Roman"/>
          <w:bCs/>
          <w:color w:val="212529"/>
          <w:sz w:val="28"/>
          <w:szCs w:val="28"/>
        </w:rPr>
        <w:t>Антон Кобяков</w:t>
      </w:r>
      <w:r w:rsidRPr="0022659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в своем выступлении обозначил, что </w:t>
      </w:r>
      <w:r w:rsidRPr="00226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современная повестка форума вышла за традиционные рамки безопасности производственных процессов – здесь объединяются вопросы, имеющие стратегическое значение для государства и каждого гражданина. </w:t>
      </w:r>
    </w:p>
    <w:p w14:paraId="12514D37" w14:textId="77777777" w:rsidR="00F75980" w:rsidRDefault="00F75980" w:rsidP="00F759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«Сегодня миссией главного социального Форума страны является - </w:t>
      </w:r>
      <w:r w:rsidRPr="0022659D">
        <w:rPr>
          <w:rFonts w:ascii="Times New Roman" w:hAnsi="Times New Roman" w:cs="Times New Roman"/>
          <w:i/>
          <w:iCs/>
          <w:sz w:val="28"/>
          <w:szCs w:val="28"/>
        </w:rPr>
        <w:t>инвестиции в человеческий капитал и социальную стабильность в стране. Повестка мероприятия</w:t>
      </w:r>
      <w:r w:rsidRPr="0022659D">
        <w:rPr>
          <w:rFonts w:ascii="Times New Roman" w:hAnsi="Times New Roman" w:cs="Times New Roman"/>
          <w:sz w:val="28"/>
          <w:szCs w:val="28"/>
        </w:rPr>
        <w:t xml:space="preserve"> </w:t>
      </w:r>
      <w:r w:rsidRPr="002265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сегодня охватывает широчайший спектр тем: </w:t>
      </w:r>
      <w:r w:rsidRPr="0022659D">
        <w:rPr>
          <w:rFonts w:ascii="Times New Roman" w:hAnsi="Times New Roman" w:cs="Times New Roman"/>
          <w:i/>
          <w:iCs/>
          <w:sz w:val="28"/>
          <w:szCs w:val="28"/>
        </w:rPr>
        <w:t xml:space="preserve">выработка инструментов и механизмов для улучшения качества жизни населения, </w:t>
      </w:r>
      <w:r w:rsidRPr="002265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эффективное функционирование рынка труда и занятости, совершенствование системы социального страхования, передовые методики сохранения здоровья, а также механизмы адресной социальной поддержки населения. В связи с объявлением 2026 года Годом единства народов России представляется целесообразным использовать площадку ВНОТ для демонстрации единства народов России, которое проявляется в том числе в создании равных и безопасных условий труда для граждан вне зависимости от региона проживания», </w:t>
      </w:r>
      <w:r w:rsidRPr="00226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отметил </w:t>
      </w:r>
      <w:r w:rsidRPr="00F75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Антон Кобяков</w:t>
      </w:r>
      <w:r w:rsidRPr="00F759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8CA998" w14:textId="77777777" w:rsidR="00810646" w:rsidRDefault="0003330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на полях ВНОТ </w:t>
      </w:r>
      <w:r w:rsidR="00683C4F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810646" w:rsidRPr="00810646">
        <w:rPr>
          <w:rFonts w:ascii="Times New Roman" w:eastAsia="Times New Roman" w:hAnsi="Times New Roman" w:cs="Times New Roman"/>
          <w:sz w:val="28"/>
          <w:szCs w:val="28"/>
        </w:rPr>
        <w:t xml:space="preserve"> представят центры демонстрации лучших практик и инвестиционного потенциала территорий</w:t>
      </w:r>
      <w:r w:rsidR="006100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0646" w:rsidRPr="00810646">
        <w:rPr>
          <w:rFonts w:ascii="Times New Roman" w:eastAsia="Times New Roman" w:hAnsi="Times New Roman" w:cs="Times New Roman"/>
          <w:sz w:val="28"/>
          <w:szCs w:val="28"/>
        </w:rPr>
        <w:t xml:space="preserve"> Кроме того, на выставке ВНОТ-2026 </w:t>
      </w:r>
      <w:r w:rsidR="000A64F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10646" w:rsidRPr="00810646">
        <w:rPr>
          <w:rFonts w:ascii="Times New Roman" w:eastAsia="Times New Roman" w:hAnsi="Times New Roman" w:cs="Times New Roman"/>
          <w:sz w:val="28"/>
          <w:szCs w:val="28"/>
        </w:rPr>
        <w:t>удут организованы специальные зоны тестирования новых материалов, СИЗ, инновационных продуктов и услуг.</w:t>
      </w:r>
    </w:p>
    <w:p w14:paraId="5F53144B" w14:textId="77777777" w:rsidR="00610079" w:rsidRDefault="00810646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ВНОТ-2026 традиционно пройдут мероприятия международного трека, а также </w:t>
      </w:r>
      <w:r w:rsidR="00033302">
        <w:rPr>
          <w:rFonts w:ascii="Times New Roman" w:eastAsia="Times New Roman" w:hAnsi="Times New Roman" w:cs="Times New Roman"/>
          <w:sz w:val="28"/>
          <w:szCs w:val="28"/>
        </w:rPr>
        <w:t xml:space="preserve">пройдет Молодежный день с участием кадровых специалистов крупнейших предприятий, а также будут подведены итоги конкурса профессионального мастерства в сфере социального обслуживания и конкурсов по охране труда. </w:t>
      </w:r>
    </w:p>
    <w:p w14:paraId="113E66A1" w14:textId="77777777" w:rsidR="00B828ED" w:rsidRDefault="00033302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1D4970">
        <w:rPr>
          <w:rFonts w:ascii="Times New Roman" w:eastAsia="Times New Roman" w:hAnsi="Times New Roman" w:cs="Times New Roman"/>
          <w:sz w:val="28"/>
          <w:szCs w:val="28"/>
        </w:rPr>
        <w:t>е-спутник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ВНОТ-202</w:t>
      </w:r>
      <w:r w:rsidR="001D497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пройд</w:t>
      </w:r>
      <w:r w:rsidR="00810646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в </w:t>
      </w:r>
      <w:r w:rsidR="001D4970">
        <w:rPr>
          <w:rFonts w:ascii="Times New Roman" w:eastAsia="Times New Roman" w:hAnsi="Times New Roman" w:cs="Times New Roman"/>
          <w:sz w:val="28"/>
          <w:szCs w:val="28"/>
        </w:rPr>
        <w:t>июне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D4970">
        <w:rPr>
          <w:rFonts w:ascii="Times New Roman" w:eastAsia="Times New Roman" w:hAnsi="Times New Roman" w:cs="Times New Roman"/>
          <w:sz w:val="28"/>
          <w:szCs w:val="28"/>
        </w:rPr>
        <w:t>Томске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31EECA6" w14:textId="68A1EC42" w:rsidR="007E4259" w:rsidRDefault="007E4259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6F1897A" wp14:editId="78A1BAA4">
            <wp:extent cx="5292506" cy="3527127"/>
            <wp:effectExtent l="0" t="0" r="3810" b="3810"/>
            <wp:docPr id="159126357" name="Рисунок 1" descr="Изображение выглядит как одежда, человек, Человеческое лицо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6357" name="Рисунок 1" descr="Изображение выглядит как одежда, человек, Человеческое лицо, в помещении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249" cy="353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45C2" w14:textId="14AAEA35" w:rsidR="007E4259" w:rsidRDefault="007E4259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Пресс-служба Минтруда</w:t>
      </w:r>
    </w:p>
    <w:p w14:paraId="40DA6E6F" w14:textId="77777777" w:rsidR="007E4259" w:rsidRPr="0060003D" w:rsidRDefault="007E4259" w:rsidP="007E4259">
      <w:pPr>
        <w:pStyle w:val="aa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60003D">
        <w:rPr>
          <w:b/>
          <w:bCs/>
          <w:i/>
          <w:iCs/>
          <w:sz w:val="20"/>
          <w:szCs w:val="20"/>
          <w:lang w:val="ru-RU"/>
        </w:rPr>
        <w:t>Фонд Росконгресс</w:t>
      </w:r>
      <w:r w:rsidRPr="0060003D">
        <w:rPr>
          <w:i/>
          <w:iCs/>
          <w:sz w:val="20"/>
          <w:szCs w:val="20"/>
          <w:lang w:val="ru-RU"/>
        </w:rPr>
        <w:t xml:space="preserve"> – социально ориентированный нефинансовый институт развития, крупнейший организатор международных</w:t>
      </w:r>
      <w:r>
        <w:rPr>
          <w:i/>
          <w:iCs/>
          <w:sz w:val="20"/>
          <w:szCs w:val="20"/>
          <w:lang w:val="ru-RU"/>
        </w:rPr>
        <w:t>,</w:t>
      </w:r>
      <w:r w:rsidRPr="0060003D">
        <w:rPr>
          <w:i/>
          <w:iCs/>
          <w:sz w:val="20"/>
          <w:szCs w:val="20"/>
          <w:lang w:val="ru-RU"/>
        </w:rPr>
        <w:t xml:space="preserve"> общероссийских, </w:t>
      </w:r>
      <w:proofErr w:type="spellStart"/>
      <w:r w:rsidRPr="0060003D">
        <w:rPr>
          <w:i/>
          <w:iCs/>
          <w:sz w:val="20"/>
          <w:szCs w:val="20"/>
          <w:lang w:val="ru-RU"/>
        </w:rPr>
        <w:t>конгрессных</w:t>
      </w:r>
      <w:proofErr w:type="spellEnd"/>
      <w:r w:rsidRPr="0060003D">
        <w:rPr>
          <w:i/>
          <w:iCs/>
          <w:sz w:val="20"/>
          <w:szCs w:val="20"/>
          <w:lang w:val="ru-RU"/>
        </w:rPr>
        <w:t>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16CB7E14" w14:textId="77777777" w:rsidR="007E4259" w:rsidRPr="0060003D" w:rsidRDefault="007E4259" w:rsidP="007E4259">
      <w:pPr>
        <w:pStyle w:val="aa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60003D">
        <w:rPr>
          <w:i/>
          <w:iCs/>
          <w:sz w:val="20"/>
          <w:szCs w:val="20"/>
          <w:lang w:val="ru-RU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</w:p>
    <w:p w14:paraId="17B0925F" w14:textId="77777777" w:rsidR="007E4259" w:rsidRDefault="007E4259" w:rsidP="007E4259">
      <w:pPr>
        <w:pStyle w:val="aa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60003D">
        <w:rPr>
          <w:i/>
          <w:iCs/>
          <w:sz w:val="20"/>
          <w:szCs w:val="20"/>
          <w:lang w:val="ru-RU"/>
        </w:rPr>
        <w:t xml:space="preserve">Мероприятия Фонда собирают участников из 209 стран и территорий, более 15 тысяч представителей СМИ ежегодно работают на площадках </w:t>
      </w:r>
      <w:proofErr w:type="spellStart"/>
      <w:r w:rsidRPr="0060003D">
        <w:rPr>
          <w:i/>
          <w:iCs/>
          <w:sz w:val="20"/>
          <w:szCs w:val="20"/>
          <w:lang w:val="ru-RU"/>
        </w:rPr>
        <w:t>Росконгресса</w:t>
      </w:r>
      <w:proofErr w:type="spellEnd"/>
      <w:r w:rsidRPr="0060003D">
        <w:rPr>
          <w:i/>
          <w:iCs/>
          <w:sz w:val="20"/>
          <w:szCs w:val="20"/>
          <w:lang w:val="ru-RU"/>
        </w:rPr>
        <w:t>, в аналитическую и экспертную работу вовлечены более 5000 экспертов в России и за рубежом.</w:t>
      </w:r>
      <w:r w:rsidRPr="00364328">
        <w:rPr>
          <w:i/>
          <w:iCs/>
          <w:sz w:val="20"/>
          <w:szCs w:val="20"/>
          <w:lang w:val="ru-RU"/>
        </w:rPr>
        <w:t xml:space="preserve"> </w:t>
      </w:r>
    </w:p>
    <w:p w14:paraId="6BEBF677" w14:textId="77777777" w:rsidR="007E4259" w:rsidRPr="0060003D" w:rsidRDefault="007E4259" w:rsidP="007E4259">
      <w:pPr>
        <w:pStyle w:val="aa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60003D">
        <w:rPr>
          <w:i/>
          <w:iCs/>
          <w:sz w:val="20"/>
          <w:szCs w:val="20"/>
          <w:lang w:val="ru-RU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60003D">
        <w:rPr>
          <w:i/>
          <w:iCs/>
          <w:sz w:val="20"/>
          <w:szCs w:val="20"/>
          <w:lang w:val="ru-RU"/>
        </w:rPr>
        <w:t>многоформатное</w:t>
      </w:r>
      <w:proofErr w:type="spellEnd"/>
      <w:r w:rsidRPr="0060003D">
        <w:rPr>
          <w:i/>
          <w:iCs/>
          <w:sz w:val="20"/>
          <w:szCs w:val="20"/>
          <w:lang w:val="ru-RU"/>
        </w:rPr>
        <w:t xml:space="preserve"> сотрудничество с 239 внешнеэкономическими партнерами, объединениями промышленников и предпринимателей, финансовыми, торговыми и бизнес-ассоциациями в 90 странах</w:t>
      </w:r>
      <w:r>
        <w:rPr>
          <w:i/>
          <w:iCs/>
          <w:sz w:val="20"/>
          <w:szCs w:val="20"/>
          <w:lang w:val="ru-RU"/>
        </w:rPr>
        <w:t xml:space="preserve">, </w:t>
      </w:r>
      <w:r w:rsidRPr="0060003D">
        <w:rPr>
          <w:i/>
          <w:iCs/>
          <w:sz w:val="20"/>
          <w:szCs w:val="20"/>
          <w:lang w:val="ru-RU"/>
        </w:rPr>
        <w:t>с 368 российскими общественными организациями, федеральными и региональными органами исполнительной и законодательной власти Российской Федерации</w:t>
      </w:r>
      <w:r w:rsidRPr="00561FC6">
        <w:rPr>
          <w:i/>
          <w:iCs/>
          <w:sz w:val="20"/>
          <w:szCs w:val="20"/>
          <w:lang w:val="ru-RU"/>
        </w:rPr>
        <w:t xml:space="preserve"> </w:t>
      </w:r>
      <w:r>
        <w:rPr>
          <w:i/>
          <w:iCs/>
          <w:sz w:val="20"/>
          <w:szCs w:val="20"/>
          <w:lang w:val="ru-RU"/>
        </w:rPr>
        <w:t>и зарубежных стран</w:t>
      </w:r>
      <w:r w:rsidRPr="00BF61BB">
        <w:rPr>
          <w:i/>
          <w:iCs/>
          <w:sz w:val="20"/>
          <w:szCs w:val="20"/>
          <w:lang w:val="ru-RU"/>
        </w:rPr>
        <w:t>,</w:t>
      </w:r>
      <w:r>
        <w:rPr>
          <w:i/>
          <w:iCs/>
          <w:sz w:val="20"/>
          <w:szCs w:val="20"/>
          <w:lang w:val="ru-RU"/>
        </w:rPr>
        <w:t xml:space="preserve"> взаимодействует с более, чем 1000 иностранных СМИ из 128 стран</w:t>
      </w:r>
      <w:r w:rsidRPr="0060003D">
        <w:rPr>
          <w:i/>
          <w:iCs/>
          <w:sz w:val="20"/>
          <w:szCs w:val="20"/>
          <w:lang w:val="ru-RU"/>
        </w:rPr>
        <w:t>.</w:t>
      </w:r>
    </w:p>
    <w:p w14:paraId="565B16A9" w14:textId="77777777" w:rsidR="007E4259" w:rsidRPr="0060003D" w:rsidRDefault="007E4259" w:rsidP="007E4259">
      <w:pPr>
        <w:pStyle w:val="aa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60003D">
        <w:rPr>
          <w:i/>
          <w:iCs/>
          <w:sz w:val="20"/>
          <w:szCs w:val="20"/>
          <w:lang w:val="ru-RU"/>
        </w:rPr>
        <w:t xml:space="preserve">Официальные телеграм-каналы Фонда Росконгресс: на русском языке – </w:t>
      </w:r>
      <w:hyperlink r:id="rId7" w:history="1">
        <w:r w:rsidRPr="0060003D">
          <w:rPr>
            <w:rStyle w:val="ac"/>
            <w:i/>
            <w:iCs/>
            <w:sz w:val="20"/>
            <w:szCs w:val="20"/>
            <w:lang w:val="ru-RU"/>
          </w:rPr>
          <w:t>t.me/</w:t>
        </w:r>
        <w:proofErr w:type="spellStart"/>
        <w:r w:rsidRPr="0060003D">
          <w:rPr>
            <w:rStyle w:val="ac"/>
            <w:i/>
            <w:iCs/>
            <w:sz w:val="20"/>
            <w:szCs w:val="20"/>
            <w:lang w:val="ru-RU"/>
          </w:rPr>
          <w:t>Roscongress</w:t>
        </w:r>
        <w:proofErr w:type="spellEnd"/>
      </w:hyperlink>
      <w:r w:rsidRPr="0060003D">
        <w:rPr>
          <w:i/>
          <w:iCs/>
          <w:sz w:val="20"/>
          <w:szCs w:val="20"/>
          <w:lang w:val="ru-RU"/>
        </w:rPr>
        <w:t xml:space="preserve">, на английском языке – </w:t>
      </w:r>
      <w:hyperlink r:id="rId8" w:history="1">
        <w:r w:rsidRPr="0060003D">
          <w:rPr>
            <w:rStyle w:val="ac"/>
            <w:i/>
            <w:iCs/>
            <w:sz w:val="20"/>
            <w:szCs w:val="20"/>
            <w:lang w:val="ru-RU"/>
          </w:rPr>
          <w:t>t.me/</w:t>
        </w:r>
        <w:proofErr w:type="spellStart"/>
        <w:r w:rsidRPr="0060003D">
          <w:rPr>
            <w:rStyle w:val="ac"/>
            <w:i/>
            <w:iCs/>
            <w:sz w:val="20"/>
            <w:szCs w:val="20"/>
            <w:lang w:val="ru-RU"/>
          </w:rPr>
          <w:t>RoscongressDirect</w:t>
        </w:r>
        <w:proofErr w:type="spellEnd"/>
      </w:hyperlink>
      <w:r w:rsidRPr="0060003D">
        <w:rPr>
          <w:i/>
          <w:iCs/>
          <w:sz w:val="20"/>
          <w:szCs w:val="20"/>
          <w:lang w:val="ru-RU"/>
        </w:rPr>
        <w:t xml:space="preserve">, на испанском языке – </w:t>
      </w:r>
      <w:hyperlink r:id="rId9" w:history="1">
        <w:r w:rsidRPr="0060003D">
          <w:rPr>
            <w:rStyle w:val="ac"/>
            <w:i/>
            <w:iCs/>
            <w:sz w:val="20"/>
            <w:szCs w:val="20"/>
            <w:lang w:val="ru-RU"/>
          </w:rPr>
          <w:t>t.me/</w:t>
        </w:r>
        <w:proofErr w:type="spellStart"/>
        <w:r w:rsidRPr="0060003D">
          <w:rPr>
            <w:rStyle w:val="ac"/>
            <w:i/>
            <w:iCs/>
            <w:sz w:val="20"/>
            <w:szCs w:val="20"/>
            <w:lang w:val="ru-RU"/>
          </w:rPr>
          <w:t>RoscongressEsp</w:t>
        </w:r>
        <w:proofErr w:type="spellEnd"/>
      </w:hyperlink>
      <w:r w:rsidRPr="0060003D">
        <w:rPr>
          <w:i/>
          <w:iCs/>
          <w:sz w:val="20"/>
          <w:szCs w:val="20"/>
          <w:lang w:val="ru-RU"/>
        </w:rPr>
        <w:t xml:space="preserve">, на арабском языке – </w:t>
      </w:r>
      <w:hyperlink r:id="rId10" w:history="1">
        <w:r w:rsidRPr="0060003D">
          <w:rPr>
            <w:rStyle w:val="ac"/>
            <w:i/>
            <w:iCs/>
            <w:sz w:val="20"/>
            <w:szCs w:val="20"/>
            <w:lang w:val="ru-RU"/>
          </w:rPr>
          <w:t>t.me/</w:t>
        </w:r>
        <w:proofErr w:type="spellStart"/>
        <w:r w:rsidRPr="0060003D">
          <w:rPr>
            <w:rStyle w:val="ac"/>
            <w:i/>
            <w:iCs/>
            <w:sz w:val="20"/>
            <w:szCs w:val="20"/>
            <w:lang w:val="ru-RU"/>
          </w:rPr>
          <w:t>RosCongressArabic</w:t>
        </w:r>
        <w:proofErr w:type="spellEnd"/>
      </w:hyperlink>
      <w:r w:rsidRPr="0060003D">
        <w:rPr>
          <w:i/>
          <w:iCs/>
          <w:sz w:val="20"/>
          <w:szCs w:val="20"/>
          <w:lang w:val="ru-RU"/>
        </w:rPr>
        <w:t xml:space="preserve">. Официальный сайт и Информационно-аналитическая система Фонда Росконгресс: </w:t>
      </w:r>
      <w:hyperlink r:id="rId11" w:history="1">
        <w:r w:rsidRPr="0060003D">
          <w:rPr>
            <w:rStyle w:val="ac"/>
            <w:i/>
            <w:iCs/>
            <w:sz w:val="20"/>
            <w:szCs w:val="20"/>
            <w:lang w:val="ru-RU"/>
          </w:rPr>
          <w:t>roscongress.org</w:t>
        </w:r>
      </w:hyperlink>
      <w:r w:rsidRPr="0060003D">
        <w:rPr>
          <w:i/>
          <w:iCs/>
          <w:sz w:val="20"/>
          <w:szCs w:val="20"/>
          <w:lang w:val="ru-RU"/>
        </w:rPr>
        <w:t>.</w:t>
      </w:r>
    </w:p>
    <w:p w14:paraId="085AB0D6" w14:textId="77777777" w:rsidR="007E4259" w:rsidRDefault="007E4259" w:rsidP="00450A09">
      <w:pPr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E4259" w:rsidSect="008822E2">
      <w:headerReference w:type="default" r:id="rId12"/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F357" w14:textId="77777777" w:rsidR="004E7BB8" w:rsidRDefault="004E7BB8" w:rsidP="008822E2">
      <w:pPr>
        <w:spacing w:after="0" w:line="240" w:lineRule="auto"/>
      </w:pPr>
      <w:r>
        <w:separator/>
      </w:r>
    </w:p>
  </w:endnote>
  <w:endnote w:type="continuationSeparator" w:id="0">
    <w:p w14:paraId="7F7B9B01" w14:textId="77777777" w:rsidR="004E7BB8" w:rsidRDefault="004E7BB8" w:rsidP="0088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9A05" w14:textId="77777777" w:rsidR="004E7BB8" w:rsidRDefault="004E7BB8" w:rsidP="008822E2">
      <w:pPr>
        <w:spacing w:after="0" w:line="240" w:lineRule="auto"/>
      </w:pPr>
      <w:r>
        <w:separator/>
      </w:r>
    </w:p>
  </w:footnote>
  <w:footnote w:type="continuationSeparator" w:id="0">
    <w:p w14:paraId="15E77C8F" w14:textId="77777777" w:rsidR="004E7BB8" w:rsidRDefault="004E7BB8" w:rsidP="0088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011089"/>
      <w:docPartObj>
        <w:docPartGallery w:val="Page Numbers (Top of Page)"/>
        <w:docPartUnique/>
      </w:docPartObj>
    </w:sdtPr>
    <w:sdtContent>
      <w:p w14:paraId="2A396A8C" w14:textId="77777777" w:rsidR="008822E2" w:rsidRDefault="008822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80">
          <w:rPr>
            <w:noProof/>
          </w:rPr>
          <w:t>2</w:t>
        </w:r>
        <w:r>
          <w:fldChar w:fldCharType="end"/>
        </w:r>
      </w:p>
    </w:sdtContent>
  </w:sdt>
  <w:p w14:paraId="77B93BF2" w14:textId="77777777" w:rsidR="008822E2" w:rsidRDefault="008822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33302"/>
    <w:rsid w:val="000A38F4"/>
    <w:rsid w:val="000A64F0"/>
    <w:rsid w:val="000E3768"/>
    <w:rsid w:val="00102E92"/>
    <w:rsid w:val="00144154"/>
    <w:rsid w:val="001D4970"/>
    <w:rsid w:val="001D7FAA"/>
    <w:rsid w:val="001E3E5D"/>
    <w:rsid w:val="00231739"/>
    <w:rsid w:val="00260303"/>
    <w:rsid w:val="00271D49"/>
    <w:rsid w:val="00285FB0"/>
    <w:rsid w:val="00324188"/>
    <w:rsid w:val="00347368"/>
    <w:rsid w:val="003E2DD2"/>
    <w:rsid w:val="00446555"/>
    <w:rsid w:val="00450A09"/>
    <w:rsid w:val="004C4F2E"/>
    <w:rsid w:val="004D2686"/>
    <w:rsid w:val="004E7BB8"/>
    <w:rsid w:val="005530E4"/>
    <w:rsid w:val="00562754"/>
    <w:rsid w:val="005759BC"/>
    <w:rsid w:val="005765CD"/>
    <w:rsid w:val="00593799"/>
    <w:rsid w:val="005F6693"/>
    <w:rsid w:val="00610079"/>
    <w:rsid w:val="006104C4"/>
    <w:rsid w:val="00666C61"/>
    <w:rsid w:val="00683C4F"/>
    <w:rsid w:val="00721BF5"/>
    <w:rsid w:val="00753F0B"/>
    <w:rsid w:val="00781DBB"/>
    <w:rsid w:val="007E4259"/>
    <w:rsid w:val="00810646"/>
    <w:rsid w:val="008712D1"/>
    <w:rsid w:val="008804E7"/>
    <w:rsid w:val="008822E2"/>
    <w:rsid w:val="00895D67"/>
    <w:rsid w:val="008C72FF"/>
    <w:rsid w:val="008F2377"/>
    <w:rsid w:val="00971EA1"/>
    <w:rsid w:val="00984A33"/>
    <w:rsid w:val="009B0871"/>
    <w:rsid w:val="00A13B10"/>
    <w:rsid w:val="00A144C4"/>
    <w:rsid w:val="00A41999"/>
    <w:rsid w:val="00A56228"/>
    <w:rsid w:val="00A7266C"/>
    <w:rsid w:val="00A96AB6"/>
    <w:rsid w:val="00A97EC4"/>
    <w:rsid w:val="00AF49B8"/>
    <w:rsid w:val="00AF792C"/>
    <w:rsid w:val="00B55FF0"/>
    <w:rsid w:val="00B828ED"/>
    <w:rsid w:val="00BF2127"/>
    <w:rsid w:val="00CE4A1A"/>
    <w:rsid w:val="00D140E5"/>
    <w:rsid w:val="00D260F7"/>
    <w:rsid w:val="00D81EA1"/>
    <w:rsid w:val="00DF0B12"/>
    <w:rsid w:val="00E20A3C"/>
    <w:rsid w:val="00E32FDB"/>
    <w:rsid w:val="00E51FEC"/>
    <w:rsid w:val="00ED5373"/>
    <w:rsid w:val="00F267A1"/>
    <w:rsid w:val="00F5042F"/>
    <w:rsid w:val="00F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CFF5"/>
  <w15:docId w15:val="{38BE60BA-E083-5543-95B7-B4CCE069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8106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8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2E2"/>
  </w:style>
  <w:style w:type="paragraph" w:styleId="a8">
    <w:name w:val="footer"/>
    <w:basedOn w:val="a"/>
    <w:link w:val="a9"/>
    <w:uiPriority w:val="99"/>
    <w:unhideWhenUsed/>
    <w:rsid w:val="0088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2E2"/>
  </w:style>
  <w:style w:type="paragraph" w:styleId="aa">
    <w:name w:val="Body Text"/>
    <w:basedOn w:val="a"/>
    <w:link w:val="ab"/>
    <w:rsid w:val="007E4259"/>
    <w:pPr>
      <w:spacing w:after="140" w:line="276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7E4259"/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7E4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congressDirec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Roscongres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oscongress.org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RosCongressArabi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RoscongressE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Калабаева Дильназ Маратовна</cp:lastModifiedBy>
  <cp:revision>2</cp:revision>
  <dcterms:created xsi:type="dcterms:W3CDTF">2026-04-02T10:46:00Z</dcterms:created>
  <dcterms:modified xsi:type="dcterms:W3CDTF">2026-04-02T10:46:00Z</dcterms:modified>
</cp:coreProperties>
</file>