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FAF" w:rsidRPr="00702FAF" w:rsidRDefault="00702FAF" w:rsidP="00702FA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830000"/>
          <w:kern w:val="36"/>
          <w:sz w:val="27"/>
          <w:szCs w:val="27"/>
          <w:lang w:eastAsia="ru-RU"/>
        </w:rPr>
      </w:pPr>
      <w:r w:rsidRPr="00702FAF">
        <w:rPr>
          <w:rFonts w:ascii="Times New Roman" w:eastAsia="Times New Roman" w:hAnsi="Times New Roman" w:cs="Times New Roman"/>
          <w:b/>
          <w:bCs/>
          <w:color w:val="830000"/>
          <w:kern w:val="36"/>
          <w:sz w:val="27"/>
          <w:szCs w:val="27"/>
          <w:lang w:eastAsia="ru-RU"/>
        </w:rPr>
        <w:t>Татьяна Безуглая: «В случае с клещевыми болезнями работает правило: Легче предупредить, чем лечить».</w:t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  <w:r w:rsidRPr="00702FA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2FA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-</w:t>
      </w:r>
      <w:r w:rsidRPr="00702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Татьяна Владимировна, напомните, пожалуйста, еще раз, что такое клещевой энцефалит?</w:t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2FA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2FA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   Клещевой энцефалит - это природно-очаговое вирусное заболевание, протекающее с поражением нервной системы. Резервуаром и источником вируса являются теплокровные дикие и домашние животные и грызуны. Переносчиком являются клещи: таёжный и собачий. Типичными местами обитания клещей являются лесные опушки с прилегающими лугами, поляны, поросшие папоротником, лиственные леса, берега рек и озер. Клещи сидят на траве или на высоких кустах; взрослые клещи не поднимаются выше 1,5 м. К сожалению, в последние годы клещевой энцефалит из болезни людей, профессионально связанных с лесом, стал болезнью городских жителей, треть из которых подвергались нападению таёжного клеща непосредственно в лесопарках и пригородных зонах.</w:t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2FA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2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-Заразно ли заболевание клещевым энцефалитом?</w:t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2FA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</w:t>
      </w:r>
      <w:proofErr w:type="gramStart"/>
      <w:r w:rsidRPr="00702FA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Заболевшие</w:t>
      </w:r>
      <w:proofErr w:type="gramEnd"/>
      <w:r w:rsidRPr="00702FA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клещевыми болезнями для окружающих не заразны. Однако</w:t>
      </w:r>
      <w:proofErr w:type="gramStart"/>
      <w:r w:rsidRPr="00702FA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proofErr w:type="gramEnd"/>
      <w:r w:rsidRPr="00702FA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стоит отметить, что заражение клещевым энцефалитом возможно и при употреблении в пищу сырого козьего молока, и продуктов из него. Но все же чаще всего заражение происходит при </w:t>
      </w:r>
      <w:proofErr w:type="gramStart"/>
      <w:r w:rsidRPr="00702FA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нападении</w:t>
      </w:r>
      <w:proofErr w:type="gramEnd"/>
      <w:r w:rsidRPr="00702FA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клеща. Попав на тело жертвы, клещи ищут подходящее место для присасывания, обычно это область шеи, груди, подмышечных впадин. Численность активных взрослых клещей достигает максимума к концу мая-начала июня, а затем постепенно снижается.</w:t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2FA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2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-Каковы признаки заболевания клещевым энцефалитом?</w:t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2FA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Клещевой энцефалит начинается спустя 1-3 недели после укуса клеща, с озноба, быстрого повышения температуры тела 38-39 градусов, сильной головной боли, боли во всём теле, разбитости, слабости, тошноты. Лицо, глаза больного красные. С 3-5 дня болезни появляются признаки поражения нервной системы: судороги, бред, нарушение движений. При наличии таких симптомов медлить нельзя - необходима срочная госпитализация в инфекционный стационар, где будет проведено интенсивное лечение.</w:t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2FA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Бывают случаи, когда пациенты, заболевшие клещевым энцефалитом, утверждают, что они не были в лесу или в лесопарковой зоне. Татьяна Владимировна, как они могли заразиться?</w:t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2FA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-Действительно такие случаи редко, но встречаются, и здесь виноваты родственники, которые приносят клещей в жилые помещения с цветами, ветками или на одежде. Тогда возможно заражение людей, не бывших в лесу. Зачастую, клещи не сразу присасываются, они могут несколько часов находиться в складках одежды, в волосах. Поэтому при </w:t>
      </w:r>
      <w:proofErr w:type="gramStart"/>
      <w:r w:rsidRPr="00702FA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возвращении</w:t>
      </w:r>
      <w:proofErr w:type="gramEnd"/>
      <w:r w:rsidRPr="00702FA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из леса следует внимательно осмотреть своё тело, особенное внимание нужно уделить излюбленным местам присасывания клещей: границе волосистой части головы, естественным складкам кожи (подмышки, ягодицы).</w:t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2FA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2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-Если после леса или дачных работ обнаружили клеща на теле, что следует делать в такой ситуации?</w:t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2FA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Если клещ всё-таки присосался, необходимо обратиться к медицинскому работнику для удаления клеща в асептических условиях. От длительности нахождения клеща зависит доза полученного человеком вируса. Если медицинская помощь временно не доступна, необходимо надеть перчатки и захватив пинцетом головку клеща (находится в глубине ранки), вытащить насекомое и поместить в баночку с плотной крышкой (можно хранить в холодильнике не более суток!) После удаления обработать место укуса с помощью мыла и воды, смазать йодом. Удалённого клеща необходимо сдать на исследование в вирусологическую лабораторию ФГУЗ «Центра гигиены и эпидемиологии по </w:t>
      </w:r>
      <w:proofErr w:type="spellStart"/>
      <w:r w:rsidRPr="00702FA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</w:t>
      </w:r>
      <w:proofErr w:type="gramStart"/>
      <w:r w:rsidRPr="00702FA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.С</w:t>
      </w:r>
      <w:proofErr w:type="gramEnd"/>
      <w:r w:rsidRPr="00702FA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ыктывкару</w:t>
      </w:r>
      <w:proofErr w:type="spellEnd"/>
      <w:r w:rsidRPr="00702FA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», находящуюся по адресу: </w:t>
      </w:r>
      <w:proofErr w:type="spellStart"/>
      <w:r w:rsidRPr="00702FA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г.Сыктывкар</w:t>
      </w:r>
      <w:proofErr w:type="spellEnd"/>
      <w:r w:rsidRPr="00702FA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702FA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ул.Орджоникидзе</w:t>
      </w:r>
      <w:proofErr w:type="spellEnd"/>
      <w:r w:rsidRPr="00702FA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д.71. После удаления клеща в </w:t>
      </w:r>
      <w:proofErr w:type="spellStart"/>
      <w:r w:rsidRPr="00702FA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травмпункте</w:t>
      </w:r>
      <w:proofErr w:type="spellEnd"/>
      <w:r w:rsidRPr="00702FA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производится экстренная профилактика противоклещевым иммуноглобулином или </w:t>
      </w:r>
      <w:proofErr w:type="spellStart"/>
      <w:r w:rsidRPr="00702FA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йодантипирином</w:t>
      </w:r>
      <w:proofErr w:type="spellEnd"/>
      <w:r w:rsidRPr="00702FA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 определённой схеме. Больший эффект иммуноглобулин оказывает, если введён в первые 3 дня после укуса. В течение последующих 3-х недель необходимо измерять температуру дважды в день, следить за своим самочувствием. При появлении первых симптомов заболевания необходимо срочно обратиться к врачу!</w:t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2FA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2FAF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- Татьяна Владимировна, расскажите о профилактике, как часто и в какие сроки нужно делать прививки?</w:t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2FA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Прививки против клещевого энцефалита – это самая надёжная профилактика. Они проводятся взрослым и детям с трёхлетнего возраста. Основной курс вакцинации состоит из 3 прививок: в октябре-ноябре, через 5-7 месяцев и ещё через год. В некоторых ситуациях возможна </w:t>
      </w:r>
      <w:proofErr w:type="gramStart"/>
      <w:r w:rsidRPr="00702FA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более ускоренная</w:t>
      </w:r>
      <w:proofErr w:type="gramEnd"/>
      <w:r w:rsidRPr="00702FA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схема вакцинации. Импортные </w:t>
      </w:r>
      <w:proofErr w:type="gramStart"/>
      <w:r w:rsidRPr="00702FA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вакцины</w:t>
      </w:r>
      <w:proofErr w:type="gramEnd"/>
      <w:r w:rsidRPr="00702FA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возможно применять у детей с 1 года. Последняя прививка должна быть произведена не позднее, чем за 14 дней до начала сезона активности клещей. Ревакцинация через каждые 3 года. Лица, своевременно и правильно привитые, болеют лишь в исключительных случаях, в легкой форме, не оставляющей никаких последствий после перенесенного заболевания.</w:t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2FA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2F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Памятка:</w:t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2FA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-надевайте вещи с длинными рукавами, плотными манжетами, воротниками; брюки заправляйте в сапоги, обязательно захватите шапочку или косынку;</w:t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2FA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-пользуйтесь отпугивающими клещей и других насекомых жидкостями, аэрозолями, мазями; репелленты наносятся тонким слоем на одежду;</w:t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2FA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-старайтесь держаться подальше от кустарников и высокой травы, так как именно там любят прятаться клещи;</w:t>
      </w:r>
    </w:p>
    <w:p w:rsidR="00702FAF" w:rsidRPr="00702FAF" w:rsidRDefault="00702FAF" w:rsidP="00702FA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2FA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при </w:t>
      </w:r>
      <w:proofErr w:type="gramStart"/>
      <w:r w:rsidRPr="00702FA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возвращении</w:t>
      </w:r>
      <w:proofErr w:type="gramEnd"/>
      <w:r w:rsidRPr="00702FA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из леса следует внимательно осмотреть своё тело, особенное внимание нужно уделить излюбленным местам присасывания клещей: границе волосистой части головы, естественным складкам кожи (подмышки, ягодицы).</w:t>
      </w:r>
    </w:p>
    <w:p w:rsidR="00B602A1" w:rsidRPr="00702FAF" w:rsidRDefault="00070165" w:rsidP="00702FAF"/>
    <w:sectPr w:rsidR="00B602A1" w:rsidRPr="00702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FAF"/>
    <w:rsid w:val="00070165"/>
    <w:rsid w:val="00702FAF"/>
    <w:rsid w:val="007D405F"/>
    <w:rsid w:val="00F0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2F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2F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02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2FAF"/>
  </w:style>
  <w:style w:type="character" w:styleId="a4">
    <w:name w:val="Strong"/>
    <w:basedOn w:val="a0"/>
    <w:uiPriority w:val="22"/>
    <w:qFormat/>
    <w:rsid w:val="00702FAF"/>
    <w:rPr>
      <w:b/>
      <w:bCs/>
    </w:rPr>
  </w:style>
  <w:style w:type="character" w:styleId="a5">
    <w:name w:val="Emphasis"/>
    <w:basedOn w:val="a0"/>
    <w:uiPriority w:val="20"/>
    <w:qFormat/>
    <w:rsid w:val="00702FA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02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2F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2F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2F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02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2FAF"/>
  </w:style>
  <w:style w:type="character" w:styleId="a4">
    <w:name w:val="Strong"/>
    <w:basedOn w:val="a0"/>
    <w:uiPriority w:val="22"/>
    <w:qFormat/>
    <w:rsid w:val="00702FAF"/>
    <w:rPr>
      <w:b/>
      <w:bCs/>
    </w:rPr>
  </w:style>
  <w:style w:type="character" w:styleId="a5">
    <w:name w:val="Emphasis"/>
    <w:basedOn w:val="a0"/>
    <w:uiPriority w:val="20"/>
    <w:qFormat/>
    <w:rsid w:val="00702FA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02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2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439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528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9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8690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4048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4742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35382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Забоев Антон Леонидович</dc:creator>
  <cp:lastModifiedBy>Забоев Антон Леонидович</cp:lastModifiedBy>
  <cp:revision>2</cp:revision>
  <cp:lastPrinted>2016-05-12T11:27:00Z</cp:lastPrinted>
  <dcterms:created xsi:type="dcterms:W3CDTF">2016-05-12T11:34:00Z</dcterms:created>
  <dcterms:modified xsi:type="dcterms:W3CDTF">2016-05-12T11:34:00Z</dcterms:modified>
</cp:coreProperties>
</file>