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130A3" w14:textId="77777777" w:rsidR="00CC014F" w:rsidRPr="00CC014F" w:rsidRDefault="00CC014F" w:rsidP="00CC014F">
      <w:pPr>
        <w:pageBreakBefore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CC014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4. КАЛЕНДАРНЫЙ УЧЕБНЫЙ ГРАФИК</w:t>
      </w:r>
    </w:p>
    <w:p w14:paraId="2E73993C" w14:textId="77777777" w:rsidR="00CC014F" w:rsidRPr="00CC014F" w:rsidRDefault="00CC014F" w:rsidP="00CC014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CC014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Срок </w:t>
      </w:r>
      <w:proofErr w:type="gramStart"/>
      <w:r w:rsidRPr="00CC014F">
        <w:rPr>
          <w:rFonts w:ascii="Times New Roman" w:eastAsia="Times New Roman" w:hAnsi="Times New Roman" w:cs="Times New Roman"/>
          <w:lang w:eastAsia="ru-RU"/>
        </w:rPr>
        <w:t>обучения  8</w:t>
      </w:r>
      <w:proofErr w:type="gramEnd"/>
      <w:r w:rsidRPr="00CC014F">
        <w:rPr>
          <w:rFonts w:ascii="Times New Roman" w:eastAsia="Times New Roman" w:hAnsi="Times New Roman" w:cs="Times New Roman"/>
          <w:lang w:eastAsia="ru-RU"/>
        </w:rPr>
        <w:t xml:space="preserve"> лет</w:t>
      </w:r>
    </w:p>
    <w:p w14:paraId="23CA593B" w14:textId="77777777" w:rsidR="00CC014F" w:rsidRPr="00CC014F" w:rsidRDefault="00CC014F" w:rsidP="00CC014F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CC014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ДПП «Хореографическое творчество»</w:t>
      </w:r>
    </w:p>
    <w:tbl>
      <w:tblPr>
        <w:tblStyle w:val="2"/>
        <w:tblW w:w="14709" w:type="dxa"/>
        <w:tblLayout w:type="fixed"/>
        <w:tblLook w:val="04A0" w:firstRow="1" w:lastRow="0" w:firstColumn="1" w:lastColumn="0" w:noHBand="0" w:noVBand="1"/>
      </w:tblPr>
      <w:tblGrid>
        <w:gridCol w:w="25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02"/>
        <w:gridCol w:w="515"/>
        <w:gridCol w:w="426"/>
        <w:gridCol w:w="567"/>
        <w:gridCol w:w="567"/>
        <w:gridCol w:w="567"/>
        <w:gridCol w:w="567"/>
      </w:tblGrid>
      <w:tr w:rsidR="00CC014F" w:rsidRPr="00CC014F" w14:paraId="06248E45" w14:textId="77777777" w:rsidTr="00130573">
        <w:tc>
          <w:tcPr>
            <w:tcW w:w="11500" w:type="dxa"/>
            <w:gridSpan w:val="46"/>
          </w:tcPr>
          <w:p w14:paraId="24CDFC62" w14:textId="77777777" w:rsidR="00CC014F" w:rsidRPr="00CC014F" w:rsidRDefault="00CC014F" w:rsidP="00CC014F">
            <w:pPr>
              <w:rPr>
                <w:rFonts w:ascii="Times New Roman" w:hAnsi="Times New Roman" w:cs="Times New Roman"/>
              </w:rPr>
            </w:pPr>
            <w:r w:rsidRPr="00CC014F">
              <w:rPr>
                <w:rFonts w:ascii="Times New Roman" w:hAnsi="Times New Roman" w:cs="Times New Roman"/>
              </w:rPr>
              <w:t>График учебного процесса</w:t>
            </w:r>
          </w:p>
        </w:tc>
        <w:tc>
          <w:tcPr>
            <w:tcW w:w="3209" w:type="dxa"/>
            <w:gridSpan w:val="6"/>
          </w:tcPr>
          <w:p w14:paraId="0D580E2D" w14:textId="77777777" w:rsidR="00CC014F" w:rsidRPr="00CC014F" w:rsidRDefault="00CC014F" w:rsidP="00CC014F">
            <w:pPr>
              <w:rPr>
                <w:rFonts w:ascii="Times New Roman" w:hAnsi="Times New Roman" w:cs="Times New Roman"/>
              </w:rPr>
            </w:pPr>
            <w:r w:rsidRPr="00CC014F">
              <w:rPr>
                <w:rFonts w:ascii="Times New Roman" w:hAnsi="Times New Roman" w:cs="Times New Roman"/>
              </w:rPr>
              <w:t>Сводные данные в неделях</w:t>
            </w:r>
          </w:p>
        </w:tc>
      </w:tr>
      <w:tr w:rsidR="00CC014F" w:rsidRPr="00CC014F" w14:paraId="71734135" w14:textId="77777777" w:rsidTr="00130573">
        <w:trPr>
          <w:cantSplit/>
          <w:trHeight w:val="280"/>
        </w:trPr>
        <w:tc>
          <w:tcPr>
            <w:tcW w:w="259" w:type="dxa"/>
          </w:tcPr>
          <w:p w14:paraId="4372B03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14:paraId="21DE8B24" w14:textId="77777777" w:rsidR="00CC014F" w:rsidRPr="00CC014F" w:rsidRDefault="00CC014F" w:rsidP="00CC0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00" w:type="dxa"/>
            <w:gridSpan w:val="4"/>
            <w:tcBorders>
              <w:right w:val="single" w:sz="4" w:space="0" w:color="auto"/>
            </w:tcBorders>
          </w:tcPr>
          <w:p w14:paraId="718CAC28" w14:textId="77777777" w:rsidR="00CC014F" w:rsidRPr="00CC014F" w:rsidRDefault="00CC014F" w:rsidP="00CC0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14:paraId="3CB570B2" w14:textId="77777777" w:rsidR="00CC014F" w:rsidRPr="00CC014F" w:rsidRDefault="00CC014F" w:rsidP="00CC0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245" w:type="dxa"/>
            <w:gridSpan w:val="5"/>
          </w:tcPr>
          <w:p w14:paraId="17B12160" w14:textId="77777777" w:rsidR="00CC014F" w:rsidRPr="00CC014F" w:rsidRDefault="00CC014F" w:rsidP="00CC0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92" w:type="dxa"/>
            <w:gridSpan w:val="4"/>
          </w:tcPr>
          <w:p w14:paraId="015A290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января</w:t>
            </w:r>
          </w:p>
        </w:tc>
        <w:tc>
          <w:tcPr>
            <w:tcW w:w="992" w:type="dxa"/>
            <w:gridSpan w:val="4"/>
          </w:tcPr>
          <w:p w14:paraId="7AE3EFF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992" w:type="dxa"/>
            <w:gridSpan w:val="4"/>
          </w:tcPr>
          <w:p w14:paraId="157ABAF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240" w:type="dxa"/>
            <w:gridSpan w:val="5"/>
          </w:tcPr>
          <w:p w14:paraId="2062828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240" w:type="dxa"/>
            <w:gridSpan w:val="5"/>
          </w:tcPr>
          <w:p w14:paraId="7E351EE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542" w:type="dxa"/>
            <w:gridSpan w:val="6"/>
          </w:tcPr>
          <w:p w14:paraId="56EF327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  <w:p w14:paraId="316F37F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 xml:space="preserve">июль - август </w:t>
            </w:r>
          </w:p>
        </w:tc>
        <w:tc>
          <w:tcPr>
            <w:tcW w:w="515" w:type="dxa"/>
          </w:tcPr>
          <w:p w14:paraId="12C32F4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64F8F51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DEF50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6A010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B739D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320EE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14F" w:rsidRPr="00CC014F" w14:paraId="254928FD" w14:textId="77777777" w:rsidTr="00130573">
        <w:trPr>
          <w:cantSplit/>
          <w:trHeight w:val="1414"/>
        </w:trPr>
        <w:tc>
          <w:tcPr>
            <w:tcW w:w="259" w:type="dxa"/>
            <w:textDirection w:val="btLr"/>
          </w:tcPr>
          <w:p w14:paraId="6D998769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50" w:type="dxa"/>
            <w:textDirection w:val="btLr"/>
          </w:tcPr>
          <w:p w14:paraId="35ECBC69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01 - 7.09</w:t>
            </w:r>
          </w:p>
        </w:tc>
        <w:tc>
          <w:tcPr>
            <w:tcW w:w="250" w:type="dxa"/>
            <w:textDirection w:val="btLr"/>
          </w:tcPr>
          <w:p w14:paraId="5604C5F6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08 - 14</w:t>
            </w:r>
          </w:p>
        </w:tc>
        <w:tc>
          <w:tcPr>
            <w:tcW w:w="250" w:type="dxa"/>
            <w:textDirection w:val="btLr"/>
          </w:tcPr>
          <w:p w14:paraId="102B4297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50" w:type="dxa"/>
            <w:textDirection w:val="btLr"/>
          </w:tcPr>
          <w:p w14:paraId="66A654A0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50" w:type="dxa"/>
            <w:textDirection w:val="btLr"/>
          </w:tcPr>
          <w:p w14:paraId="160959B1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29.09 - 05.10</w:t>
            </w:r>
          </w:p>
        </w:tc>
        <w:tc>
          <w:tcPr>
            <w:tcW w:w="250" w:type="dxa"/>
            <w:textDirection w:val="btLr"/>
          </w:tcPr>
          <w:p w14:paraId="7FC28D6D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50" w:type="dxa"/>
            <w:textDirection w:val="btLr"/>
          </w:tcPr>
          <w:p w14:paraId="65B87C4A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50" w:type="dxa"/>
            <w:textDirection w:val="btLr"/>
          </w:tcPr>
          <w:p w14:paraId="71852016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20-27</w:t>
            </w:r>
          </w:p>
        </w:tc>
        <w:tc>
          <w:tcPr>
            <w:tcW w:w="250" w:type="dxa"/>
            <w:textDirection w:val="btLr"/>
          </w:tcPr>
          <w:p w14:paraId="1B2CD9D7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28.10 - 05.11</w:t>
            </w:r>
          </w:p>
        </w:tc>
        <w:tc>
          <w:tcPr>
            <w:tcW w:w="250" w:type="dxa"/>
            <w:textDirection w:val="btLr"/>
          </w:tcPr>
          <w:p w14:paraId="22ADCBAC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9" w:type="dxa"/>
            <w:textDirection w:val="btLr"/>
          </w:tcPr>
          <w:p w14:paraId="006B52AA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9" w:type="dxa"/>
            <w:textDirection w:val="btLr"/>
          </w:tcPr>
          <w:p w14:paraId="304EFAAE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9" w:type="dxa"/>
            <w:textDirection w:val="btLr"/>
          </w:tcPr>
          <w:p w14:paraId="60F3C485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27.11- 03.12</w:t>
            </w:r>
          </w:p>
        </w:tc>
        <w:tc>
          <w:tcPr>
            <w:tcW w:w="249" w:type="dxa"/>
            <w:textDirection w:val="btLr"/>
          </w:tcPr>
          <w:p w14:paraId="02C70976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04 - 10</w:t>
            </w:r>
          </w:p>
        </w:tc>
        <w:tc>
          <w:tcPr>
            <w:tcW w:w="249" w:type="dxa"/>
            <w:textDirection w:val="btLr"/>
          </w:tcPr>
          <w:p w14:paraId="28C29549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11-17</w:t>
            </w:r>
          </w:p>
        </w:tc>
        <w:tc>
          <w:tcPr>
            <w:tcW w:w="249" w:type="dxa"/>
            <w:textDirection w:val="btLr"/>
          </w:tcPr>
          <w:p w14:paraId="4BE5EBCF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49" w:type="dxa"/>
            <w:textDirection w:val="btLr"/>
          </w:tcPr>
          <w:p w14:paraId="4E945052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25 - 30</w:t>
            </w:r>
          </w:p>
        </w:tc>
        <w:tc>
          <w:tcPr>
            <w:tcW w:w="248" w:type="dxa"/>
            <w:textDirection w:val="btLr"/>
          </w:tcPr>
          <w:p w14:paraId="2ADA37C0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31.12 – 08.01</w:t>
            </w:r>
          </w:p>
        </w:tc>
        <w:tc>
          <w:tcPr>
            <w:tcW w:w="248" w:type="dxa"/>
            <w:textDirection w:val="btLr"/>
          </w:tcPr>
          <w:p w14:paraId="1099920D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09 - 15</w:t>
            </w:r>
          </w:p>
        </w:tc>
        <w:tc>
          <w:tcPr>
            <w:tcW w:w="248" w:type="dxa"/>
            <w:textDirection w:val="btLr"/>
          </w:tcPr>
          <w:p w14:paraId="6E84B345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16 – 22 </w:t>
            </w:r>
          </w:p>
        </w:tc>
        <w:tc>
          <w:tcPr>
            <w:tcW w:w="248" w:type="dxa"/>
            <w:textDirection w:val="btLr"/>
          </w:tcPr>
          <w:p w14:paraId="73DE40E5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23 - 29</w:t>
            </w:r>
          </w:p>
        </w:tc>
        <w:tc>
          <w:tcPr>
            <w:tcW w:w="248" w:type="dxa"/>
            <w:textDirection w:val="btLr"/>
          </w:tcPr>
          <w:p w14:paraId="306C8183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30.01 – 05.02</w:t>
            </w:r>
          </w:p>
        </w:tc>
        <w:tc>
          <w:tcPr>
            <w:tcW w:w="248" w:type="dxa"/>
            <w:textDirection w:val="btLr"/>
          </w:tcPr>
          <w:p w14:paraId="4DB13CDB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8" w:type="dxa"/>
            <w:textDirection w:val="btLr"/>
          </w:tcPr>
          <w:p w14:paraId="2378753A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8" w:type="dxa"/>
            <w:textDirection w:val="btLr"/>
          </w:tcPr>
          <w:p w14:paraId="5F35F97A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8" w:type="dxa"/>
            <w:textDirection w:val="btLr"/>
          </w:tcPr>
          <w:p w14:paraId="34B09B22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27.02 – 04.03</w:t>
            </w:r>
          </w:p>
        </w:tc>
        <w:tc>
          <w:tcPr>
            <w:tcW w:w="248" w:type="dxa"/>
            <w:textDirection w:val="btLr"/>
          </w:tcPr>
          <w:p w14:paraId="763C2AB6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05 - 11</w:t>
            </w:r>
          </w:p>
        </w:tc>
        <w:tc>
          <w:tcPr>
            <w:tcW w:w="248" w:type="dxa"/>
            <w:textDirection w:val="btLr"/>
          </w:tcPr>
          <w:p w14:paraId="7D3F6D44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48" w:type="dxa"/>
            <w:textDirection w:val="btLr"/>
          </w:tcPr>
          <w:p w14:paraId="054FD24D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19 - 24</w:t>
            </w:r>
          </w:p>
        </w:tc>
        <w:tc>
          <w:tcPr>
            <w:tcW w:w="248" w:type="dxa"/>
            <w:textDirection w:val="btLr"/>
          </w:tcPr>
          <w:p w14:paraId="62438C8B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25.03 – 02.04</w:t>
            </w:r>
          </w:p>
        </w:tc>
        <w:tc>
          <w:tcPr>
            <w:tcW w:w="248" w:type="dxa"/>
            <w:textDirection w:val="btLr"/>
          </w:tcPr>
          <w:p w14:paraId="54738FA7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03 - 09</w:t>
            </w:r>
          </w:p>
        </w:tc>
        <w:tc>
          <w:tcPr>
            <w:tcW w:w="248" w:type="dxa"/>
            <w:textDirection w:val="btLr"/>
          </w:tcPr>
          <w:p w14:paraId="705AEDBB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10 -16</w:t>
            </w:r>
          </w:p>
        </w:tc>
        <w:tc>
          <w:tcPr>
            <w:tcW w:w="248" w:type="dxa"/>
            <w:textDirection w:val="btLr"/>
          </w:tcPr>
          <w:p w14:paraId="6B5F06A2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17 -23</w:t>
            </w:r>
          </w:p>
        </w:tc>
        <w:tc>
          <w:tcPr>
            <w:tcW w:w="248" w:type="dxa"/>
            <w:textDirection w:val="btLr"/>
          </w:tcPr>
          <w:p w14:paraId="378E5DAD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248" w:type="dxa"/>
            <w:textDirection w:val="btLr"/>
          </w:tcPr>
          <w:p w14:paraId="6BAC942E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14:paraId="56BD9CD9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14:paraId="43371FA7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15 -21</w:t>
            </w:r>
          </w:p>
        </w:tc>
        <w:tc>
          <w:tcPr>
            <w:tcW w:w="248" w:type="dxa"/>
            <w:textDirection w:val="btLr"/>
          </w:tcPr>
          <w:p w14:paraId="34C615F2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22 -28</w:t>
            </w:r>
          </w:p>
        </w:tc>
        <w:tc>
          <w:tcPr>
            <w:tcW w:w="248" w:type="dxa"/>
            <w:textDirection w:val="btLr"/>
          </w:tcPr>
          <w:p w14:paraId="2E44BB4F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29,30,31</w:t>
            </w:r>
          </w:p>
        </w:tc>
        <w:tc>
          <w:tcPr>
            <w:tcW w:w="248" w:type="dxa"/>
            <w:textDirection w:val="btLr"/>
          </w:tcPr>
          <w:p w14:paraId="1DD289BD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14:paraId="30FAC871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14:paraId="1FE8540B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48" w:type="dxa"/>
            <w:textDirection w:val="btLr"/>
          </w:tcPr>
          <w:p w14:paraId="2EECFE4B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48" w:type="dxa"/>
            <w:textDirection w:val="btLr"/>
          </w:tcPr>
          <w:p w14:paraId="54E443FC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29 - 30</w:t>
            </w:r>
          </w:p>
        </w:tc>
        <w:tc>
          <w:tcPr>
            <w:tcW w:w="302" w:type="dxa"/>
            <w:textDirection w:val="btLr"/>
          </w:tcPr>
          <w:p w14:paraId="5410F1FD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01.06 – 31.08</w:t>
            </w:r>
          </w:p>
        </w:tc>
        <w:tc>
          <w:tcPr>
            <w:tcW w:w="515" w:type="dxa"/>
            <w:textDirection w:val="btLr"/>
          </w:tcPr>
          <w:p w14:paraId="29204FC7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Аудиторные занятия</w:t>
            </w:r>
          </w:p>
        </w:tc>
        <w:tc>
          <w:tcPr>
            <w:tcW w:w="426" w:type="dxa"/>
            <w:textDirection w:val="btLr"/>
          </w:tcPr>
          <w:p w14:paraId="57A1491A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Резерв учебного времени</w:t>
            </w:r>
          </w:p>
        </w:tc>
        <w:tc>
          <w:tcPr>
            <w:tcW w:w="567" w:type="dxa"/>
            <w:textDirection w:val="btLr"/>
          </w:tcPr>
          <w:p w14:paraId="617E530B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567" w:type="dxa"/>
            <w:textDirection w:val="btLr"/>
          </w:tcPr>
          <w:p w14:paraId="4644BCB7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Итоговая аттестация</w:t>
            </w:r>
          </w:p>
        </w:tc>
        <w:tc>
          <w:tcPr>
            <w:tcW w:w="567" w:type="dxa"/>
            <w:textDirection w:val="btLr"/>
          </w:tcPr>
          <w:p w14:paraId="56088BA6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Каникулы</w:t>
            </w:r>
          </w:p>
        </w:tc>
        <w:tc>
          <w:tcPr>
            <w:tcW w:w="567" w:type="dxa"/>
            <w:textDirection w:val="btLr"/>
          </w:tcPr>
          <w:p w14:paraId="20E250F9" w14:textId="77777777" w:rsidR="00CC014F" w:rsidRPr="00CC014F" w:rsidRDefault="00CC014F" w:rsidP="00CC014F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014F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</w:tr>
      <w:tr w:rsidR="00CC014F" w:rsidRPr="00CC014F" w14:paraId="682E16B8" w14:textId="77777777" w:rsidTr="00130573">
        <w:tc>
          <w:tcPr>
            <w:tcW w:w="259" w:type="dxa"/>
          </w:tcPr>
          <w:p w14:paraId="02B6452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</w:tcPr>
          <w:p w14:paraId="2587E1C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8EE603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BEF3B8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3CAD64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78B126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D4E8EA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9C3793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B0DA63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5AF770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4775638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D7785F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D5BF5E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BF490C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0630C9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2E7D9A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3957D7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8FAEEA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DA1A3B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D12FF7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CDF83D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5D0F85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CD3EE6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96DEC9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91A2A6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BD9B18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97D129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E3DFBD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AF29B8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844732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501E64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4ECD09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C0C238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8BBBB9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519AAD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4BBB90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0B6CB0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F97212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33DEF68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0BA4AFC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47F910A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8FFE36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BC4BED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5DAFE3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D56C32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148A1DE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11A9826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</w:tcPr>
          <w:p w14:paraId="2EFD7E3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DDEFB8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E64998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46292F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04AC7C6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CC014F" w:rsidRPr="00CC014F" w14:paraId="68F3EE23" w14:textId="77777777" w:rsidTr="00130573">
        <w:tc>
          <w:tcPr>
            <w:tcW w:w="259" w:type="dxa"/>
          </w:tcPr>
          <w:p w14:paraId="4B2A88B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</w:tcPr>
          <w:p w14:paraId="39CC396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AC2616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E20AA5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6332B8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41A0A7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611A14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D64CD1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F1C392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8C9728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533C358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7DF7A7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36A77C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681145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0F6E0D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A1B922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EC204E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442267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8CAB7A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3F4C81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0AC808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4CABB8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0888AF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147578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8F4D7C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40737B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3F292A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BF0B25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BF56FE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1D26CF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0AA682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469F9F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0A6ED6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EEEEB4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C5C31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3DAF6C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23A999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D24348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40FF77E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23A8C65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1CCDF27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3DC7B0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C69932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93F8C3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5F42C7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335BD54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6512209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03784CB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923F3D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34ED73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2A293A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620806A6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CC014F" w:rsidRPr="00CC014F" w14:paraId="7A347B5D" w14:textId="77777777" w:rsidTr="00130573">
        <w:tc>
          <w:tcPr>
            <w:tcW w:w="259" w:type="dxa"/>
          </w:tcPr>
          <w:p w14:paraId="71039AC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</w:tcPr>
          <w:p w14:paraId="32553A2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AA5BC9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341E54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2065DA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944206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59C84A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09A0E6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1284CE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21C1E6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4BC81EE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7556B1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2F9300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CB4A05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877DFA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9CB12E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EA12BF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81F985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F2408A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46C368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67570D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27631E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B666B2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3297C0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987EF9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F00100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074E7D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FEFF00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2D77E0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00BA63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9F38E1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F9F664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12425F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2D20D1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F4DDFF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996A73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3995BD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D6635A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352537F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6FE1A31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3E3AED2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5A8700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9DF3A6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3D0442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7D46C7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3B52875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6820156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31E33FE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61869E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1A4621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A54FB94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69443F12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CC014F" w:rsidRPr="00CC014F" w14:paraId="1F946B02" w14:textId="77777777" w:rsidTr="00130573">
        <w:tc>
          <w:tcPr>
            <w:tcW w:w="259" w:type="dxa"/>
          </w:tcPr>
          <w:p w14:paraId="4A6D993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</w:tcPr>
          <w:p w14:paraId="699BCBB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8E210A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3A6B2B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D22BF3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90F802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2B4D8D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EF0C86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64474F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B47793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30017B1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3DBC1A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0A0E22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711051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2FD97D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5B7652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7AF822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320D08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CEBE9D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177869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1726D3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DD509E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0EA003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C163BC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BFF40C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A6571E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0CE9F2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1BD646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9C1A23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478761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C580C7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8E38B4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C62C5E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45042E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6248DE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36406B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F63999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B08054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7DBF634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3251CAE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06E1EDD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46E167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E619AE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18002B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6F59AF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2747109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6C54F57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1259599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8CF498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3449F0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A969BD9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0EE5C3C7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CC014F" w:rsidRPr="00CC014F" w14:paraId="1F1B597C" w14:textId="77777777" w:rsidTr="00130573">
        <w:tc>
          <w:tcPr>
            <w:tcW w:w="259" w:type="dxa"/>
          </w:tcPr>
          <w:p w14:paraId="1BD9EAA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</w:tcPr>
          <w:p w14:paraId="120C6BC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18F79F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84726A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CA22B9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46FD05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099980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F6A951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6E59A6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161F4C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45F8647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531F6F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8DCA9F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470433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1CF657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C73F02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6CFE58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0A42C3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54186E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DE16A5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BB87ED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FE5E62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1BB31E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576F6B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FE3850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672258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1634F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2FA8C7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0EACB6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A8A0E0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D48F3B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2B9A7B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764E0B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0DAB4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B7020E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7ABFA0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BA4389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61B9C2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6C42267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40CB443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5105558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4AF5B4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64CE1C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E7F1B6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D4A7B5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0D6B3C7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65FB2BA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6FC63C4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30403E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C169C1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A6F2321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54A37DBB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CC014F" w:rsidRPr="00CC014F" w14:paraId="6B0DF8F2" w14:textId="77777777" w:rsidTr="00130573">
        <w:tc>
          <w:tcPr>
            <w:tcW w:w="259" w:type="dxa"/>
          </w:tcPr>
          <w:p w14:paraId="7744A8C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</w:tcPr>
          <w:p w14:paraId="200B1BF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53C34A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1BDFDA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0B8047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E8F660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E49E18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35CD15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AD8C77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969ACB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361321E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7084A5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419115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0BB551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DBBC09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6D9843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1B297A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B7017A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647B6B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83A212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916298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24537B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477C04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1171D6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ECF130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91A49B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089C3D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02C212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80162B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33BB4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3A4554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2677CD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72E642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9C62B8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27FB1D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7D5F42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60513D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BD854B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7535B56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287C5B7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45CD258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A25118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B1DE99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598251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8D4DE1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095A062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5DAAFD8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03CD0B7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C3CE15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69E9B8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DC175DE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41D387CF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CC014F" w:rsidRPr="00CC014F" w14:paraId="436886E6" w14:textId="77777777" w:rsidTr="00130573">
        <w:tc>
          <w:tcPr>
            <w:tcW w:w="259" w:type="dxa"/>
          </w:tcPr>
          <w:p w14:paraId="1214599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</w:tcPr>
          <w:p w14:paraId="31BD010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ADDD60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B683B2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8B34AD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14B397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DE8E49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A959A6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851CB7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4F88BB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3E140D3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24C0A3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A30B6E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9E5640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03A5B0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9C2B4C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D9EB1C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C16031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38087B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4E3E1A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553CF6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B4799A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4DF48B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4F6015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C9DD3B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DD042B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99D211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C0BD77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D567F3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A5C6D8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6E1AAA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A5BC83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E1DBF9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64D337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ABB597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0649EF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F328CE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154050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2F50F31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4F89CF1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74DB294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6CB8D4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9F748F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EB5F3D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558FC2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21CDB3E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6B7BF2B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0D1C61F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4E69C1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DFEFF0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A89FC11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4A97FA42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CC014F" w:rsidRPr="00CC014F" w14:paraId="0FEFD38D" w14:textId="77777777" w:rsidTr="00130573">
        <w:tc>
          <w:tcPr>
            <w:tcW w:w="259" w:type="dxa"/>
          </w:tcPr>
          <w:p w14:paraId="1C0C05F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0" w:type="dxa"/>
          </w:tcPr>
          <w:p w14:paraId="144E8BF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45D0A8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06AB26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84B7BA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2D2914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31C16B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79FBCE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61F992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5434AD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119A82C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F98DFD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6D128F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11DFD3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6885DF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889493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5CA61D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018BBB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FE72FC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321CC2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2A0BCD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B788BE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A9CA91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70F8E5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AD4F8F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7603FF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283134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987E3F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D4030C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29CEE4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96F0B4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40FFCF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46800E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4F72C6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96E615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A98901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9DB604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00A1D1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14:paraId="6F0A371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48" w:type="dxa"/>
          </w:tcPr>
          <w:p w14:paraId="75F081B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48" w:type="dxa"/>
          </w:tcPr>
          <w:p w14:paraId="26AD15D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92B69D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1873DC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C5B0198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A59048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440E8C1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14:paraId="7D208C3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14:paraId="64AF251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E2ED5C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5CBCE6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6BAAF46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2E2C016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CC014F" w:rsidRPr="00CC014F" w14:paraId="51D31B7E" w14:textId="77777777" w:rsidTr="00130573">
        <w:tc>
          <w:tcPr>
            <w:tcW w:w="259" w:type="dxa"/>
          </w:tcPr>
          <w:p w14:paraId="7E938D9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DAC54C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73DAF5C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47D3E8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3D3ABCA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A721E7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707193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65F1AF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99B24B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FDD55C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9309B7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8C82A5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20C77B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35863F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100E4F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A5B80C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3678DC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6B8174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F624A9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8D4ABD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1D061C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2438B2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43EF13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DB7FFAE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6D87AF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9F358B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7A004C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0E52AE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2AABDB4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B3C4C3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344280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8BF994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968671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54747C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A996B25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AB039B7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5A3021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992FED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746A46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C1E6673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54D31DB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D7E5D7F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3D5C12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A5FE43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BC2CCCD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14:paraId="4B379E80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</w:tcPr>
          <w:p w14:paraId="2FC8800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426" w:type="dxa"/>
          </w:tcPr>
          <w:p w14:paraId="39E432C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027C0862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6B5A4B26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201EFD1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567" w:type="dxa"/>
          </w:tcPr>
          <w:p w14:paraId="1F59C479" w14:textId="77777777" w:rsidR="00CC014F" w:rsidRPr="00CC014F" w:rsidRDefault="00CC014F" w:rsidP="00CC0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014F">
              <w:rPr>
                <w:rFonts w:ascii="Times New Roman" w:hAnsi="Times New Roman" w:cs="Times New Roman"/>
                <w:sz w:val="16"/>
                <w:szCs w:val="16"/>
              </w:rPr>
              <w:t>456</w:t>
            </w:r>
          </w:p>
        </w:tc>
      </w:tr>
    </w:tbl>
    <w:p w14:paraId="2AD290D5" w14:textId="77777777" w:rsidR="00CC014F" w:rsidRPr="00CC014F" w:rsidRDefault="00CC014F" w:rsidP="00CC014F">
      <w:pPr>
        <w:spacing w:after="20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0B0FF8" w14:textId="77777777" w:rsidR="00CC014F" w:rsidRPr="00CC014F" w:rsidRDefault="00CC014F" w:rsidP="00CC014F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CC014F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41"/>
        <w:gridCol w:w="1640"/>
        <w:gridCol w:w="1635"/>
        <w:gridCol w:w="1728"/>
        <w:gridCol w:w="1637"/>
        <w:gridCol w:w="1636"/>
      </w:tblGrid>
      <w:tr w:rsidR="00CC014F" w:rsidRPr="00CC014F" w14:paraId="1B1BEA76" w14:textId="77777777" w:rsidTr="00130573">
        <w:tc>
          <w:tcPr>
            <w:tcW w:w="1641" w:type="dxa"/>
          </w:tcPr>
          <w:p w14:paraId="2270A012" w14:textId="77777777" w:rsidR="00CC014F" w:rsidRPr="00CC014F" w:rsidRDefault="00CC014F" w:rsidP="00CC014F">
            <w:pPr>
              <w:rPr>
                <w:rFonts w:ascii="Times New Roman" w:hAnsi="Times New Roman" w:cs="Times New Roman"/>
                <w:b/>
              </w:rPr>
            </w:pPr>
            <w:r w:rsidRPr="00CC014F">
              <w:rPr>
                <w:rFonts w:ascii="Times New Roman" w:hAnsi="Times New Roman" w:cs="Times New Roman"/>
                <w:b/>
              </w:rPr>
              <w:t>Обозначения</w:t>
            </w:r>
          </w:p>
        </w:tc>
        <w:tc>
          <w:tcPr>
            <w:tcW w:w="1640" w:type="dxa"/>
          </w:tcPr>
          <w:p w14:paraId="55B9997F" w14:textId="77777777" w:rsidR="00CC014F" w:rsidRPr="00CC014F" w:rsidRDefault="00CC014F" w:rsidP="00CC014F">
            <w:pPr>
              <w:jc w:val="center"/>
              <w:rPr>
                <w:rFonts w:ascii="Times New Roman" w:hAnsi="Times New Roman" w:cs="Times New Roman"/>
              </w:rPr>
            </w:pPr>
            <w:r w:rsidRPr="00CC014F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1635" w:type="dxa"/>
          </w:tcPr>
          <w:p w14:paraId="4C427780" w14:textId="77777777" w:rsidR="00CC014F" w:rsidRPr="00CC014F" w:rsidRDefault="00CC014F" w:rsidP="00CC014F">
            <w:pPr>
              <w:jc w:val="center"/>
              <w:rPr>
                <w:rFonts w:ascii="Times New Roman" w:hAnsi="Times New Roman" w:cs="Times New Roman"/>
              </w:rPr>
            </w:pPr>
            <w:r w:rsidRPr="00CC014F">
              <w:rPr>
                <w:rFonts w:ascii="Times New Roman" w:hAnsi="Times New Roman" w:cs="Times New Roman"/>
              </w:rPr>
              <w:t>Резерв учебного времени</w:t>
            </w:r>
          </w:p>
        </w:tc>
        <w:tc>
          <w:tcPr>
            <w:tcW w:w="1728" w:type="dxa"/>
          </w:tcPr>
          <w:p w14:paraId="2CEF4597" w14:textId="77777777" w:rsidR="00CC014F" w:rsidRPr="00CC014F" w:rsidRDefault="00CC014F" w:rsidP="00CC014F">
            <w:pPr>
              <w:jc w:val="center"/>
              <w:rPr>
                <w:rFonts w:ascii="Times New Roman" w:hAnsi="Times New Roman" w:cs="Times New Roman"/>
              </w:rPr>
            </w:pPr>
            <w:r w:rsidRPr="00CC014F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637" w:type="dxa"/>
          </w:tcPr>
          <w:p w14:paraId="724D6E65" w14:textId="77777777" w:rsidR="00CC014F" w:rsidRPr="00CC014F" w:rsidRDefault="00CC014F" w:rsidP="00CC014F">
            <w:pPr>
              <w:jc w:val="center"/>
              <w:rPr>
                <w:rFonts w:ascii="Times New Roman" w:hAnsi="Times New Roman" w:cs="Times New Roman"/>
              </w:rPr>
            </w:pPr>
            <w:r w:rsidRPr="00CC014F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636" w:type="dxa"/>
          </w:tcPr>
          <w:p w14:paraId="1F910FE8" w14:textId="77777777" w:rsidR="00CC014F" w:rsidRPr="00CC014F" w:rsidRDefault="00CC014F" w:rsidP="00CC014F">
            <w:pPr>
              <w:rPr>
                <w:rFonts w:ascii="Times New Roman" w:hAnsi="Times New Roman" w:cs="Times New Roman"/>
              </w:rPr>
            </w:pPr>
            <w:r w:rsidRPr="00CC014F">
              <w:rPr>
                <w:rFonts w:ascii="Times New Roman" w:hAnsi="Times New Roman" w:cs="Times New Roman"/>
              </w:rPr>
              <w:t>Каникулы</w:t>
            </w:r>
          </w:p>
        </w:tc>
      </w:tr>
      <w:tr w:rsidR="00CC014F" w:rsidRPr="00CC014F" w14:paraId="7FF23004" w14:textId="77777777" w:rsidTr="00130573">
        <w:trPr>
          <w:trHeight w:val="511"/>
        </w:trPr>
        <w:tc>
          <w:tcPr>
            <w:tcW w:w="1641" w:type="dxa"/>
          </w:tcPr>
          <w:p w14:paraId="18FE66AB" w14:textId="77777777" w:rsidR="00CC014F" w:rsidRPr="00CC014F" w:rsidRDefault="00CC014F" w:rsidP="00CC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tbl>
            <w:tblPr>
              <w:tblStyle w:val="2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C014F" w:rsidRPr="00CC014F" w14:paraId="35D52094" w14:textId="77777777" w:rsidTr="00130573">
              <w:trPr>
                <w:jc w:val="center"/>
              </w:trPr>
              <w:tc>
                <w:tcPr>
                  <w:tcW w:w="283" w:type="dxa"/>
                </w:tcPr>
                <w:p w14:paraId="72B571A1" w14:textId="77777777" w:rsidR="00CC014F" w:rsidRPr="00CC014F" w:rsidRDefault="00CC014F" w:rsidP="00CC014F">
                  <w:pPr>
                    <w:rPr>
                      <w:rFonts w:ascii="Times New Roman" w:hAnsi="Times New Roman" w:cs="Times New Roman"/>
                    </w:rPr>
                  </w:pPr>
                  <w:bookmarkStart w:id="0" w:name="_Hlk176189735"/>
                </w:p>
              </w:tc>
            </w:tr>
            <w:bookmarkEnd w:id="0"/>
          </w:tbl>
          <w:p w14:paraId="4C4FA79B" w14:textId="77777777" w:rsidR="00CC014F" w:rsidRPr="00CC014F" w:rsidRDefault="00CC014F" w:rsidP="00CC0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tbl>
            <w:tblPr>
              <w:tblStyle w:val="2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9"/>
            </w:tblGrid>
            <w:tr w:rsidR="00CC014F" w:rsidRPr="00CC014F" w14:paraId="22C19493" w14:textId="77777777" w:rsidTr="00130573">
              <w:trPr>
                <w:jc w:val="center"/>
              </w:trPr>
              <w:tc>
                <w:tcPr>
                  <w:tcW w:w="283" w:type="dxa"/>
                </w:tcPr>
                <w:p w14:paraId="26DDB6FB" w14:textId="77777777" w:rsidR="00CC014F" w:rsidRPr="00CC014F" w:rsidRDefault="00CC014F" w:rsidP="00CC014F">
                  <w:pPr>
                    <w:rPr>
                      <w:rFonts w:ascii="Times New Roman" w:hAnsi="Times New Roman" w:cs="Times New Roman"/>
                    </w:rPr>
                  </w:pPr>
                  <w:r w:rsidRPr="00CC014F">
                    <w:rPr>
                      <w:rFonts w:ascii="Times New Roman" w:hAnsi="Times New Roman" w:cs="Times New Roman"/>
                    </w:rPr>
                    <w:t>Р</w:t>
                  </w:r>
                </w:p>
              </w:tc>
            </w:tr>
          </w:tbl>
          <w:p w14:paraId="776D99A0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</w:p>
        </w:tc>
        <w:tc>
          <w:tcPr>
            <w:tcW w:w="1728" w:type="dxa"/>
          </w:tcPr>
          <w:tbl>
            <w:tblPr>
              <w:tblStyle w:val="2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CC014F" w:rsidRPr="00CC014F" w14:paraId="4889F393" w14:textId="77777777" w:rsidTr="00130573">
              <w:trPr>
                <w:jc w:val="center"/>
              </w:trPr>
              <w:tc>
                <w:tcPr>
                  <w:tcW w:w="283" w:type="dxa"/>
                </w:tcPr>
                <w:p w14:paraId="42AB813E" w14:textId="77777777" w:rsidR="00CC014F" w:rsidRPr="00CC014F" w:rsidRDefault="00CC014F" w:rsidP="00CC014F">
                  <w:pPr>
                    <w:rPr>
                      <w:rFonts w:ascii="Times New Roman" w:hAnsi="Times New Roman" w:cs="Times New Roman"/>
                    </w:rPr>
                  </w:pPr>
                  <w:r w:rsidRPr="00CC014F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14:paraId="6F523640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</w:p>
        </w:tc>
        <w:tc>
          <w:tcPr>
            <w:tcW w:w="1637" w:type="dxa"/>
          </w:tcPr>
          <w:tbl>
            <w:tblPr>
              <w:tblStyle w:val="2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CC014F" w:rsidRPr="00CC014F" w14:paraId="2EBD452F" w14:textId="77777777" w:rsidTr="00130573">
              <w:trPr>
                <w:jc w:val="center"/>
              </w:trPr>
              <w:tc>
                <w:tcPr>
                  <w:tcW w:w="283" w:type="dxa"/>
                </w:tcPr>
                <w:p w14:paraId="3FF82C03" w14:textId="77777777" w:rsidR="00CC014F" w:rsidRPr="00CC014F" w:rsidRDefault="00CC014F" w:rsidP="00CC014F">
                  <w:pPr>
                    <w:rPr>
                      <w:rFonts w:ascii="Times New Roman" w:hAnsi="Times New Roman" w:cs="Times New Roman"/>
                    </w:rPr>
                  </w:pPr>
                  <w:r w:rsidRPr="00CC014F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</w:tr>
          </w:tbl>
          <w:p w14:paraId="2E13EA9A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</w:p>
        </w:tc>
        <w:tc>
          <w:tcPr>
            <w:tcW w:w="1636" w:type="dxa"/>
          </w:tcPr>
          <w:tbl>
            <w:tblPr>
              <w:tblStyle w:val="2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3"/>
            </w:tblGrid>
            <w:tr w:rsidR="00CC014F" w:rsidRPr="00CC014F" w14:paraId="401BEE1C" w14:textId="77777777" w:rsidTr="00130573">
              <w:trPr>
                <w:jc w:val="center"/>
              </w:trPr>
              <w:tc>
                <w:tcPr>
                  <w:tcW w:w="283" w:type="dxa"/>
                </w:tcPr>
                <w:p w14:paraId="4D1BD735" w14:textId="77777777" w:rsidR="00CC014F" w:rsidRPr="00CC014F" w:rsidRDefault="00CC014F" w:rsidP="00CC014F">
                  <w:pPr>
                    <w:rPr>
                      <w:rFonts w:ascii="Times New Roman" w:hAnsi="Times New Roman" w:cs="Times New Roman"/>
                    </w:rPr>
                  </w:pPr>
                  <w:r w:rsidRPr="00CC014F">
                    <w:rPr>
                      <w:rFonts w:ascii="Times New Roman" w:hAnsi="Times New Roman" w:cs="Times New Roman"/>
                    </w:rPr>
                    <w:t>К</w:t>
                  </w:r>
                </w:p>
              </w:tc>
            </w:tr>
          </w:tbl>
          <w:p w14:paraId="0A8A8A8E" w14:textId="77777777" w:rsidR="00CC014F" w:rsidRPr="00CC014F" w:rsidRDefault="00CC014F" w:rsidP="00CC014F">
            <w:pPr>
              <w:rPr>
                <w:rFonts w:ascii="Calibri" w:hAnsi="Calibri" w:cs="Times New Roman"/>
              </w:rPr>
            </w:pPr>
          </w:p>
        </w:tc>
      </w:tr>
    </w:tbl>
    <w:p w14:paraId="0D6D770D" w14:textId="77777777" w:rsidR="00BF2624" w:rsidRPr="00CC014F" w:rsidRDefault="00BF2624" w:rsidP="00CC014F">
      <w:bookmarkStart w:id="1" w:name="_GoBack"/>
      <w:bookmarkEnd w:id="1"/>
    </w:p>
    <w:sectPr w:rsidR="00BF2624" w:rsidRPr="00CC014F" w:rsidSect="00E2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F"/>
    <w:rsid w:val="007C3FCF"/>
    <w:rsid w:val="00BF2624"/>
    <w:rsid w:val="00CC014F"/>
    <w:rsid w:val="00E2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8F83-FE78-4063-9D91-44194415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61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2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C014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2025-01-28T07:37:00Z</dcterms:created>
  <dcterms:modified xsi:type="dcterms:W3CDTF">2025-01-28T07:55:00Z</dcterms:modified>
</cp:coreProperties>
</file>