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1F" w:rsidRDefault="00D05577">
      <w:pPr>
        <w:pStyle w:val="20"/>
        <w:framePr w:w="15149" w:h="889" w:hRule="exact" w:wrap="none" w:vAnchor="page" w:hAnchor="page" w:x="1019" w:y="1101"/>
        <w:shd w:val="clear" w:color="auto" w:fill="auto"/>
        <w:ind w:left="60"/>
      </w:pPr>
      <w:r>
        <w:t>Показатели,</w:t>
      </w:r>
    </w:p>
    <w:p w:rsidR="008E3F1F" w:rsidRDefault="00D05577">
      <w:pPr>
        <w:pStyle w:val="20"/>
        <w:framePr w:w="15149" w:h="889" w:hRule="exact" w:wrap="none" w:vAnchor="page" w:hAnchor="page" w:x="1019" w:y="1101"/>
        <w:shd w:val="clear" w:color="auto" w:fill="auto"/>
        <w:ind w:left="60"/>
      </w:pPr>
      <w:r>
        <w:rPr>
          <w:rStyle w:val="21"/>
          <w:b/>
          <w:bCs/>
        </w:rPr>
        <w:t xml:space="preserve">характеризующие общие критерии оценки качества </w:t>
      </w:r>
      <w:r>
        <w:t>образовательной деятельности Муниципального бюджетного учреждения</w:t>
      </w:r>
    </w:p>
    <w:p w:rsidR="008E3F1F" w:rsidRDefault="00D05577">
      <w:pPr>
        <w:pStyle w:val="20"/>
        <w:framePr w:w="15149" w:h="889" w:hRule="exact" w:wrap="none" w:vAnchor="page" w:hAnchor="page" w:x="1019" w:y="1101"/>
        <w:shd w:val="clear" w:color="auto" w:fill="auto"/>
        <w:ind w:left="60"/>
      </w:pPr>
      <w:r>
        <w:t xml:space="preserve">дополнительного образования «Детская школа искусств </w:t>
      </w:r>
      <w:r w:rsidR="00EA1C87">
        <w:t xml:space="preserve">им. </w:t>
      </w:r>
      <w:proofErr w:type="spellStart"/>
      <w:r w:rsidR="00EA1C87">
        <w:t>Л.С.Соколовой</w:t>
      </w:r>
      <w:proofErr w:type="spellEnd"/>
      <w:r>
        <w:t xml:space="preserve"> города Ельца»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6250"/>
        <w:gridCol w:w="1579"/>
        <w:gridCol w:w="1560"/>
        <w:gridCol w:w="4546"/>
      </w:tblGrid>
      <w:tr w:rsidR="008E3F1F">
        <w:trPr>
          <w:trHeight w:hRule="exact" w:val="111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  <w:ind w:left="280"/>
              <w:jc w:val="lef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t>* Критерии /Показатели оценки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</w:pPr>
            <w:r>
              <w:t>Единица</w:t>
            </w:r>
          </w:p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</w:pPr>
            <w:r>
              <w:t>измерения</w:t>
            </w:r>
          </w:p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ind w:left="240"/>
              <w:jc w:val="left"/>
            </w:pPr>
            <w:proofErr w:type="gramStart"/>
            <w:r>
              <w:t>(значение</w:t>
            </w:r>
            <w:proofErr w:type="gramEnd"/>
          </w:p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ind w:left="160"/>
              <w:jc w:val="left"/>
            </w:pPr>
            <w:r>
              <w:t>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after="120" w:line="220" w:lineRule="exact"/>
            </w:pPr>
            <w:r>
              <w:t>Оценка</w:t>
            </w:r>
          </w:p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before="120" w:line="220" w:lineRule="exact"/>
            </w:pPr>
            <w:r>
              <w:t>качества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t>Способ оценки</w:t>
            </w:r>
          </w:p>
        </w:tc>
      </w:tr>
      <w:tr w:rsidR="00EA1C87" w:rsidTr="009702DD">
        <w:trPr>
          <w:trHeight w:hRule="exact"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C87" w:rsidRDefault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t>1.</w:t>
            </w:r>
          </w:p>
        </w:tc>
        <w:tc>
          <w:tcPr>
            <w:tcW w:w="139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C87" w:rsidRDefault="00EA1C87" w:rsidP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78" w:lineRule="exact"/>
            </w:pPr>
            <w:r>
              <w:t>Открытость и доступность информации об организации баллов, осуществляющей образовательную деятельность (от 0 до 26)</w:t>
            </w:r>
          </w:p>
        </w:tc>
      </w:tr>
      <w:tr w:rsidR="008E3F1F">
        <w:trPr>
          <w:trHeight w:hRule="exact" w:val="138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1.1.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 w:rsidP="00E53F2E">
            <w:pPr>
              <w:pStyle w:val="20"/>
              <w:framePr w:w="15149" w:h="8674" w:wrap="none" w:vAnchor="page" w:hAnchor="page" w:x="1019" w:y="2233"/>
              <w:shd w:val="clear" w:color="auto" w:fill="auto"/>
              <w:jc w:val="left"/>
            </w:pPr>
            <w:r>
              <w:rPr>
                <w:rStyle w:val="22"/>
              </w:rPr>
              <w:t xml:space="preserve">Полнота и актуальность информации об организации, и ее деятельности, размещенной на официальном сайте организации в информационно-телекоммуникационной сети «Интернет», в </w:t>
            </w:r>
            <w:proofErr w:type="spellStart"/>
            <w:r>
              <w:rPr>
                <w:rStyle w:val="22"/>
              </w:rPr>
              <w:t>т.ч</w:t>
            </w:r>
            <w:proofErr w:type="spellEnd"/>
            <w:r>
              <w:rPr>
                <w:rStyle w:val="22"/>
              </w:rPr>
              <w:t>. на официальном сайте в сети Интернет</w:t>
            </w:r>
            <w:hyperlink r:id="rId7" w:history="1">
              <w:r>
                <w:rPr>
                  <w:rStyle w:val="a3"/>
                  <w:b w:val="0"/>
                  <w:bCs w:val="0"/>
                </w:rPr>
                <w:t xml:space="preserve"> </w:t>
              </w:r>
            </w:hyperlink>
            <w:r w:rsidR="00E53F2E" w:rsidRPr="00E53F2E">
              <w:rPr>
                <w:rStyle w:val="a3"/>
                <w:b w:val="0"/>
                <w:bCs w:val="0"/>
              </w:rPr>
              <w:t>http://www.bus.gov.ru/pub/home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 w:rsidP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jc w:val="left"/>
            </w:pPr>
            <w:r>
              <w:rPr>
                <w:rStyle w:val="22"/>
              </w:rPr>
              <w:t>Наличие информации на официальном сайте организации;</w:t>
            </w:r>
          </w:p>
          <w:p w:rsidR="008E3F1F" w:rsidRDefault="00D05577" w:rsidP="00E53F2E">
            <w:pPr>
              <w:pStyle w:val="20"/>
              <w:framePr w:w="15149" w:h="8674" w:wrap="none" w:vAnchor="page" w:hAnchor="page" w:x="1019" w:y="2233"/>
              <w:shd w:val="clear" w:color="auto" w:fill="auto"/>
              <w:jc w:val="left"/>
            </w:pPr>
            <w:r>
              <w:rPr>
                <w:rStyle w:val="22"/>
              </w:rPr>
              <w:t>Наличие информации на официальном сайте в сети Интернет</w:t>
            </w:r>
            <w:bookmarkStart w:id="0" w:name="_GoBack"/>
            <w:bookmarkEnd w:id="0"/>
            <w:r w:rsidR="003C2E09">
              <w:fldChar w:fldCharType="begin"/>
            </w:r>
            <w:r w:rsidR="003C2E09">
              <w:instrText xml:space="preserve"> HYPERLINK "http://www.bus.gov.ru/" </w:instrText>
            </w:r>
            <w:r w:rsidR="003C2E09">
              <w:fldChar w:fldCharType="separate"/>
            </w:r>
            <w:r>
              <w:rPr>
                <w:rStyle w:val="a3"/>
                <w:b w:val="0"/>
                <w:bCs w:val="0"/>
              </w:rPr>
              <w:t xml:space="preserve"> </w:t>
            </w:r>
            <w:r w:rsidR="003C2E09">
              <w:rPr>
                <w:rStyle w:val="a3"/>
                <w:b w:val="0"/>
                <w:bCs w:val="0"/>
              </w:rPr>
              <w:fldChar w:fldCharType="end"/>
            </w:r>
            <w:r w:rsidR="00E53F2E" w:rsidRPr="00E53F2E">
              <w:rPr>
                <w:rStyle w:val="a3"/>
                <w:b w:val="0"/>
                <w:bCs w:val="0"/>
              </w:rPr>
              <w:t>http://www.bus.gov.ru/pub/home</w:t>
            </w:r>
          </w:p>
        </w:tc>
      </w:tr>
      <w:tr w:rsidR="008E3F1F">
        <w:trPr>
          <w:trHeight w:hRule="exact" w:val="8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1.2.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jc w:val="left"/>
            </w:pPr>
            <w:r>
              <w:rPr>
                <w:rStyle w:val="22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 w:rsidP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Наличие информации на официальном сайте организации;</w:t>
            </w:r>
          </w:p>
        </w:tc>
      </w:tr>
      <w:tr w:rsidR="008E3F1F">
        <w:trPr>
          <w:trHeight w:hRule="exact" w:val="194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1.3.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jc w:val="left"/>
            </w:pPr>
            <w:r>
              <w:rPr>
                <w:rStyle w:val="22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 w:rsidP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Наличие информации на официальном сайте организации</w:t>
            </w:r>
          </w:p>
        </w:tc>
      </w:tr>
      <w:tr w:rsidR="008E3F1F">
        <w:trPr>
          <w:trHeight w:hRule="exact" w:val="139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1.4.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jc w:val="left"/>
            </w:pPr>
            <w:r>
              <w:rPr>
                <w:rStyle w:val="22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 w:rsidP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Наличие информации на официальном сайте организации</w:t>
            </w:r>
          </w:p>
        </w:tc>
      </w:tr>
      <w:tr w:rsidR="008E3F1F">
        <w:trPr>
          <w:trHeight w:hRule="exact" w:val="8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1.5.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jc w:val="left"/>
            </w:pPr>
            <w:r>
              <w:rPr>
                <w:rStyle w:val="22"/>
              </w:rPr>
              <w:t>Наличие вывески с наименованием организации, соответствующей его наименованию в учредительных документах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 w:rsidP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Посещение образовательной организации</w:t>
            </w:r>
          </w:p>
        </w:tc>
      </w:tr>
      <w:tr w:rsidR="008E3F1F">
        <w:trPr>
          <w:trHeight w:hRule="exact" w:val="58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1.6.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Наличие на стендах организации информации для потребителей услуг: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C87" w:rsidRDefault="00D05577" w:rsidP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0-4,</w:t>
            </w:r>
          </w:p>
          <w:p w:rsidR="008E3F1F" w:rsidRDefault="00D05577" w:rsidP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  <w:ind w:left="300"/>
            </w:pPr>
            <w:r>
              <w:rPr>
                <w:rStyle w:val="22"/>
              </w:rPr>
              <w:t xml:space="preserve">в </w:t>
            </w:r>
            <w:proofErr w:type="spellStart"/>
            <w:r>
              <w:rPr>
                <w:rStyle w:val="22"/>
              </w:rPr>
              <w:t>т.ч</w:t>
            </w:r>
            <w:proofErr w:type="spellEnd"/>
            <w:r>
              <w:rPr>
                <w:rStyle w:val="22"/>
              </w:rPr>
              <w:t>.: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Посещение образовательной организации</w:t>
            </w:r>
          </w:p>
        </w:tc>
      </w:tr>
    </w:tbl>
    <w:p w:rsidR="008E3F1F" w:rsidRDefault="008E3F1F">
      <w:pPr>
        <w:rPr>
          <w:sz w:val="2"/>
          <w:szCs w:val="2"/>
        </w:rPr>
        <w:sectPr w:rsidR="008E3F1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6250"/>
        <w:gridCol w:w="1579"/>
        <w:gridCol w:w="1560"/>
        <w:gridCol w:w="4546"/>
      </w:tblGrid>
      <w:tr w:rsidR="008E3F1F">
        <w:trPr>
          <w:trHeight w:hRule="exact" w:val="293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lastRenderedPageBreak/>
              <w:t>1.6.1.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наличие информации о режиме работы организации;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8E3F1F">
            <w:pPr>
              <w:framePr w:w="15149" w:h="9254" w:wrap="none" w:vAnchor="page" w:hAnchor="page" w:x="1019" w:y="1129"/>
              <w:rPr>
                <w:sz w:val="10"/>
                <w:szCs w:val="10"/>
              </w:rPr>
            </w:pPr>
          </w:p>
        </w:tc>
      </w:tr>
      <w:tr w:rsidR="008E3F1F">
        <w:trPr>
          <w:trHeight w:hRule="exact" w:val="283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1.6.2.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номер телефона руководителя организации;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8E3F1F">
            <w:pPr>
              <w:framePr w:w="15149" w:h="9254" w:wrap="none" w:vAnchor="page" w:hAnchor="page" w:x="1019" w:y="1129"/>
              <w:rPr>
                <w:sz w:val="10"/>
                <w:szCs w:val="10"/>
              </w:rPr>
            </w:pPr>
          </w:p>
        </w:tc>
      </w:tr>
      <w:tr w:rsidR="008E3F1F">
        <w:trPr>
          <w:trHeight w:hRule="exact" w:val="28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1.6.3.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наименование учредителя организации;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8E3F1F">
            <w:pPr>
              <w:framePr w:w="15149" w:h="9254" w:wrap="none" w:vAnchor="page" w:hAnchor="page" w:x="1019" w:y="1129"/>
              <w:rPr>
                <w:sz w:val="10"/>
                <w:szCs w:val="10"/>
              </w:rPr>
            </w:pPr>
          </w:p>
        </w:tc>
      </w:tr>
      <w:tr w:rsidR="008E3F1F">
        <w:trPr>
          <w:trHeight w:hRule="exact" w:val="283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1.6.4.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номер телефона учредителя организации;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8E3F1F">
            <w:pPr>
              <w:framePr w:w="15149" w:h="9254" w:wrap="none" w:vAnchor="page" w:hAnchor="page" w:x="1019" w:y="1129"/>
              <w:rPr>
                <w:sz w:val="10"/>
                <w:szCs w:val="10"/>
              </w:rPr>
            </w:pPr>
          </w:p>
        </w:tc>
      </w:tr>
      <w:tr w:rsidR="008E3F1F">
        <w:trPr>
          <w:trHeight w:hRule="exact" w:val="194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1.7.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Наличие в доступе для получателей услуг документов, в соответствии с которыми организация предоставляет услуги (лицензия, устав, положение о порядке приема в организацию, приказ об утверждении перечня платных образовательных услуг и цен на платные образовательные услуги, о перечне льготных категорий граждан, и др. локальные акты)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Наличие информации на официальном сайте организации</w:t>
            </w:r>
          </w:p>
        </w:tc>
      </w:tr>
      <w:tr w:rsidR="008E3F1F">
        <w:trPr>
          <w:trHeight w:hRule="exact" w:val="11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1.8.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Информирование населения о своей деятельности всеми возможными формами и методами: проведение рекламных мероприятий, взаимодействие со СМИ, общественностью, партнерские связи организации.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139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1.9.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Информация о выполнении государственного (муниципального) задания. Отчет о результатах деятельности организации.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Наличие информации на официальном сайте организации;</w:t>
            </w:r>
          </w:p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Отчет о результатах деятельности организации</w:t>
            </w:r>
          </w:p>
        </w:tc>
      </w:tr>
      <w:tr w:rsidR="008E3F1F">
        <w:trPr>
          <w:trHeight w:hRule="exact" w:val="138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1.10.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Удовлетворенность потребителей услуг полнотой и актуальностью информации об организации, ее деятельности, размещенной на официальном сайте организации в информационно-телекоммуникационной сети «Интернет», информационных стендах организации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28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t>2.</w:t>
            </w:r>
          </w:p>
        </w:tc>
        <w:tc>
          <w:tcPr>
            <w:tcW w:w="139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 w:rsidP="00EA1C8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t>Комфортность условий предоставления услуг и доступность их получения (от 0 до 23 баллов)</w:t>
            </w:r>
          </w:p>
        </w:tc>
      </w:tr>
      <w:tr w:rsidR="008E3F1F">
        <w:trPr>
          <w:trHeight w:hRule="exact"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Материально-техническое и информационное обеспечение организации: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C87" w:rsidRDefault="00D05577" w:rsidP="00EA1C8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0-5,</w:t>
            </w:r>
          </w:p>
          <w:p w:rsidR="008E3F1F" w:rsidRDefault="00D05577" w:rsidP="00EA1C8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ind w:left="300"/>
            </w:pPr>
            <w:r>
              <w:rPr>
                <w:rStyle w:val="22"/>
              </w:rPr>
              <w:t xml:space="preserve">в </w:t>
            </w:r>
            <w:proofErr w:type="spellStart"/>
            <w:r>
              <w:rPr>
                <w:rStyle w:val="22"/>
              </w:rPr>
              <w:t>т.ч</w:t>
            </w:r>
            <w:proofErr w:type="spellEnd"/>
            <w:r>
              <w:rPr>
                <w:rStyle w:val="22"/>
              </w:rPr>
              <w:t>.: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2.1.1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оборудование здания (помещений), наличие телефонной связи и Интернета;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85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2.1.2.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 xml:space="preserve">общая и учебная площадь помещений организации в расчете на 1 </w:t>
            </w:r>
            <w:proofErr w:type="gramStart"/>
            <w:r>
              <w:rPr>
                <w:rStyle w:val="22"/>
              </w:rPr>
              <w:t>обучающегося</w:t>
            </w:r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организации, сведения государственной статистики по форме ДМШ-1</w:t>
            </w:r>
          </w:p>
        </w:tc>
      </w:tr>
    </w:tbl>
    <w:p w:rsidR="008E3F1F" w:rsidRDefault="008E3F1F">
      <w:pPr>
        <w:rPr>
          <w:sz w:val="2"/>
          <w:szCs w:val="2"/>
        </w:rPr>
        <w:sectPr w:rsidR="008E3F1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6250"/>
        <w:gridCol w:w="1579"/>
        <w:gridCol w:w="1560"/>
        <w:gridCol w:w="4546"/>
      </w:tblGrid>
      <w:tr w:rsidR="008E3F1F">
        <w:trPr>
          <w:trHeight w:hRule="exact" w:val="111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lastRenderedPageBreak/>
              <w:t>2.1.3.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 xml:space="preserve">оснащенность образовательного процесса современным оборудованием и специализированными помещениями (инструментарий, интерактивное оборудование, наличие </w:t>
            </w:r>
            <w:proofErr w:type="spellStart"/>
            <w:r>
              <w:rPr>
                <w:rStyle w:val="22"/>
              </w:rPr>
              <w:t>медиатеки</w:t>
            </w:r>
            <w:proofErr w:type="spellEnd"/>
            <w:r>
              <w:rPr>
                <w:rStyle w:val="22"/>
              </w:rPr>
              <w:t xml:space="preserve"> и библиотеки, др.)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11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proofErr w:type="gramStart"/>
            <w:r>
              <w:rPr>
                <w:rStyle w:val="22"/>
              </w:rPr>
              <w:t>Наличие специальных условий для обучения детей с ограниченными возможностями здоровья (наличие доступа в образовательную организацию (пандус, лифт, подъемники и т.п.)</w:t>
            </w:r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30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Безопасность и комфортность образовательной среды: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ind w:left="260"/>
              <w:jc w:val="left"/>
            </w:pPr>
            <w:r>
              <w:rPr>
                <w:rStyle w:val="22"/>
              </w:rPr>
              <w:t xml:space="preserve">0-12, в </w:t>
            </w:r>
            <w:proofErr w:type="spellStart"/>
            <w:r>
              <w:rPr>
                <w:rStyle w:val="22"/>
              </w:rPr>
              <w:t>т.ч</w:t>
            </w:r>
            <w:proofErr w:type="spellEnd"/>
            <w:r>
              <w:rPr>
                <w:rStyle w:val="22"/>
              </w:rPr>
              <w:t>.: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835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наличие паспорта безопасности (антитеррористической защищенности) образовательной организации утвержденной учредителем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30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наличие систем: видео наблюдения, пропускного режима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 xml:space="preserve">наличие элементов системы пожаротушения (пожарные краны и рукава; дымовые </w:t>
            </w:r>
            <w:proofErr w:type="spellStart"/>
            <w:r>
              <w:rPr>
                <w:rStyle w:val="22"/>
              </w:rPr>
              <w:t>извещатели</w:t>
            </w:r>
            <w:proofErr w:type="spellEnd"/>
            <w:r>
              <w:rPr>
                <w:rStyle w:val="22"/>
              </w:rPr>
              <w:t>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8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2.3.4.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состояние здания: удовлетворительное; неудовлетворительное (находится в аварийном состоянии или требует капитального ремонта)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85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2.3.5.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комфортность среды пребывания потребителей в процессе оказания услуги во время проведения учебных занятий, творческих мероприятий и др.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8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2.3.6.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санитарное состояние мест общего пользования (туалетных комнат, гардероба, обеспечение питьевого режима)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11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2.3.7.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художественно-эстетический уровень оформления помещений для организации работы с потребителями услуг (вестибюль, выставочные и концертные залы, классные комнаты и т.п.)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61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2.3.8.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 xml:space="preserve">удобство установленного режима работы для потребителей услуги, в </w:t>
            </w:r>
            <w:proofErr w:type="spellStart"/>
            <w:r>
              <w:rPr>
                <w:rStyle w:val="22"/>
              </w:rPr>
              <w:t>т.ч</w:t>
            </w:r>
            <w:proofErr w:type="spellEnd"/>
            <w:r>
              <w:rPr>
                <w:rStyle w:val="22"/>
              </w:rPr>
              <w:t>. в выходные дни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139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2.4.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и других массовых мероприятиях: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C87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ind w:left="26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0-4, </w:t>
            </w:r>
          </w:p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ind w:left="260"/>
              <w:jc w:val="left"/>
            </w:pPr>
            <w:r>
              <w:rPr>
                <w:rStyle w:val="22"/>
              </w:rPr>
              <w:t xml:space="preserve">в </w:t>
            </w:r>
            <w:proofErr w:type="spellStart"/>
            <w:r>
              <w:rPr>
                <w:rStyle w:val="22"/>
              </w:rPr>
              <w:t>т.ч</w:t>
            </w:r>
            <w:proofErr w:type="spellEnd"/>
            <w:r>
              <w:rPr>
                <w:rStyle w:val="22"/>
              </w:rPr>
              <w:t>.: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</w:tbl>
    <w:p w:rsidR="008E3F1F" w:rsidRDefault="008E3F1F">
      <w:pPr>
        <w:rPr>
          <w:sz w:val="2"/>
          <w:szCs w:val="2"/>
        </w:rPr>
        <w:sectPr w:rsidR="008E3F1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6250"/>
        <w:gridCol w:w="1579"/>
        <w:gridCol w:w="1560"/>
        <w:gridCol w:w="4546"/>
      </w:tblGrid>
      <w:tr w:rsidR="008E3F1F">
        <w:trPr>
          <w:trHeight w:hRule="exact" w:val="86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lastRenderedPageBreak/>
              <w:t>2.4.1.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доля детей, привлекаемых к участию в творческих мероприятиях, в общем числе детей от общего контингента обучающихся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139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2.4.2.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jc w:val="both"/>
            </w:pPr>
            <w:r>
              <w:rPr>
                <w:rStyle w:val="24"/>
              </w:rPr>
              <w:t>доля детей, ставших победителями, призерами, дипломантами в творческих конкурсных мероприятиях муниципального, окружного, российского и международного значений от общего контингента обучающихся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283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t>3.</w:t>
            </w:r>
          </w:p>
        </w:tc>
        <w:tc>
          <w:tcPr>
            <w:tcW w:w="139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 w:rsidP="00EA1C8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t>Культура обслуживания и компетентность работников организации (от 0 до 10 баллов)</w:t>
            </w:r>
          </w:p>
        </w:tc>
      </w:tr>
      <w:tr w:rsidR="008E3F1F">
        <w:trPr>
          <w:trHeight w:hRule="exact" w:val="11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3.1.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11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3.2.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Доля получателей образовательных услуг, удовлетворенных компетентностью работников образовательной организации, от общего числа опрошенных получателей образовательных услуг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3.3.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Наличие и доступность для потребителей услуг книги отзывов и предложений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3.4.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Наличие (отсутствие) жалоб граждан на предоставление услуги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56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3.5.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Состояние укомплектованности учреждения специалистами (наличие вакансий)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организации;</w:t>
            </w:r>
          </w:p>
        </w:tc>
      </w:tr>
      <w:tr w:rsidR="008E3F1F">
        <w:trPr>
          <w:trHeight w:hRule="exact" w:val="835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3.6.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Уровень профессиональной компетенции и квалификации кадров (уровень образования, категоричность)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организации; Сведения государственной статистики по форме ДМШ-1</w:t>
            </w:r>
          </w:p>
        </w:tc>
      </w:tr>
      <w:tr w:rsidR="008E3F1F">
        <w:trPr>
          <w:trHeight w:hRule="exact" w:val="31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t>4.</w:t>
            </w:r>
          </w:p>
        </w:tc>
        <w:tc>
          <w:tcPr>
            <w:tcW w:w="139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t>Уровень удовлетворенности потребителей услуг качеством образовательной деятельности организации (от 0 до 7 баллов)</w:t>
            </w:r>
          </w:p>
        </w:tc>
      </w:tr>
      <w:tr w:rsidR="008E3F1F">
        <w:trPr>
          <w:trHeight w:hRule="exact" w:val="11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4.1.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112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4.2.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</w:tbl>
    <w:p w:rsidR="008E3F1F" w:rsidRDefault="008E3F1F">
      <w:pPr>
        <w:rPr>
          <w:sz w:val="2"/>
          <w:szCs w:val="2"/>
        </w:rPr>
        <w:sectPr w:rsidR="008E3F1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6250"/>
        <w:gridCol w:w="1579"/>
        <w:gridCol w:w="1560"/>
        <w:gridCol w:w="4546"/>
      </w:tblGrid>
      <w:tr w:rsidR="008E3F1F">
        <w:trPr>
          <w:trHeight w:hRule="exact" w:val="111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lastRenderedPageBreak/>
              <w:t>4.3.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4.4.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69" w:lineRule="exact"/>
              <w:jc w:val="left"/>
            </w:pPr>
            <w:r>
              <w:rPr>
                <w:rStyle w:val="22"/>
              </w:rPr>
              <w:t>Оценка родителей детей, обучающихся в организации, результатов занятий детей в организации: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8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4.4.1.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ребенок приобрел актуальные знания, умения, практические навыки - тому, чему не учат в школе, но очень важно для жизни;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0,5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4.4.2.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ребенку удалось проявить и развить свой талант, способности;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0,5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78" w:lineRule="exact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57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4.4.3.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ребенок сориентировался в мире профессий, освоил значимые для профессиональной деятельности навыки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0,5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78" w:lineRule="exact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</w:tbl>
    <w:p w:rsidR="008E3F1F" w:rsidRDefault="008E3F1F">
      <w:pPr>
        <w:rPr>
          <w:sz w:val="2"/>
          <w:szCs w:val="2"/>
        </w:rPr>
      </w:pPr>
    </w:p>
    <w:sectPr w:rsidR="008E3F1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09" w:rsidRDefault="003C2E09">
      <w:r>
        <w:separator/>
      </w:r>
    </w:p>
  </w:endnote>
  <w:endnote w:type="continuationSeparator" w:id="0">
    <w:p w:rsidR="003C2E09" w:rsidRDefault="003C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09" w:rsidRDefault="003C2E09"/>
  </w:footnote>
  <w:footnote w:type="continuationSeparator" w:id="0">
    <w:p w:rsidR="003C2E09" w:rsidRDefault="003C2E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E3F1F"/>
    <w:rsid w:val="003C2E09"/>
    <w:rsid w:val="008E3F1F"/>
    <w:rsid w:val="00D05577"/>
    <w:rsid w:val="00E53F2E"/>
    <w:rsid w:val="00EA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4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1353</Words>
  <Characters>7715</Characters>
  <Application>Microsoft Office Word</Application>
  <DocSecurity>0</DocSecurity>
  <Lines>64</Lines>
  <Paragraphs>18</Paragraphs>
  <ScaleCrop>false</ScaleCrop>
  <Company/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2017-03-21T11:22:00Z</dcterms:created>
  <dcterms:modified xsi:type="dcterms:W3CDTF">2017-03-21T11:47:00Z</dcterms:modified>
</cp:coreProperties>
</file>