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4F" w:rsidRDefault="0099743B" w:rsidP="0099743B">
      <w:pPr>
        <w:pStyle w:val="a5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B3414F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96000" cy="8379886"/>
            <wp:effectExtent l="19050" t="0" r="0" b="0"/>
            <wp:docPr id="1" name="Рисунок 1" descr="D:\Рабочий стол\обмен\Инструкция по обслуживанию инвалидов и других маломобильных граждан при посещении МБОУ ДО КГО ДЮСШ №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обмен\Инструкция по обслуживанию инвалидов и других маломобильных граждан при посещении МБОУ ДО КГО ДЮСШ №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7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</w:p>
    <w:p w:rsidR="00B3414F" w:rsidRDefault="00B3414F" w:rsidP="0099743B">
      <w:pPr>
        <w:pStyle w:val="a5"/>
        <w:spacing w:line="276" w:lineRule="auto"/>
        <w:jc w:val="right"/>
        <w:rPr>
          <w:rFonts w:ascii="Times New Roman" w:hAnsi="Times New Roman"/>
        </w:rPr>
      </w:pPr>
    </w:p>
    <w:p w:rsidR="00B3414F" w:rsidRDefault="00B3414F" w:rsidP="00B66C69">
      <w:pPr>
        <w:pStyle w:val="a3"/>
        <w:spacing w:line="271" w:lineRule="auto"/>
        <w:ind w:right="114"/>
        <w:rPr>
          <w:lang w:val="ru-RU"/>
        </w:rPr>
      </w:pPr>
    </w:p>
    <w:p w:rsidR="00B3414F" w:rsidRDefault="00B3414F" w:rsidP="00B66C69">
      <w:pPr>
        <w:pStyle w:val="a3"/>
        <w:spacing w:line="271" w:lineRule="auto"/>
        <w:ind w:right="114"/>
        <w:rPr>
          <w:lang w:val="ru-RU"/>
        </w:rPr>
      </w:pPr>
    </w:p>
    <w:p w:rsidR="00B3414F" w:rsidRDefault="00B3414F" w:rsidP="00B66C69">
      <w:pPr>
        <w:pStyle w:val="a3"/>
        <w:spacing w:line="271" w:lineRule="auto"/>
        <w:ind w:right="114"/>
        <w:rPr>
          <w:lang w:val="ru-RU"/>
        </w:rPr>
      </w:pPr>
    </w:p>
    <w:p w:rsidR="00807AC6" w:rsidRDefault="00BD701B" w:rsidP="00B66C69">
      <w:pPr>
        <w:pStyle w:val="a3"/>
        <w:spacing w:line="271" w:lineRule="auto"/>
        <w:ind w:right="114"/>
        <w:rPr>
          <w:lang w:val="ru-RU"/>
        </w:rPr>
      </w:pPr>
      <w:r w:rsidRPr="0099743B">
        <w:rPr>
          <w:lang w:val="ru-RU"/>
        </w:rPr>
        <w:lastRenderedPageBreak/>
        <w:t xml:space="preserve">г) ознакомление с порядком эвакуации граждан на объекте, в том числе </w:t>
      </w:r>
      <w:proofErr w:type="spellStart"/>
      <w:r w:rsidRPr="0099743B">
        <w:rPr>
          <w:lang w:val="ru-RU"/>
        </w:rPr>
        <w:t>маломобильных</w:t>
      </w:r>
      <w:proofErr w:type="spellEnd"/>
      <w:r w:rsidRPr="0099743B">
        <w:rPr>
          <w:lang w:val="ru-RU"/>
        </w:rPr>
        <w:t>, в экстренных случаях и чрезвычайных ситуациях;</w:t>
      </w:r>
    </w:p>
    <w:p w:rsidR="00B66C69" w:rsidRPr="0099743B" w:rsidRDefault="00B66C69" w:rsidP="00B66C69">
      <w:pPr>
        <w:pStyle w:val="a3"/>
        <w:spacing w:before="49" w:line="271" w:lineRule="auto"/>
        <w:ind w:left="0" w:right="127" w:firstLine="0"/>
        <w:rPr>
          <w:lang w:val="ru-RU"/>
        </w:rPr>
      </w:pPr>
      <w:r>
        <w:rPr>
          <w:lang w:val="ru-RU"/>
        </w:rPr>
        <w:t xml:space="preserve">             </w:t>
      </w:r>
      <w:proofErr w:type="spellStart"/>
      <w:r w:rsidRPr="0099743B">
        <w:rPr>
          <w:lang w:val="ru-RU"/>
        </w:rPr>
        <w:t>д</w:t>
      </w:r>
      <w:proofErr w:type="spellEnd"/>
      <w:r w:rsidRPr="0099743B">
        <w:rPr>
          <w:lang w:val="ru-RU"/>
        </w:rPr>
        <w:t>) наличие разработанных правил взаимодействия сотрудников учреждения (организации) при предоставлении услуг инвалиду.</w:t>
      </w:r>
    </w:p>
    <w:p w:rsidR="00B66C69" w:rsidRDefault="00B66C69" w:rsidP="00B3414F">
      <w:pPr>
        <w:pStyle w:val="Heading1"/>
        <w:numPr>
          <w:ilvl w:val="0"/>
          <w:numId w:val="6"/>
        </w:numPr>
        <w:tabs>
          <w:tab w:val="left" w:pos="3192"/>
        </w:tabs>
        <w:spacing w:before="179"/>
      </w:pPr>
      <w:r>
        <w:t>ОБЩИЕ ПРАВИЛА</w:t>
      </w:r>
      <w:r>
        <w:rPr>
          <w:spacing w:val="-11"/>
        </w:rPr>
        <w:t xml:space="preserve"> </w:t>
      </w:r>
      <w:r>
        <w:t>ЭТИКЕТА</w:t>
      </w:r>
    </w:p>
    <w:p w:rsidR="00B66C69" w:rsidRDefault="00B66C69" w:rsidP="00B66C69">
      <w:pPr>
        <w:pStyle w:val="a3"/>
        <w:spacing w:before="0"/>
        <w:ind w:left="0" w:firstLine="0"/>
        <w:jc w:val="left"/>
        <w:rPr>
          <w:b/>
          <w:sz w:val="21"/>
        </w:rPr>
      </w:pPr>
    </w:p>
    <w:p w:rsidR="00B66C69" w:rsidRPr="0099743B" w:rsidRDefault="00B66C69" w:rsidP="00B66C69">
      <w:pPr>
        <w:pStyle w:val="a4"/>
        <w:numPr>
          <w:ilvl w:val="1"/>
          <w:numId w:val="3"/>
        </w:numPr>
        <w:tabs>
          <w:tab w:val="left" w:pos="1334"/>
        </w:tabs>
        <w:spacing w:before="1" w:line="273" w:lineRule="auto"/>
        <w:ind w:right="117" w:firstLine="710"/>
        <w:rPr>
          <w:sz w:val="24"/>
          <w:lang w:val="ru-RU"/>
        </w:rPr>
      </w:pPr>
      <w:r w:rsidRPr="0099743B">
        <w:rPr>
          <w:i/>
          <w:sz w:val="24"/>
          <w:u w:val="single"/>
          <w:lang w:val="ru-RU"/>
        </w:rPr>
        <w:t>Обращение к человеку</w:t>
      </w:r>
      <w:r w:rsidRPr="0099743B">
        <w:rPr>
          <w:sz w:val="24"/>
          <w:lang w:val="ru-RU"/>
        </w:rPr>
        <w:t xml:space="preserve">: при встрече обращайтесь с инвалидом вежливо и уважительно, вполне естественно пожать инвалиду руку. Когда вы разговариваете с инвалидом любой категории, обращайтесь непосредственно к нему, а не к сопровождающему или </w:t>
      </w:r>
      <w:proofErr w:type="spellStart"/>
      <w:r w:rsidRPr="0099743B">
        <w:rPr>
          <w:sz w:val="24"/>
          <w:lang w:val="ru-RU"/>
        </w:rPr>
        <w:t>сурдопереводчику</w:t>
      </w:r>
      <w:proofErr w:type="spellEnd"/>
      <w:r w:rsidRPr="0099743B">
        <w:rPr>
          <w:sz w:val="24"/>
          <w:lang w:val="ru-RU"/>
        </w:rPr>
        <w:t>, которые присутствуют при</w:t>
      </w:r>
      <w:r w:rsidRPr="0099743B">
        <w:rPr>
          <w:spacing w:val="-18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разговоре.</w:t>
      </w:r>
    </w:p>
    <w:p w:rsidR="00B66C69" w:rsidRPr="0099743B" w:rsidRDefault="00B66C69" w:rsidP="00B66C69">
      <w:pPr>
        <w:pStyle w:val="a4"/>
        <w:numPr>
          <w:ilvl w:val="1"/>
          <w:numId w:val="3"/>
        </w:numPr>
        <w:tabs>
          <w:tab w:val="left" w:pos="1324"/>
        </w:tabs>
        <w:spacing w:before="210" w:line="273" w:lineRule="auto"/>
        <w:ind w:right="123" w:firstLine="710"/>
        <w:rPr>
          <w:sz w:val="24"/>
          <w:lang w:val="ru-RU"/>
        </w:rPr>
      </w:pPr>
      <w:r w:rsidRPr="0099743B">
        <w:rPr>
          <w:i/>
          <w:sz w:val="24"/>
          <w:u w:val="single"/>
          <w:lang w:val="ru-RU"/>
        </w:rPr>
        <w:t>Адекватность и вежливость</w:t>
      </w:r>
      <w:r w:rsidRPr="0099743B">
        <w:rPr>
          <w:i/>
          <w:sz w:val="24"/>
          <w:lang w:val="ru-RU"/>
        </w:rPr>
        <w:t xml:space="preserve">: </w:t>
      </w:r>
      <w:r w:rsidRPr="0099743B">
        <w:rPr>
          <w:sz w:val="24"/>
          <w:lang w:val="ru-RU"/>
        </w:rPr>
        <w:t xml:space="preserve">относитесь к другому человеку, как к себе самому, точно так же его уважайте — и тогда оказание </w:t>
      </w:r>
      <w:r w:rsidRPr="0099743B">
        <w:rPr>
          <w:spacing w:val="-3"/>
          <w:sz w:val="24"/>
          <w:lang w:val="ru-RU"/>
        </w:rPr>
        <w:t xml:space="preserve">услуги </w:t>
      </w:r>
      <w:r w:rsidRPr="0099743B">
        <w:rPr>
          <w:sz w:val="24"/>
          <w:lang w:val="ru-RU"/>
        </w:rPr>
        <w:t xml:space="preserve">в  учреждении (организации) и общение </w:t>
      </w:r>
      <w:r w:rsidRPr="0099743B">
        <w:rPr>
          <w:spacing w:val="-3"/>
          <w:sz w:val="24"/>
          <w:lang w:val="ru-RU"/>
        </w:rPr>
        <w:t>будут</w:t>
      </w:r>
      <w:r w:rsidRPr="0099743B">
        <w:rPr>
          <w:spacing w:val="1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эффективными.</w:t>
      </w:r>
    </w:p>
    <w:p w:rsidR="00B66C69" w:rsidRPr="0099743B" w:rsidRDefault="00B66C69" w:rsidP="00B66C69">
      <w:pPr>
        <w:pStyle w:val="a4"/>
        <w:numPr>
          <w:ilvl w:val="1"/>
          <w:numId w:val="3"/>
        </w:numPr>
        <w:tabs>
          <w:tab w:val="left" w:pos="1281"/>
        </w:tabs>
        <w:spacing w:before="210" w:line="273" w:lineRule="auto"/>
        <w:ind w:right="112" w:firstLine="710"/>
        <w:rPr>
          <w:sz w:val="24"/>
          <w:lang w:val="ru-RU"/>
        </w:rPr>
      </w:pPr>
      <w:r w:rsidRPr="0099743B">
        <w:rPr>
          <w:i/>
          <w:sz w:val="24"/>
          <w:u w:val="single"/>
          <w:lang w:val="ru-RU"/>
        </w:rPr>
        <w:t>Называйте себя и других</w:t>
      </w:r>
      <w:r w:rsidRPr="0099743B">
        <w:rPr>
          <w:i/>
          <w:sz w:val="24"/>
          <w:lang w:val="ru-RU"/>
        </w:rPr>
        <w:t xml:space="preserve">: </w:t>
      </w:r>
      <w:r w:rsidRPr="0099743B">
        <w:rPr>
          <w:sz w:val="24"/>
          <w:lang w:val="ru-RU"/>
        </w:rPr>
        <w:t>когда вы встречаетесь с человеком, который плохо видит или совсем не видит, обязательно называйте себя и тех людей, которые пришли с вами. Если у вас общая беседа в группе, не забывайте пояснить, к кому в данный момент вы обращаетесь, и назвать</w:t>
      </w:r>
      <w:r w:rsidRPr="0099743B">
        <w:rPr>
          <w:spacing w:val="-7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себя.</w:t>
      </w:r>
    </w:p>
    <w:p w:rsidR="00B66C69" w:rsidRPr="0099743B" w:rsidRDefault="00B66C69" w:rsidP="00B66C69">
      <w:pPr>
        <w:pStyle w:val="a4"/>
        <w:numPr>
          <w:ilvl w:val="1"/>
          <w:numId w:val="3"/>
        </w:numPr>
        <w:tabs>
          <w:tab w:val="left" w:pos="1272"/>
        </w:tabs>
        <w:spacing w:before="210" w:line="273" w:lineRule="auto"/>
        <w:ind w:right="117" w:firstLine="710"/>
        <w:rPr>
          <w:sz w:val="24"/>
          <w:lang w:val="ru-RU"/>
        </w:rPr>
      </w:pPr>
      <w:r w:rsidRPr="0099743B">
        <w:rPr>
          <w:i/>
          <w:sz w:val="24"/>
          <w:u w:val="single"/>
          <w:lang w:val="ru-RU"/>
        </w:rPr>
        <w:t>Предложение помощи</w:t>
      </w:r>
      <w:r w:rsidRPr="0099743B">
        <w:rPr>
          <w:i/>
          <w:sz w:val="24"/>
          <w:lang w:val="ru-RU"/>
        </w:rPr>
        <w:t xml:space="preserve">: </w:t>
      </w:r>
      <w:r w:rsidRPr="0099743B">
        <w:rPr>
          <w:sz w:val="24"/>
          <w:lang w:val="ru-RU"/>
        </w:rPr>
        <w:t>если вы предлагаете помощь, ждите, пока ее примут, а затем спрашивайте, что и как делать; всегда предлагайте помощь, если нужно открыть тяжелую дверь или обойти</w:t>
      </w:r>
      <w:r w:rsidRPr="0099743B">
        <w:rPr>
          <w:spacing w:val="-8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препятствие.</w:t>
      </w:r>
    </w:p>
    <w:p w:rsidR="00B66C69" w:rsidRPr="0099743B" w:rsidRDefault="00B66C69" w:rsidP="00B66C69">
      <w:pPr>
        <w:pStyle w:val="a4"/>
        <w:numPr>
          <w:ilvl w:val="1"/>
          <w:numId w:val="2"/>
        </w:numPr>
        <w:tabs>
          <w:tab w:val="left" w:pos="1324"/>
        </w:tabs>
        <w:spacing w:before="210" w:line="273" w:lineRule="auto"/>
        <w:ind w:right="120" w:firstLine="710"/>
        <w:rPr>
          <w:sz w:val="24"/>
          <w:lang w:val="ru-RU"/>
        </w:rPr>
      </w:pPr>
      <w:r w:rsidRPr="0099743B">
        <w:rPr>
          <w:i/>
          <w:sz w:val="24"/>
          <w:u w:val="single"/>
          <w:lang w:val="ru-RU"/>
        </w:rPr>
        <w:t>Обеспечение доступности услуг</w:t>
      </w:r>
      <w:r w:rsidRPr="0099743B">
        <w:rPr>
          <w:i/>
          <w:sz w:val="24"/>
          <w:lang w:val="ru-RU"/>
        </w:rPr>
        <w:t xml:space="preserve">: </w:t>
      </w:r>
      <w:r w:rsidRPr="0099743B">
        <w:rPr>
          <w:sz w:val="24"/>
          <w:lang w:val="ru-RU"/>
        </w:rPr>
        <w:t xml:space="preserve">всегда лично убеждайтесь в доступности мест, где предусмотрено оказание </w:t>
      </w:r>
      <w:r w:rsidRPr="0099743B">
        <w:rPr>
          <w:spacing w:val="-3"/>
          <w:sz w:val="24"/>
          <w:lang w:val="ru-RU"/>
        </w:rPr>
        <w:t xml:space="preserve">услуг </w:t>
      </w:r>
      <w:r w:rsidRPr="0099743B">
        <w:rPr>
          <w:sz w:val="24"/>
          <w:lang w:val="ru-RU"/>
        </w:rPr>
        <w:t>и прием граждан. Заранее поинтересуйтесь, какие могут возникнуть проблемы или барьеры и как их можно</w:t>
      </w:r>
      <w:r w:rsidRPr="0099743B">
        <w:rPr>
          <w:spacing w:val="-17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устранить.</w:t>
      </w:r>
    </w:p>
    <w:p w:rsidR="00B66C69" w:rsidRPr="0099743B" w:rsidRDefault="00B66C69" w:rsidP="00B66C69">
      <w:pPr>
        <w:pStyle w:val="a4"/>
        <w:numPr>
          <w:ilvl w:val="1"/>
          <w:numId w:val="2"/>
        </w:numPr>
        <w:tabs>
          <w:tab w:val="left" w:pos="1267"/>
        </w:tabs>
        <w:spacing w:before="210" w:line="276" w:lineRule="auto"/>
        <w:ind w:right="120" w:firstLine="710"/>
        <w:rPr>
          <w:sz w:val="24"/>
          <w:lang w:val="ru-RU"/>
        </w:rPr>
      </w:pPr>
      <w:r w:rsidRPr="0099743B">
        <w:rPr>
          <w:i/>
          <w:sz w:val="24"/>
          <w:u w:val="single"/>
          <w:lang w:val="ru-RU"/>
        </w:rPr>
        <w:t xml:space="preserve">Обращение с </w:t>
      </w:r>
      <w:proofErr w:type="spellStart"/>
      <w:proofErr w:type="gramStart"/>
      <w:r w:rsidRPr="0099743B">
        <w:rPr>
          <w:i/>
          <w:sz w:val="24"/>
          <w:u w:val="single"/>
          <w:lang w:val="ru-RU"/>
        </w:rPr>
        <w:t>кресло-коляской</w:t>
      </w:r>
      <w:proofErr w:type="spellEnd"/>
      <w:proofErr w:type="gramEnd"/>
      <w:r w:rsidRPr="0099743B">
        <w:rPr>
          <w:i/>
          <w:sz w:val="24"/>
          <w:lang w:val="ru-RU"/>
        </w:rPr>
        <w:t xml:space="preserve">: </w:t>
      </w:r>
      <w:r w:rsidRPr="0099743B">
        <w:rPr>
          <w:sz w:val="24"/>
          <w:lang w:val="ru-RU"/>
        </w:rPr>
        <w:t>инвалидная коляска – это часть неприкасаемого пространства человека, который ее использует. Не облокачивайтесь на нее и не толкайте. Начать катить коляску без согласия инвалида — то же самое, что схватить и понести человека без его разрешения. Если вас попросили помочь инвалиду, передвигающемуся  на коляске, сначала катите ее медленно. Коляска быстро набирает скорость, и неожиданный толчок может привести к потере</w:t>
      </w:r>
      <w:r w:rsidRPr="0099743B">
        <w:rPr>
          <w:spacing w:val="-10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равновесия.</w:t>
      </w:r>
    </w:p>
    <w:p w:rsidR="00B66C69" w:rsidRPr="0099743B" w:rsidRDefault="00B66C69" w:rsidP="00B66C69">
      <w:pPr>
        <w:pStyle w:val="a4"/>
        <w:numPr>
          <w:ilvl w:val="1"/>
          <w:numId w:val="2"/>
        </w:numPr>
        <w:tabs>
          <w:tab w:val="left" w:pos="1344"/>
        </w:tabs>
        <w:spacing w:line="276" w:lineRule="auto"/>
        <w:ind w:right="117" w:firstLine="710"/>
        <w:rPr>
          <w:sz w:val="24"/>
          <w:lang w:val="ru-RU"/>
        </w:rPr>
      </w:pPr>
      <w:r w:rsidRPr="0099743B">
        <w:rPr>
          <w:i/>
          <w:sz w:val="24"/>
          <w:u w:val="single"/>
          <w:lang w:val="ru-RU"/>
        </w:rPr>
        <w:t>Внимательность и терпеливость</w:t>
      </w:r>
      <w:r w:rsidRPr="0099743B">
        <w:rPr>
          <w:sz w:val="24"/>
          <w:lang w:val="ru-RU"/>
        </w:rPr>
        <w:t xml:space="preserve">: когда вы разговариваете с человеком, испытывающим трудности в общении, слушайте его внимательно. Будьте терпеливы, ждите, когда человек сам закончит фразу. Не поправляйте его и не договаривайте за него. Повторите, что вы поняли, </w:t>
      </w:r>
      <w:r w:rsidRPr="0099743B">
        <w:rPr>
          <w:spacing w:val="-2"/>
          <w:sz w:val="24"/>
          <w:lang w:val="ru-RU"/>
        </w:rPr>
        <w:t xml:space="preserve">это </w:t>
      </w:r>
      <w:r w:rsidRPr="0099743B">
        <w:rPr>
          <w:sz w:val="24"/>
          <w:lang w:val="ru-RU"/>
        </w:rPr>
        <w:t>поможет человеку ответить вам, а вам — понять</w:t>
      </w:r>
      <w:r w:rsidRPr="0099743B">
        <w:rPr>
          <w:spacing w:val="-23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его.</w:t>
      </w:r>
    </w:p>
    <w:p w:rsidR="00B66C69" w:rsidRPr="0099743B" w:rsidRDefault="00B66C69" w:rsidP="00B66C69">
      <w:pPr>
        <w:pStyle w:val="a4"/>
        <w:numPr>
          <w:ilvl w:val="1"/>
          <w:numId w:val="2"/>
        </w:numPr>
        <w:tabs>
          <w:tab w:val="left" w:pos="1315"/>
        </w:tabs>
        <w:spacing w:before="207" w:line="273" w:lineRule="auto"/>
        <w:ind w:right="117" w:firstLine="710"/>
        <w:rPr>
          <w:sz w:val="24"/>
          <w:lang w:val="ru-RU"/>
        </w:rPr>
      </w:pPr>
      <w:r w:rsidRPr="0099743B">
        <w:rPr>
          <w:i/>
          <w:sz w:val="24"/>
          <w:u w:val="single"/>
          <w:lang w:val="ru-RU"/>
        </w:rPr>
        <w:t>Расположение для беседы</w:t>
      </w:r>
      <w:r w:rsidRPr="0099743B">
        <w:rPr>
          <w:i/>
          <w:sz w:val="24"/>
          <w:lang w:val="ru-RU"/>
        </w:rPr>
        <w:t xml:space="preserve">: </w:t>
      </w:r>
      <w:r w:rsidRPr="0099743B">
        <w:rPr>
          <w:sz w:val="24"/>
          <w:lang w:val="ru-RU"/>
        </w:rPr>
        <w:t xml:space="preserve">когда вы говорите с человеком, пользующимся инвалидной коляской или костылями, расположитесь так, чтобы ваши и его глаза были на одном уровне, тогда вам будет легче разговаривать. Разговаривая с теми, </w:t>
      </w:r>
      <w:r w:rsidRPr="0099743B">
        <w:rPr>
          <w:spacing w:val="-2"/>
          <w:sz w:val="24"/>
          <w:lang w:val="ru-RU"/>
        </w:rPr>
        <w:t xml:space="preserve">кто  </w:t>
      </w:r>
      <w:r w:rsidRPr="0099743B">
        <w:rPr>
          <w:sz w:val="24"/>
          <w:lang w:val="ru-RU"/>
        </w:rPr>
        <w:t>может, читать по губам, расположитесь так, чтобы на Вас падал свет, и Вас было хорошо</w:t>
      </w:r>
      <w:r w:rsidRPr="0099743B">
        <w:rPr>
          <w:spacing w:val="-27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видно.</w:t>
      </w:r>
    </w:p>
    <w:p w:rsidR="00B66C69" w:rsidRPr="0099743B" w:rsidRDefault="00B66C69" w:rsidP="00B66C69">
      <w:pPr>
        <w:pStyle w:val="a4"/>
        <w:numPr>
          <w:ilvl w:val="1"/>
          <w:numId w:val="2"/>
        </w:numPr>
        <w:tabs>
          <w:tab w:val="left" w:pos="1276"/>
        </w:tabs>
        <w:spacing w:before="210" w:line="273" w:lineRule="auto"/>
        <w:ind w:right="115" w:firstLine="710"/>
        <w:rPr>
          <w:sz w:val="24"/>
          <w:lang w:val="ru-RU"/>
        </w:rPr>
      </w:pPr>
      <w:r w:rsidRPr="0099743B">
        <w:rPr>
          <w:i/>
          <w:sz w:val="24"/>
          <w:u w:val="single"/>
          <w:lang w:val="ru-RU"/>
        </w:rPr>
        <w:t>Привлечение внимания человека</w:t>
      </w:r>
      <w:r w:rsidRPr="0099743B">
        <w:rPr>
          <w:i/>
          <w:sz w:val="24"/>
          <w:lang w:val="ru-RU"/>
        </w:rPr>
        <w:t xml:space="preserve">: </w:t>
      </w:r>
      <w:r w:rsidRPr="0099743B">
        <w:rPr>
          <w:sz w:val="24"/>
          <w:lang w:val="ru-RU"/>
        </w:rPr>
        <w:t>чтобы привлечь внимание человека, который плохо слышит, помашите ему рукой или похлопайте по плечу. Смотрите ему прямо в  глаза и говорите четко, но имейте в виду, что не все люди, которые плохо слышат, могут читать по</w:t>
      </w:r>
      <w:r w:rsidRPr="0099743B">
        <w:rPr>
          <w:spacing w:val="-10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губам.</w:t>
      </w:r>
    </w:p>
    <w:p w:rsidR="00B66C69" w:rsidRPr="0099743B" w:rsidRDefault="00B66C69" w:rsidP="00B66C69">
      <w:pPr>
        <w:pStyle w:val="a3"/>
        <w:spacing w:line="271" w:lineRule="auto"/>
        <w:ind w:left="0" w:right="114" w:firstLine="0"/>
        <w:rPr>
          <w:lang w:val="ru-RU"/>
        </w:rPr>
        <w:sectPr w:rsidR="00B66C69" w:rsidRPr="0099743B">
          <w:type w:val="continuous"/>
          <w:pgSz w:w="11900" w:h="16840"/>
          <w:pgMar w:top="900" w:right="720" w:bottom="280" w:left="1580" w:header="720" w:footer="720" w:gutter="0"/>
          <w:cols w:space="720"/>
        </w:sectPr>
      </w:pPr>
    </w:p>
    <w:p w:rsidR="00807AC6" w:rsidRPr="0099743B" w:rsidRDefault="00807AC6">
      <w:pPr>
        <w:pStyle w:val="a3"/>
        <w:spacing w:before="0"/>
        <w:ind w:left="0" w:firstLine="0"/>
        <w:jc w:val="left"/>
        <w:rPr>
          <w:sz w:val="20"/>
          <w:lang w:val="ru-RU"/>
        </w:rPr>
      </w:pPr>
    </w:p>
    <w:p w:rsidR="00807AC6" w:rsidRPr="0099743B" w:rsidRDefault="00807AC6">
      <w:pPr>
        <w:pStyle w:val="a3"/>
        <w:spacing w:before="0"/>
        <w:ind w:left="0" w:firstLine="0"/>
        <w:jc w:val="left"/>
        <w:rPr>
          <w:sz w:val="20"/>
          <w:lang w:val="ru-RU"/>
        </w:rPr>
      </w:pPr>
    </w:p>
    <w:p w:rsidR="00807AC6" w:rsidRPr="0099743B" w:rsidRDefault="00B3414F" w:rsidP="00B3414F">
      <w:pPr>
        <w:pStyle w:val="Heading1"/>
        <w:tabs>
          <w:tab w:val="left" w:pos="1161"/>
        </w:tabs>
        <w:spacing w:before="199" w:line="271" w:lineRule="auto"/>
        <w:ind w:left="1688" w:right="858" w:firstLine="0"/>
        <w:jc w:val="right"/>
        <w:rPr>
          <w:lang w:val="ru-RU"/>
        </w:rPr>
      </w:pPr>
      <w:r>
        <w:rPr>
          <w:lang w:val="ru-RU"/>
        </w:rPr>
        <w:t xml:space="preserve">3. </w:t>
      </w:r>
      <w:r w:rsidR="00BD701B" w:rsidRPr="0099743B">
        <w:rPr>
          <w:lang w:val="ru-RU"/>
        </w:rPr>
        <w:t xml:space="preserve">СОПРОВОЖДЕНИЕ ИНВАЛИДОВ НА ПРИЁМЕ В </w:t>
      </w:r>
      <w:r w:rsidR="00B66C69">
        <w:rPr>
          <w:lang w:val="ru-RU"/>
        </w:rPr>
        <w:t xml:space="preserve">МБОУ ДО КГО «ДЮСШ №2» </w:t>
      </w:r>
      <w:r w:rsidR="00BD701B" w:rsidRPr="0099743B">
        <w:rPr>
          <w:lang w:val="ru-RU"/>
        </w:rPr>
        <w:t xml:space="preserve"> И ПРИ ОКАЗАНИИ </w:t>
      </w:r>
      <w:r w:rsidR="00BD701B" w:rsidRPr="0099743B">
        <w:rPr>
          <w:spacing w:val="-3"/>
          <w:lang w:val="ru-RU"/>
        </w:rPr>
        <w:t>ИМ</w:t>
      </w:r>
      <w:r w:rsidR="00BD701B" w:rsidRPr="0099743B">
        <w:rPr>
          <w:spacing w:val="-7"/>
          <w:lang w:val="ru-RU"/>
        </w:rPr>
        <w:t xml:space="preserve"> </w:t>
      </w:r>
      <w:r w:rsidR="00BD701B" w:rsidRPr="0099743B">
        <w:rPr>
          <w:lang w:val="ru-RU"/>
        </w:rPr>
        <w:t>УСЛУГ</w:t>
      </w:r>
    </w:p>
    <w:p w:rsidR="00807AC6" w:rsidRPr="0099743B" w:rsidRDefault="00BD701B">
      <w:pPr>
        <w:pStyle w:val="a4"/>
        <w:numPr>
          <w:ilvl w:val="1"/>
          <w:numId w:val="5"/>
        </w:numPr>
        <w:tabs>
          <w:tab w:val="left" w:pos="1281"/>
        </w:tabs>
        <w:spacing w:before="203" w:line="280" w:lineRule="auto"/>
        <w:ind w:right="119" w:firstLine="710"/>
        <w:rPr>
          <w:sz w:val="24"/>
          <w:lang w:val="ru-RU"/>
        </w:rPr>
      </w:pPr>
      <w:r w:rsidRPr="0099743B">
        <w:rPr>
          <w:sz w:val="24"/>
          <w:lang w:val="ru-RU"/>
        </w:rPr>
        <w:t>Инвалидам оказывается необходимая помощь при входе в здание (выходе из здания), сдаче верхней одежды в гардероб (получении и одевании верхней</w:t>
      </w:r>
      <w:r w:rsidRPr="0099743B">
        <w:rPr>
          <w:spacing w:val="-21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одежды).</w:t>
      </w:r>
    </w:p>
    <w:p w:rsidR="00807AC6" w:rsidRPr="0099743B" w:rsidRDefault="00807AC6">
      <w:pPr>
        <w:pStyle w:val="a3"/>
        <w:spacing w:before="1"/>
        <w:ind w:left="0" w:firstLine="0"/>
        <w:jc w:val="left"/>
        <w:rPr>
          <w:sz w:val="27"/>
          <w:lang w:val="ru-RU"/>
        </w:rPr>
      </w:pPr>
    </w:p>
    <w:p w:rsidR="00807AC6" w:rsidRPr="0099743B" w:rsidRDefault="00BD701B">
      <w:pPr>
        <w:pStyle w:val="a4"/>
        <w:numPr>
          <w:ilvl w:val="1"/>
          <w:numId w:val="5"/>
        </w:numPr>
        <w:tabs>
          <w:tab w:val="left" w:pos="1296"/>
        </w:tabs>
        <w:spacing w:before="1" w:line="276" w:lineRule="auto"/>
        <w:ind w:right="127" w:firstLine="710"/>
        <w:rPr>
          <w:sz w:val="24"/>
          <w:lang w:val="ru-RU"/>
        </w:rPr>
      </w:pPr>
      <w:r w:rsidRPr="0099743B">
        <w:rPr>
          <w:sz w:val="24"/>
          <w:lang w:val="ru-RU"/>
        </w:rPr>
        <w:t xml:space="preserve">В первоочередном порядке уточняется, в какой помощи нуждается инвалид, цель посещения </w:t>
      </w:r>
      <w:r w:rsidR="00B66C69">
        <w:rPr>
          <w:sz w:val="24"/>
          <w:lang w:val="ru-RU"/>
        </w:rPr>
        <w:t>МБОУ ДО КГО «ДЮСШ №2»</w:t>
      </w:r>
      <w:r w:rsidRPr="0099743B">
        <w:rPr>
          <w:sz w:val="24"/>
          <w:lang w:val="ru-RU"/>
        </w:rPr>
        <w:t>, необходимость</w:t>
      </w:r>
      <w:r w:rsidRPr="0099743B">
        <w:rPr>
          <w:spacing w:val="-20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сопровождения.</w:t>
      </w:r>
    </w:p>
    <w:p w:rsidR="00807AC6" w:rsidRPr="0099743B" w:rsidRDefault="00BD701B">
      <w:pPr>
        <w:pStyle w:val="a4"/>
        <w:numPr>
          <w:ilvl w:val="1"/>
          <w:numId w:val="5"/>
        </w:numPr>
        <w:tabs>
          <w:tab w:val="left" w:pos="1348"/>
        </w:tabs>
        <w:spacing w:before="1" w:line="271" w:lineRule="auto"/>
        <w:ind w:right="116" w:firstLine="710"/>
        <w:rPr>
          <w:sz w:val="24"/>
          <w:lang w:val="ru-RU"/>
        </w:rPr>
      </w:pPr>
      <w:r w:rsidRPr="0099743B">
        <w:rPr>
          <w:sz w:val="24"/>
          <w:lang w:val="ru-RU"/>
        </w:rPr>
        <w:t>Для обеспечения доступа инвалидов к услугам</w:t>
      </w:r>
      <w:r w:rsidR="00B66C69">
        <w:rPr>
          <w:sz w:val="24"/>
          <w:lang w:val="ru-RU"/>
        </w:rPr>
        <w:t>,</w:t>
      </w:r>
      <w:r w:rsidRPr="0099743B">
        <w:rPr>
          <w:sz w:val="24"/>
          <w:lang w:val="ru-RU"/>
        </w:rPr>
        <w:t xml:space="preserve"> специалисту при приёме инвалида  в </w:t>
      </w:r>
      <w:r w:rsidR="00B66C69">
        <w:rPr>
          <w:sz w:val="24"/>
          <w:lang w:val="ru-RU"/>
        </w:rPr>
        <w:t>МБОУ ДО КГО «ДЮСШ №2»</w:t>
      </w:r>
      <w:r w:rsidRPr="0099743B">
        <w:rPr>
          <w:spacing w:val="-12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необходимо:</w:t>
      </w:r>
    </w:p>
    <w:p w:rsidR="00807AC6" w:rsidRPr="0099743B" w:rsidRDefault="00BD701B">
      <w:pPr>
        <w:pStyle w:val="a3"/>
        <w:spacing w:before="212"/>
        <w:ind w:left="829" w:right="520" w:firstLine="0"/>
        <w:jc w:val="left"/>
        <w:rPr>
          <w:lang w:val="ru-RU"/>
        </w:rPr>
      </w:pPr>
      <w:r w:rsidRPr="0099743B">
        <w:rPr>
          <w:lang w:val="ru-RU"/>
        </w:rPr>
        <w:t xml:space="preserve">а) рассказать инвалиду об особенностях здания </w:t>
      </w:r>
      <w:r w:rsidR="00B66C69">
        <w:rPr>
          <w:lang w:val="ru-RU"/>
        </w:rPr>
        <w:t>МБОУ ДО КГО «ДЮСШ №2»</w:t>
      </w:r>
      <w:r w:rsidRPr="0099743B">
        <w:rPr>
          <w:lang w:val="ru-RU"/>
        </w:rPr>
        <w:t>:</w:t>
      </w:r>
    </w:p>
    <w:p w:rsidR="00807AC6" w:rsidRPr="0099743B" w:rsidRDefault="00BD701B">
      <w:pPr>
        <w:pStyle w:val="a3"/>
        <w:spacing w:before="199" w:line="273" w:lineRule="auto"/>
        <w:ind w:right="119"/>
        <w:rPr>
          <w:lang w:val="ru-RU"/>
        </w:rPr>
      </w:pPr>
      <w:r w:rsidRPr="0099743B">
        <w:rPr>
          <w:lang w:val="ru-RU"/>
        </w:rPr>
        <w:t>-</w:t>
      </w:r>
      <w:proofErr w:type="gramStart"/>
      <w:r w:rsidRPr="0099743B">
        <w:rPr>
          <w:lang w:val="ru-RU"/>
        </w:rPr>
        <w:t>количестве</w:t>
      </w:r>
      <w:proofErr w:type="gramEnd"/>
      <w:r w:rsidRPr="0099743B">
        <w:rPr>
          <w:lang w:val="ru-RU"/>
        </w:rPr>
        <w:t xml:space="preserve"> этажей; наличии лифтов, поручней, других приспособлений и устройств для инвалидов применительно к его функционал</w:t>
      </w:r>
      <w:r w:rsidR="009A366B">
        <w:rPr>
          <w:lang w:val="ru-RU"/>
        </w:rPr>
        <w:t xml:space="preserve">ьным ограничениям; </w:t>
      </w:r>
      <w:r w:rsidRPr="0099743B">
        <w:rPr>
          <w:lang w:val="ru-RU"/>
        </w:rPr>
        <w:t xml:space="preserve"> возможных препятствиях на пути и т.д.;</w:t>
      </w:r>
    </w:p>
    <w:p w:rsidR="00807AC6" w:rsidRPr="009A366B" w:rsidRDefault="00BD701B">
      <w:pPr>
        <w:pStyle w:val="a3"/>
        <w:spacing w:line="273" w:lineRule="auto"/>
        <w:ind w:right="122"/>
        <w:rPr>
          <w:lang w:val="ru-RU"/>
        </w:rPr>
      </w:pPr>
      <w:r w:rsidRPr="009A366B">
        <w:rPr>
          <w:lang w:val="ru-RU"/>
        </w:rPr>
        <w:t xml:space="preserve">-необходимых для оказания услуги </w:t>
      </w:r>
      <w:r w:rsidR="00BF472F" w:rsidRPr="009A366B">
        <w:rPr>
          <w:lang w:val="ru-RU"/>
        </w:rPr>
        <w:t>помещений, залов</w:t>
      </w:r>
      <w:r w:rsidRPr="009A366B">
        <w:rPr>
          <w:lang w:val="ru-RU"/>
        </w:rPr>
        <w:t xml:space="preserve"> </w:t>
      </w:r>
      <w:r w:rsidR="009A366B" w:rsidRPr="009A366B">
        <w:rPr>
          <w:lang w:val="ru-RU"/>
        </w:rPr>
        <w:t xml:space="preserve">МБОУ ДО КГО «ДЮСШ №2» </w:t>
      </w:r>
      <w:r w:rsidRPr="009A366B">
        <w:rPr>
          <w:lang w:val="ru-RU"/>
        </w:rPr>
        <w:t xml:space="preserve">и </w:t>
      </w:r>
      <w:proofErr w:type="gramStart"/>
      <w:r w:rsidRPr="009A366B">
        <w:rPr>
          <w:lang w:val="ru-RU"/>
        </w:rPr>
        <w:t>местах</w:t>
      </w:r>
      <w:proofErr w:type="gramEnd"/>
      <w:r w:rsidRPr="009A366B">
        <w:rPr>
          <w:lang w:val="ru-RU"/>
        </w:rPr>
        <w:t xml:space="preserve"> их расположения в здании, в каком </w:t>
      </w:r>
      <w:r w:rsidR="009A366B" w:rsidRPr="009A366B">
        <w:rPr>
          <w:lang w:val="ru-RU"/>
        </w:rPr>
        <w:t>помещении, зале</w:t>
      </w:r>
      <w:r w:rsidRPr="009A366B">
        <w:rPr>
          <w:lang w:val="ru-RU"/>
        </w:rPr>
        <w:t xml:space="preserve"> и к кому обратиться по вопросам, которые могут возникнуть в ходе предоставления услуги;</w:t>
      </w:r>
    </w:p>
    <w:p w:rsidR="00807AC6" w:rsidRPr="0099743B" w:rsidRDefault="00BD701B">
      <w:pPr>
        <w:pStyle w:val="a3"/>
        <w:spacing w:line="276" w:lineRule="auto"/>
        <w:ind w:right="111"/>
        <w:rPr>
          <w:lang w:val="ru-RU"/>
        </w:rPr>
      </w:pPr>
      <w:r w:rsidRPr="009A366B">
        <w:rPr>
          <w:lang w:val="ru-RU"/>
        </w:rPr>
        <w:t>б) познакомить инвалида со всеми специалистами, задействованными в</w:t>
      </w:r>
      <w:r w:rsidRPr="0099743B">
        <w:rPr>
          <w:lang w:val="ru-RU"/>
        </w:rPr>
        <w:t xml:space="preserve"> работе с ним, лично, представив по фамилии, имени и отчеству специалиста и  инвалида  друг другу. Информировать, к кому он должен обратиться во всех случаях возникающих затруднений.</w:t>
      </w:r>
    </w:p>
    <w:p w:rsidR="00807AC6" w:rsidRPr="0099743B" w:rsidRDefault="00BD701B">
      <w:pPr>
        <w:pStyle w:val="a3"/>
        <w:spacing w:before="202" w:line="276" w:lineRule="auto"/>
        <w:ind w:right="119"/>
        <w:rPr>
          <w:lang w:val="ru-RU"/>
        </w:rPr>
      </w:pPr>
      <w:r w:rsidRPr="0099743B">
        <w:rPr>
          <w:lang w:val="ru-RU"/>
        </w:rPr>
        <w:t xml:space="preserve">в) при оказании услуги в </w:t>
      </w:r>
      <w:r w:rsidR="00EB47DD">
        <w:rPr>
          <w:lang w:val="ru-RU"/>
        </w:rPr>
        <w:t>МБОУ ДО КГО «ДЮСШ №2»</w:t>
      </w:r>
      <w:r w:rsidR="00EB47DD" w:rsidRPr="0099743B">
        <w:rPr>
          <w:spacing w:val="-12"/>
          <w:lang w:val="ru-RU"/>
        </w:rPr>
        <w:t xml:space="preserve"> </w:t>
      </w:r>
      <w:r w:rsidRPr="0099743B">
        <w:rPr>
          <w:lang w:val="ru-RU"/>
        </w:rPr>
        <w:t>чётко разъяснить график оказания услуги (выдать расписание приема граждан, записать на лист время и место оказания услуги и т.д.); указать место её проведения (показать нужн</w:t>
      </w:r>
      <w:r w:rsidR="00EB47DD">
        <w:rPr>
          <w:lang w:val="ru-RU"/>
        </w:rPr>
        <w:t>ое помещение, зал</w:t>
      </w:r>
      <w:r w:rsidRPr="0099743B">
        <w:rPr>
          <w:lang w:val="ru-RU"/>
        </w:rPr>
        <w:t xml:space="preserve">), акцентировав внимание на путь по </w:t>
      </w:r>
      <w:r w:rsidR="00EB47DD">
        <w:rPr>
          <w:lang w:val="ru-RU"/>
        </w:rPr>
        <w:t>МБОУ ДО КГО «ДЮСШ №2»</w:t>
      </w:r>
      <w:r w:rsidR="00EB47DD" w:rsidRPr="0099743B">
        <w:rPr>
          <w:spacing w:val="-12"/>
          <w:lang w:val="ru-RU"/>
        </w:rPr>
        <w:t xml:space="preserve"> </w:t>
      </w:r>
      <w:r w:rsidRPr="0099743B">
        <w:rPr>
          <w:lang w:val="ru-RU"/>
        </w:rPr>
        <w:t xml:space="preserve"> от входа до </w:t>
      </w:r>
      <w:r w:rsidR="00EB47DD">
        <w:rPr>
          <w:lang w:val="ru-RU"/>
        </w:rPr>
        <w:t>помещения, зала</w:t>
      </w:r>
      <w:r w:rsidRPr="0099743B">
        <w:rPr>
          <w:lang w:val="ru-RU"/>
        </w:rPr>
        <w:t>, при необходимости сопроводить до места оказания услуги.</w:t>
      </w:r>
    </w:p>
    <w:p w:rsidR="00807AC6" w:rsidRPr="0099743B" w:rsidRDefault="00BD701B">
      <w:pPr>
        <w:pStyle w:val="a3"/>
        <w:spacing w:before="207" w:line="271" w:lineRule="auto"/>
        <w:ind w:right="125"/>
        <w:rPr>
          <w:lang w:val="ru-RU"/>
        </w:rPr>
      </w:pPr>
      <w:r w:rsidRPr="0099743B">
        <w:rPr>
          <w:lang w:val="ru-RU"/>
        </w:rPr>
        <w:t>г) обеспечить допу</w:t>
      </w:r>
      <w:proofErr w:type="gramStart"/>
      <w:r w:rsidRPr="0099743B">
        <w:rPr>
          <w:lang w:val="ru-RU"/>
        </w:rPr>
        <w:t>ск в зд</w:t>
      </w:r>
      <w:proofErr w:type="gramEnd"/>
      <w:r w:rsidRPr="0099743B">
        <w:rPr>
          <w:lang w:val="ru-RU"/>
        </w:rPr>
        <w:t>ание собаки-поводыря, сопровождающей инвалида по зрению.</w:t>
      </w:r>
    </w:p>
    <w:p w:rsidR="00807AC6" w:rsidRPr="0099743B" w:rsidRDefault="00BD701B">
      <w:pPr>
        <w:pStyle w:val="a4"/>
        <w:numPr>
          <w:ilvl w:val="1"/>
          <w:numId w:val="5"/>
        </w:numPr>
        <w:tabs>
          <w:tab w:val="left" w:pos="1353"/>
        </w:tabs>
        <w:spacing w:before="212" w:line="271" w:lineRule="auto"/>
        <w:ind w:right="123" w:firstLine="710"/>
        <w:rPr>
          <w:i/>
          <w:sz w:val="24"/>
          <w:lang w:val="ru-RU"/>
        </w:rPr>
      </w:pPr>
      <w:r w:rsidRPr="0099743B">
        <w:rPr>
          <w:i/>
          <w:sz w:val="24"/>
          <w:lang w:val="ru-RU"/>
        </w:rPr>
        <w:t>Особенности общения с инвалидами, имеющими нарушение зрения или незрячими: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5" w:line="273" w:lineRule="auto"/>
        <w:ind w:right="214" w:hanging="427"/>
        <w:rPr>
          <w:sz w:val="24"/>
          <w:lang w:val="ru-RU"/>
        </w:rPr>
      </w:pPr>
      <w:r w:rsidRPr="0099743B">
        <w:rPr>
          <w:sz w:val="24"/>
          <w:lang w:val="ru-RU"/>
        </w:rPr>
        <w:t xml:space="preserve">Оказывая свою помощь незрячему человеку, направляйте его, не стискивая его </w:t>
      </w:r>
      <w:r w:rsidRPr="0099743B">
        <w:rPr>
          <w:spacing w:val="-3"/>
          <w:sz w:val="24"/>
          <w:lang w:val="ru-RU"/>
        </w:rPr>
        <w:t xml:space="preserve">руку, </w:t>
      </w:r>
      <w:r w:rsidRPr="0099743B">
        <w:rPr>
          <w:sz w:val="24"/>
          <w:lang w:val="ru-RU"/>
        </w:rPr>
        <w:t>идите так, как вы обычно ходите. Не нужно хватать слепого человека и тащить его за собой. Если вы заметили, что незрячий человек сбился с маршрута, не управляйте его движением на расстоянии, подойдите и помогите выбраться на нужный</w:t>
      </w:r>
      <w:r w:rsidRPr="0099743B">
        <w:rPr>
          <w:spacing w:val="-22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путь.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7" w:line="273" w:lineRule="auto"/>
        <w:ind w:right="121" w:hanging="427"/>
        <w:rPr>
          <w:sz w:val="24"/>
          <w:lang w:val="ru-RU"/>
        </w:rPr>
      </w:pPr>
      <w:r w:rsidRPr="0099743B">
        <w:rPr>
          <w:sz w:val="24"/>
          <w:lang w:val="ru-RU"/>
        </w:rPr>
        <w:t>Опишите кратко, где вы находитесь. Предупреждайте о препятствиях: ступенях, лужах, ямах, низких притолоках, трубах и т.п. Используйте фразы, характеризующие цвет, расстояние, окружающую</w:t>
      </w:r>
      <w:r w:rsidRPr="0099743B">
        <w:rPr>
          <w:spacing w:val="-20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обстановку.</w:t>
      </w:r>
    </w:p>
    <w:p w:rsidR="00807AC6" w:rsidRPr="0099743B" w:rsidRDefault="00807AC6">
      <w:pPr>
        <w:spacing w:line="273" w:lineRule="auto"/>
        <w:jc w:val="both"/>
        <w:rPr>
          <w:sz w:val="24"/>
          <w:lang w:val="ru-RU"/>
        </w:rPr>
        <w:sectPr w:rsidR="00807AC6" w:rsidRPr="0099743B" w:rsidSect="00B66C69">
          <w:pgSz w:w="11900" w:h="16840"/>
          <w:pgMar w:top="709" w:right="720" w:bottom="280" w:left="1580" w:header="720" w:footer="720" w:gutter="0"/>
          <w:cols w:space="720"/>
        </w:sectPr>
      </w:pP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6"/>
          <w:tab w:val="left" w:pos="547"/>
        </w:tabs>
        <w:spacing w:before="26"/>
        <w:ind w:hanging="427"/>
        <w:jc w:val="left"/>
        <w:rPr>
          <w:sz w:val="24"/>
          <w:lang w:val="ru-RU"/>
        </w:rPr>
      </w:pPr>
      <w:r w:rsidRPr="0099743B">
        <w:rPr>
          <w:sz w:val="24"/>
          <w:lang w:val="ru-RU"/>
        </w:rPr>
        <w:lastRenderedPageBreak/>
        <w:t>Не командуйте, не трогайте и не играйте с</w:t>
      </w:r>
      <w:r w:rsidRPr="0099743B">
        <w:rPr>
          <w:spacing w:val="-26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собакой-поводырем.</w:t>
      </w:r>
    </w:p>
    <w:p w:rsidR="00807AC6" w:rsidRPr="0099743B" w:rsidRDefault="00807AC6">
      <w:pPr>
        <w:pStyle w:val="a3"/>
        <w:spacing w:before="2"/>
        <w:ind w:left="0" w:firstLine="0"/>
        <w:jc w:val="left"/>
        <w:rPr>
          <w:sz w:val="21"/>
          <w:lang w:val="ru-RU"/>
        </w:rPr>
      </w:pPr>
    </w:p>
    <w:p w:rsidR="00807AC6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0" w:line="273" w:lineRule="auto"/>
        <w:ind w:right="116" w:hanging="427"/>
        <w:rPr>
          <w:sz w:val="24"/>
        </w:rPr>
      </w:pPr>
      <w:r w:rsidRPr="0099743B">
        <w:rPr>
          <w:sz w:val="24"/>
          <w:lang w:val="ru-RU"/>
        </w:rPr>
        <w:t xml:space="preserve">Если вы собираетесь читать незрячему человеку, сначала предупредите его об этом. Говорите обычным голосом. Когда незрячий человек должен подписать документ, прочитайте его обязательно полностью. </w:t>
      </w:r>
      <w:proofErr w:type="spellStart"/>
      <w:r>
        <w:rPr>
          <w:sz w:val="24"/>
        </w:rPr>
        <w:t>Инвалидность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освобождает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слепого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человека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ответственности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обусловленной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законодательством</w:t>
      </w:r>
      <w:proofErr w:type="spellEnd"/>
      <w:r>
        <w:rPr>
          <w:sz w:val="24"/>
        </w:rPr>
        <w:t>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line="273" w:lineRule="auto"/>
        <w:ind w:right="115" w:hanging="427"/>
        <w:rPr>
          <w:sz w:val="24"/>
          <w:lang w:val="ru-RU"/>
        </w:rPr>
      </w:pPr>
      <w:r w:rsidRPr="0099743B">
        <w:rPr>
          <w:sz w:val="24"/>
          <w:lang w:val="ru-RU"/>
        </w:rPr>
        <w:t xml:space="preserve">Когда вы предлагаете незрячему человеку сесть, не усаживайте его, а направьте его руку на спинку стула или подлокотник. Не водите по поверхности его </w:t>
      </w:r>
      <w:r w:rsidRPr="0099743B">
        <w:rPr>
          <w:spacing w:val="-3"/>
          <w:sz w:val="24"/>
          <w:lang w:val="ru-RU"/>
        </w:rPr>
        <w:t xml:space="preserve">руку, </w:t>
      </w:r>
      <w:r w:rsidRPr="0099743B">
        <w:rPr>
          <w:sz w:val="24"/>
          <w:lang w:val="ru-RU"/>
        </w:rPr>
        <w:t>а дайте ему возможность свободно потрогать</w:t>
      </w:r>
      <w:r w:rsidRPr="0099743B">
        <w:rPr>
          <w:spacing w:val="-10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предмет.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7" w:line="273" w:lineRule="auto"/>
        <w:ind w:right="117" w:hanging="427"/>
        <w:rPr>
          <w:sz w:val="24"/>
          <w:lang w:val="ru-RU"/>
        </w:rPr>
      </w:pPr>
      <w:r w:rsidRPr="0099743B">
        <w:rPr>
          <w:sz w:val="24"/>
          <w:lang w:val="ru-RU"/>
        </w:rPr>
        <w:t>Когда вы общаетесь с группой незрячих людей, не забывайте каждый раз называть того, к кому вы</w:t>
      </w:r>
      <w:r w:rsidRPr="0099743B">
        <w:rPr>
          <w:spacing w:val="-7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обращаетесь.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line="273" w:lineRule="auto"/>
        <w:ind w:right="125" w:hanging="427"/>
        <w:rPr>
          <w:sz w:val="24"/>
          <w:lang w:val="ru-RU"/>
        </w:rPr>
      </w:pPr>
      <w:r w:rsidRPr="0099743B">
        <w:rPr>
          <w:sz w:val="24"/>
          <w:lang w:val="ru-RU"/>
        </w:rPr>
        <w:t>Не заставляйте вашего собеседника обращаться в пустоту: если вы перемещаетесь, предупредите его об</w:t>
      </w:r>
      <w:r w:rsidRPr="0099743B">
        <w:rPr>
          <w:spacing w:val="-3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этом.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7" w:line="273" w:lineRule="auto"/>
        <w:ind w:right="118" w:hanging="427"/>
        <w:rPr>
          <w:sz w:val="24"/>
          <w:lang w:val="ru-RU"/>
        </w:rPr>
      </w:pPr>
      <w:r w:rsidRPr="0099743B">
        <w:rPr>
          <w:sz w:val="24"/>
          <w:lang w:val="ru-RU"/>
        </w:rPr>
        <w:t>Избегайте расплывчатых определений и инструкций, которые обычно сопровождаются жестами, старайтесь быть точными  в</w:t>
      </w:r>
      <w:r w:rsidRPr="0099743B">
        <w:rPr>
          <w:spacing w:val="-20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определениях.</w:t>
      </w:r>
    </w:p>
    <w:p w:rsidR="00807AC6" w:rsidRDefault="00BD701B">
      <w:pPr>
        <w:pStyle w:val="a4"/>
        <w:numPr>
          <w:ilvl w:val="0"/>
          <w:numId w:val="1"/>
        </w:numPr>
        <w:tabs>
          <w:tab w:val="left" w:pos="547"/>
        </w:tabs>
        <w:spacing w:line="273" w:lineRule="auto"/>
        <w:ind w:right="111" w:hanging="427"/>
        <w:rPr>
          <w:sz w:val="24"/>
        </w:rPr>
      </w:pPr>
      <w:r w:rsidRPr="0099743B">
        <w:rPr>
          <w:sz w:val="24"/>
          <w:lang w:val="ru-RU"/>
        </w:rPr>
        <w:t xml:space="preserve">Оказывая помощь </w:t>
      </w:r>
      <w:proofErr w:type="gramStart"/>
      <w:r w:rsidRPr="0099743B">
        <w:rPr>
          <w:sz w:val="24"/>
          <w:lang w:val="ru-RU"/>
        </w:rPr>
        <w:t>незрячему</w:t>
      </w:r>
      <w:proofErr w:type="gramEnd"/>
      <w:r w:rsidRPr="0099743B">
        <w:rPr>
          <w:sz w:val="24"/>
          <w:lang w:val="ru-RU"/>
        </w:rPr>
        <w:t xml:space="preserve">, двигайтесь не торопясь, и при спуске или подъеме по ступенькам ведите незрячего перпендикулярно к ним.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делайте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рывков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резких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движений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предупреждайте</w:t>
      </w:r>
      <w:proofErr w:type="spellEnd"/>
      <w:r>
        <w:rPr>
          <w:sz w:val="24"/>
        </w:rPr>
        <w:t xml:space="preserve"> о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препятствиях</w:t>
      </w:r>
      <w:proofErr w:type="spellEnd"/>
      <w:r>
        <w:rPr>
          <w:sz w:val="24"/>
        </w:rPr>
        <w:t>.</w:t>
      </w:r>
    </w:p>
    <w:p w:rsidR="00807AC6" w:rsidRPr="0099743B" w:rsidRDefault="00BD701B">
      <w:pPr>
        <w:pStyle w:val="a4"/>
        <w:numPr>
          <w:ilvl w:val="1"/>
          <w:numId w:val="5"/>
        </w:numPr>
        <w:tabs>
          <w:tab w:val="left" w:pos="1252"/>
        </w:tabs>
        <w:spacing w:before="205"/>
        <w:ind w:left="1252" w:hanging="423"/>
        <w:jc w:val="left"/>
        <w:rPr>
          <w:i/>
          <w:sz w:val="24"/>
          <w:lang w:val="ru-RU"/>
        </w:rPr>
      </w:pPr>
      <w:r w:rsidRPr="0099743B">
        <w:rPr>
          <w:i/>
          <w:sz w:val="24"/>
          <w:lang w:val="ru-RU"/>
        </w:rPr>
        <w:t>Особенностями  общения с инвалидами, имеющими  нарушение</w:t>
      </w:r>
      <w:r w:rsidRPr="0099743B">
        <w:rPr>
          <w:i/>
          <w:spacing w:val="-21"/>
          <w:sz w:val="24"/>
          <w:lang w:val="ru-RU"/>
        </w:rPr>
        <w:t xml:space="preserve"> </w:t>
      </w:r>
      <w:r w:rsidRPr="0099743B">
        <w:rPr>
          <w:i/>
          <w:sz w:val="24"/>
          <w:lang w:val="ru-RU"/>
        </w:rPr>
        <w:t>слуха:</w:t>
      </w:r>
    </w:p>
    <w:p w:rsidR="00807AC6" w:rsidRPr="0099743B" w:rsidRDefault="00807AC6">
      <w:pPr>
        <w:pStyle w:val="a3"/>
        <w:spacing w:before="2"/>
        <w:ind w:left="0" w:firstLine="0"/>
        <w:jc w:val="left"/>
        <w:rPr>
          <w:i/>
          <w:sz w:val="21"/>
          <w:lang w:val="ru-RU"/>
        </w:rPr>
      </w:pP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1" w:line="276" w:lineRule="auto"/>
        <w:ind w:right="113" w:hanging="427"/>
        <w:rPr>
          <w:sz w:val="24"/>
          <w:lang w:val="ru-RU"/>
        </w:rPr>
      </w:pPr>
      <w:r w:rsidRPr="0099743B">
        <w:rPr>
          <w:sz w:val="24"/>
          <w:lang w:val="ru-RU"/>
        </w:rPr>
        <w:t>Разговаривая с человеком, у которого плохой слух, смотрите прямо на него. Не затемняйте свое лицо и не загораживайте его руками, волосами или какими-то предметами. Ваш собеседник должен иметь возможность следить за выражением вашего лица.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9" w:line="276" w:lineRule="auto"/>
        <w:ind w:right="112" w:hanging="427"/>
        <w:rPr>
          <w:sz w:val="24"/>
          <w:lang w:val="ru-RU"/>
        </w:rPr>
      </w:pPr>
      <w:r w:rsidRPr="0099743B">
        <w:rPr>
          <w:sz w:val="24"/>
          <w:lang w:val="ru-RU"/>
        </w:rPr>
        <w:t xml:space="preserve">Существует несколько типов и степеней глухоты. Соответственно, существует много способов общения с людьми, которые плохо слышат. Если вы не знаете, какой предпочесть, спросите у них. Некоторые </w:t>
      </w:r>
      <w:r w:rsidRPr="0099743B">
        <w:rPr>
          <w:spacing w:val="-3"/>
          <w:sz w:val="24"/>
          <w:lang w:val="ru-RU"/>
        </w:rPr>
        <w:t xml:space="preserve">люди </w:t>
      </w:r>
      <w:r w:rsidRPr="0099743B">
        <w:rPr>
          <w:sz w:val="24"/>
          <w:lang w:val="ru-RU"/>
        </w:rPr>
        <w:t>могут слышать, но воспринимают отдельные звуки неправильно. В этом случае говорите более громко и четко,  подбирая подходящий уровень. В другом случае понадобится лишь снизить высоту голоса, так как человек утратил способность воспринимать высокие</w:t>
      </w:r>
      <w:r w:rsidRPr="0099743B">
        <w:rPr>
          <w:spacing w:val="-20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частоты.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9" w:line="276" w:lineRule="auto"/>
        <w:ind w:right="114" w:hanging="427"/>
        <w:rPr>
          <w:sz w:val="24"/>
          <w:lang w:val="ru-RU"/>
        </w:rPr>
      </w:pPr>
      <w:r w:rsidRPr="0099743B">
        <w:rPr>
          <w:sz w:val="24"/>
          <w:lang w:val="ru-RU"/>
        </w:rPr>
        <w:t>Чтобы привлечь внимание человека, который плохо слышит, назовите его по имени. Если ответа нет, можно слегка тронуть человека или же помахать</w:t>
      </w:r>
      <w:r w:rsidRPr="0099743B">
        <w:rPr>
          <w:spacing w:val="-22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рукой.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9" w:line="276" w:lineRule="auto"/>
        <w:ind w:right="118" w:hanging="427"/>
        <w:rPr>
          <w:sz w:val="24"/>
          <w:lang w:val="ru-RU"/>
        </w:rPr>
      </w:pPr>
      <w:r w:rsidRPr="0099743B">
        <w:rPr>
          <w:sz w:val="24"/>
          <w:lang w:val="ru-RU"/>
        </w:rPr>
        <w:t>Говорите ясно и ровно. Не нужно излишне подчеркивать что-то. Кричать, особенно в ухо, не</w:t>
      </w:r>
      <w:r w:rsidRPr="0099743B">
        <w:rPr>
          <w:spacing w:val="-2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надо.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9" w:line="276" w:lineRule="auto"/>
        <w:ind w:right="117" w:hanging="427"/>
        <w:rPr>
          <w:sz w:val="24"/>
          <w:lang w:val="ru-RU"/>
        </w:rPr>
      </w:pPr>
      <w:r w:rsidRPr="0099743B">
        <w:rPr>
          <w:sz w:val="24"/>
          <w:lang w:val="ru-RU"/>
        </w:rPr>
        <w:t xml:space="preserve">Если вас просят повторить что-то, попробуйте перефразировать свое предложение. Используйте жесты. Убедитесь, что вас поняли. Не стесняйтесь спросить, понял </w:t>
      </w:r>
      <w:r w:rsidRPr="0099743B">
        <w:rPr>
          <w:spacing w:val="-3"/>
          <w:sz w:val="24"/>
          <w:lang w:val="ru-RU"/>
        </w:rPr>
        <w:t xml:space="preserve">ли  </w:t>
      </w:r>
      <w:r w:rsidRPr="0099743B">
        <w:rPr>
          <w:sz w:val="24"/>
          <w:lang w:val="ru-RU"/>
        </w:rPr>
        <w:t>вас</w:t>
      </w:r>
      <w:r w:rsidRPr="0099743B">
        <w:rPr>
          <w:spacing w:val="-3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собеседник.</w:t>
      </w: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9" w:line="276" w:lineRule="auto"/>
        <w:ind w:right="118" w:hanging="427"/>
        <w:rPr>
          <w:sz w:val="24"/>
          <w:lang w:val="ru-RU"/>
        </w:rPr>
      </w:pPr>
      <w:r w:rsidRPr="0099743B">
        <w:rPr>
          <w:sz w:val="24"/>
          <w:lang w:val="ru-RU"/>
        </w:rPr>
        <w:t>Если вы сообщаете информацию, которая включает в себя номер, технический или другой сложный термин, адрес, напишите ее, сообщите по факсу или электронной почте или любым другим способом, но так, чтобы она была точно</w:t>
      </w:r>
      <w:r w:rsidRPr="0099743B">
        <w:rPr>
          <w:spacing w:val="-19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понята.</w:t>
      </w:r>
    </w:p>
    <w:p w:rsidR="00807AC6" w:rsidRPr="0099743B" w:rsidRDefault="00807AC6">
      <w:pPr>
        <w:spacing w:line="276" w:lineRule="auto"/>
        <w:jc w:val="both"/>
        <w:rPr>
          <w:sz w:val="24"/>
          <w:lang w:val="ru-RU"/>
        </w:rPr>
        <w:sectPr w:rsidR="00807AC6" w:rsidRPr="0099743B">
          <w:pgSz w:w="11900" w:h="16840"/>
          <w:pgMar w:top="900" w:right="720" w:bottom="280" w:left="1580" w:header="720" w:footer="720" w:gutter="0"/>
          <w:cols w:space="720"/>
        </w:sectPr>
      </w:pP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38" w:line="276" w:lineRule="auto"/>
        <w:ind w:right="332" w:hanging="427"/>
        <w:rPr>
          <w:sz w:val="24"/>
          <w:lang w:val="ru-RU"/>
        </w:rPr>
      </w:pPr>
      <w:r w:rsidRPr="0099743B">
        <w:rPr>
          <w:sz w:val="24"/>
          <w:lang w:val="ru-RU"/>
        </w:rPr>
        <w:lastRenderedPageBreak/>
        <w:t xml:space="preserve">Если существуют трудности при устном общении, спросите, не </w:t>
      </w:r>
      <w:r w:rsidRPr="0099743B">
        <w:rPr>
          <w:spacing w:val="-3"/>
          <w:sz w:val="24"/>
          <w:lang w:val="ru-RU"/>
        </w:rPr>
        <w:t xml:space="preserve">будет </w:t>
      </w:r>
      <w:r w:rsidRPr="0099743B">
        <w:rPr>
          <w:sz w:val="24"/>
          <w:lang w:val="ru-RU"/>
        </w:rPr>
        <w:t>ли проще переписываться.</w:t>
      </w:r>
    </w:p>
    <w:p w:rsidR="00807AC6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09" w:line="276" w:lineRule="auto"/>
        <w:ind w:right="337" w:hanging="427"/>
        <w:rPr>
          <w:sz w:val="24"/>
        </w:rPr>
      </w:pPr>
      <w:r w:rsidRPr="0099743B">
        <w:rPr>
          <w:sz w:val="24"/>
          <w:lang w:val="ru-RU"/>
        </w:rPr>
        <w:t xml:space="preserve">Не забывайте о среде, которая вас окружает. В больших или многолюдных помещениях трудно общаться с людьми, которые плохо слышат. </w:t>
      </w:r>
      <w:proofErr w:type="spellStart"/>
      <w:r>
        <w:rPr>
          <w:sz w:val="24"/>
        </w:rPr>
        <w:t>Яркое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солнце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тень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тоже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могут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быть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барьерами</w:t>
      </w:r>
      <w:proofErr w:type="spellEnd"/>
      <w:r>
        <w:rPr>
          <w:sz w:val="24"/>
        </w:rPr>
        <w:t>.</w:t>
      </w:r>
    </w:p>
    <w:p w:rsidR="00807AC6" w:rsidRPr="00BF472F" w:rsidRDefault="00BD701B" w:rsidP="00BF472F">
      <w:pPr>
        <w:pStyle w:val="a4"/>
        <w:numPr>
          <w:ilvl w:val="0"/>
          <w:numId w:val="1"/>
        </w:numPr>
        <w:tabs>
          <w:tab w:val="left" w:pos="547"/>
        </w:tabs>
        <w:spacing w:before="214" w:line="273" w:lineRule="auto"/>
        <w:ind w:right="334" w:hanging="427"/>
        <w:rPr>
          <w:sz w:val="24"/>
          <w:lang w:val="ru-RU"/>
        </w:rPr>
      </w:pPr>
      <w:r w:rsidRPr="00BF472F">
        <w:rPr>
          <w:sz w:val="24"/>
          <w:lang w:val="ru-RU"/>
        </w:rPr>
        <w:t>Очень часто глухие люди используют язык жестов. Если вы общаетесь через переводчика, не забудьте, что обращаться надо непосредственно к с</w:t>
      </w:r>
      <w:r w:rsidR="00BF472F">
        <w:rPr>
          <w:sz w:val="24"/>
          <w:lang w:val="ru-RU"/>
        </w:rPr>
        <w:t>обеседнику, а не к переводчику.</w:t>
      </w:r>
    </w:p>
    <w:p w:rsidR="00807AC6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214" w:line="273" w:lineRule="auto"/>
        <w:ind w:right="334" w:hanging="427"/>
        <w:rPr>
          <w:sz w:val="24"/>
        </w:rPr>
      </w:pPr>
      <w:r w:rsidRPr="00BF472F">
        <w:rPr>
          <w:sz w:val="24"/>
          <w:lang w:val="ru-RU"/>
        </w:rPr>
        <w:t xml:space="preserve">Не все люди, которые плохо слышат, могут читать по губам. Вам лучше всего спросить об этом при первой встрече. Если ваш собеседник обладает этим навыком, нужно соблюдать несколько важных правил. </w:t>
      </w:r>
      <w:proofErr w:type="spellStart"/>
      <w:r w:rsidRPr="00BF472F">
        <w:rPr>
          <w:sz w:val="24"/>
        </w:rPr>
        <w:t>Помните</w:t>
      </w:r>
      <w:proofErr w:type="spellEnd"/>
      <w:r w:rsidRPr="00BF472F">
        <w:rPr>
          <w:sz w:val="24"/>
        </w:rPr>
        <w:t xml:space="preserve">, </w:t>
      </w:r>
      <w:proofErr w:type="spellStart"/>
      <w:r w:rsidRPr="00BF472F">
        <w:rPr>
          <w:sz w:val="24"/>
        </w:rPr>
        <w:t>что</w:t>
      </w:r>
      <w:proofErr w:type="spellEnd"/>
      <w:r w:rsidRPr="00BF472F">
        <w:rPr>
          <w:sz w:val="24"/>
        </w:rPr>
        <w:t xml:space="preserve"> </w:t>
      </w:r>
      <w:proofErr w:type="spellStart"/>
      <w:r w:rsidRPr="00BF472F">
        <w:rPr>
          <w:sz w:val="24"/>
        </w:rPr>
        <w:t>только</w:t>
      </w:r>
      <w:proofErr w:type="spellEnd"/>
      <w:r w:rsidRPr="00BF472F">
        <w:rPr>
          <w:sz w:val="24"/>
        </w:rPr>
        <w:t xml:space="preserve"> </w:t>
      </w:r>
      <w:proofErr w:type="spellStart"/>
      <w:r w:rsidRPr="00BF472F">
        <w:rPr>
          <w:sz w:val="24"/>
        </w:rPr>
        <w:t>три</w:t>
      </w:r>
      <w:proofErr w:type="spellEnd"/>
      <w:r w:rsidRPr="00BF472F">
        <w:rPr>
          <w:sz w:val="24"/>
        </w:rPr>
        <w:t xml:space="preserve"> </w:t>
      </w:r>
      <w:proofErr w:type="spellStart"/>
      <w:r w:rsidRPr="00BF472F">
        <w:rPr>
          <w:sz w:val="24"/>
        </w:rPr>
        <w:t>из</w:t>
      </w:r>
      <w:proofErr w:type="spellEnd"/>
      <w:r w:rsidRPr="00BF472F">
        <w:rPr>
          <w:sz w:val="24"/>
        </w:rPr>
        <w:t xml:space="preserve"> </w:t>
      </w:r>
      <w:proofErr w:type="spellStart"/>
      <w:r w:rsidRPr="00BF472F">
        <w:rPr>
          <w:sz w:val="24"/>
        </w:rPr>
        <w:t>десяти</w:t>
      </w:r>
      <w:proofErr w:type="spellEnd"/>
      <w:r w:rsidRPr="00BF472F">
        <w:rPr>
          <w:sz w:val="24"/>
        </w:rPr>
        <w:t xml:space="preserve"> </w:t>
      </w:r>
      <w:proofErr w:type="spellStart"/>
      <w:r w:rsidRPr="00BF472F">
        <w:rPr>
          <w:sz w:val="24"/>
        </w:rPr>
        <w:t>слов</w:t>
      </w:r>
      <w:proofErr w:type="spellEnd"/>
      <w:r w:rsidRPr="00BF472F">
        <w:rPr>
          <w:sz w:val="24"/>
        </w:rPr>
        <w:t xml:space="preserve"> </w:t>
      </w:r>
      <w:proofErr w:type="spellStart"/>
      <w:r w:rsidRPr="00BF472F">
        <w:rPr>
          <w:sz w:val="24"/>
        </w:rPr>
        <w:t>хорош</w:t>
      </w:r>
      <w:r w:rsidRPr="00BF472F">
        <w:rPr>
          <w:spacing w:val="-5"/>
          <w:sz w:val="24"/>
        </w:rPr>
        <w:t>о</w:t>
      </w:r>
      <w:proofErr w:type="spellEnd"/>
      <w:r w:rsidRPr="00BF472F">
        <w:rPr>
          <w:spacing w:val="-5"/>
          <w:sz w:val="24"/>
        </w:rPr>
        <w:t xml:space="preserve"> </w:t>
      </w:r>
      <w:proofErr w:type="spellStart"/>
      <w:r w:rsidRPr="00BF472F">
        <w:rPr>
          <w:sz w:val="24"/>
        </w:rPr>
        <w:t>прочитываются</w:t>
      </w:r>
      <w:proofErr w:type="spellEnd"/>
      <w:r w:rsidRPr="00BF472F">
        <w:rPr>
          <w:sz w:val="24"/>
        </w:rPr>
        <w:t>.</w:t>
      </w:r>
    </w:p>
    <w:p w:rsidR="00807AC6" w:rsidRDefault="00807AC6">
      <w:pPr>
        <w:pStyle w:val="a3"/>
        <w:spacing w:before="9"/>
        <w:ind w:left="0" w:firstLine="0"/>
        <w:jc w:val="left"/>
        <w:rPr>
          <w:sz w:val="18"/>
        </w:rPr>
      </w:pPr>
    </w:p>
    <w:p w:rsidR="00807AC6" w:rsidRPr="0099743B" w:rsidRDefault="00BD701B">
      <w:pPr>
        <w:pStyle w:val="a4"/>
        <w:numPr>
          <w:ilvl w:val="0"/>
          <w:numId w:val="1"/>
        </w:numPr>
        <w:tabs>
          <w:tab w:val="left" w:pos="547"/>
        </w:tabs>
        <w:spacing w:before="1" w:line="273" w:lineRule="auto"/>
        <w:ind w:right="343" w:hanging="427"/>
        <w:rPr>
          <w:sz w:val="24"/>
          <w:lang w:val="ru-RU"/>
        </w:rPr>
      </w:pPr>
      <w:r w:rsidRPr="0099743B">
        <w:rPr>
          <w:sz w:val="24"/>
          <w:lang w:val="ru-RU"/>
        </w:rPr>
        <w:t>Нужно смотреть в лицо собеседнику и говорить ясно и медленно, использовать простые фразы и избегать несущественных слов; использовать выражение лица, жесты, телодвижения, если хотите подчеркнуть или прояснить смысл</w:t>
      </w:r>
      <w:r w:rsidRPr="0099743B">
        <w:rPr>
          <w:spacing w:val="-22"/>
          <w:sz w:val="24"/>
          <w:lang w:val="ru-RU"/>
        </w:rPr>
        <w:t xml:space="preserve"> </w:t>
      </w:r>
      <w:r w:rsidRPr="0099743B">
        <w:rPr>
          <w:sz w:val="24"/>
          <w:lang w:val="ru-RU"/>
        </w:rPr>
        <w:t>сказанного.</w:t>
      </w:r>
    </w:p>
    <w:p w:rsidR="00807AC6" w:rsidRPr="0099743B" w:rsidRDefault="00807AC6">
      <w:pPr>
        <w:pStyle w:val="a3"/>
        <w:spacing w:before="0"/>
        <w:ind w:left="0" w:firstLine="0"/>
        <w:jc w:val="left"/>
        <w:rPr>
          <w:lang w:val="ru-RU"/>
        </w:rPr>
      </w:pPr>
    </w:p>
    <w:p w:rsidR="00807AC6" w:rsidRPr="0099743B" w:rsidRDefault="00807AC6">
      <w:pPr>
        <w:pStyle w:val="a3"/>
        <w:spacing w:before="11"/>
        <w:ind w:left="0" w:firstLine="0"/>
        <w:jc w:val="left"/>
        <w:rPr>
          <w:sz w:val="20"/>
          <w:lang w:val="ru-RU"/>
        </w:rPr>
      </w:pPr>
    </w:p>
    <w:p w:rsidR="00807AC6" w:rsidRPr="0099743B" w:rsidRDefault="00BD701B">
      <w:pPr>
        <w:pStyle w:val="a4"/>
        <w:numPr>
          <w:ilvl w:val="1"/>
          <w:numId w:val="5"/>
        </w:numPr>
        <w:tabs>
          <w:tab w:val="left" w:pos="3033"/>
        </w:tabs>
        <w:spacing w:before="0"/>
        <w:ind w:left="3032" w:hanging="422"/>
        <w:jc w:val="left"/>
        <w:rPr>
          <w:i/>
          <w:sz w:val="24"/>
          <w:lang w:val="ru-RU"/>
        </w:rPr>
      </w:pPr>
      <w:r w:rsidRPr="0099743B">
        <w:rPr>
          <w:i/>
          <w:sz w:val="24"/>
          <w:lang w:val="ru-RU"/>
        </w:rPr>
        <w:t>Виды барьеров при оказании услуг</w:t>
      </w:r>
      <w:r w:rsidRPr="0099743B">
        <w:rPr>
          <w:i/>
          <w:spacing w:val="-10"/>
          <w:sz w:val="24"/>
          <w:lang w:val="ru-RU"/>
        </w:rPr>
        <w:t xml:space="preserve"> </w:t>
      </w:r>
      <w:r w:rsidRPr="0099743B">
        <w:rPr>
          <w:i/>
          <w:sz w:val="24"/>
          <w:lang w:val="ru-RU"/>
        </w:rPr>
        <w:t>инвалидам</w:t>
      </w:r>
    </w:p>
    <w:p w:rsidR="00807AC6" w:rsidRPr="0099743B" w:rsidRDefault="00807AC6">
      <w:pPr>
        <w:pStyle w:val="a3"/>
        <w:spacing w:before="2"/>
        <w:ind w:left="0" w:firstLine="0"/>
        <w:jc w:val="left"/>
        <w:rPr>
          <w:i/>
          <w:sz w:val="22"/>
          <w:lang w:val="ru-RU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0"/>
        <w:gridCol w:w="6106"/>
      </w:tblGrid>
      <w:tr w:rsidR="00807AC6" w:rsidRPr="00B3414F">
        <w:trPr>
          <w:trHeight w:hRule="exact" w:val="965"/>
        </w:trPr>
        <w:tc>
          <w:tcPr>
            <w:tcW w:w="3490" w:type="dxa"/>
          </w:tcPr>
          <w:p w:rsidR="00807AC6" w:rsidRPr="0099743B" w:rsidRDefault="00807AC6">
            <w:pPr>
              <w:pStyle w:val="TableParagraph"/>
              <w:spacing w:before="9"/>
              <w:rPr>
                <w:i/>
                <w:sz w:val="26"/>
                <w:lang w:val="ru-RU"/>
              </w:rPr>
            </w:pPr>
          </w:p>
          <w:p w:rsidR="00807AC6" w:rsidRDefault="00BD701B">
            <w:pPr>
              <w:pStyle w:val="TableParagraph"/>
              <w:spacing w:line="276" w:lineRule="auto"/>
              <w:ind w:left="455" w:right="437" w:firstLine="216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маломобильных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</w:t>
            </w:r>
            <w:proofErr w:type="spellEnd"/>
          </w:p>
        </w:tc>
        <w:tc>
          <w:tcPr>
            <w:tcW w:w="6106" w:type="dxa"/>
          </w:tcPr>
          <w:p w:rsidR="00807AC6" w:rsidRPr="0099743B" w:rsidRDefault="00807AC6">
            <w:pPr>
              <w:pStyle w:val="TableParagraph"/>
              <w:spacing w:before="9"/>
              <w:rPr>
                <w:i/>
                <w:sz w:val="26"/>
                <w:lang w:val="ru-RU"/>
              </w:rPr>
            </w:pPr>
          </w:p>
          <w:p w:rsidR="00807AC6" w:rsidRPr="0099743B" w:rsidRDefault="00BD701B">
            <w:pPr>
              <w:pStyle w:val="TableParagraph"/>
              <w:spacing w:line="276" w:lineRule="auto"/>
              <w:ind w:left="1847" w:right="375" w:hanging="1460"/>
              <w:rPr>
                <w:sz w:val="24"/>
                <w:lang w:val="ru-RU"/>
              </w:rPr>
            </w:pPr>
            <w:r w:rsidRPr="0099743B">
              <w:rPr>
                <w:sz w:val="24"/>
                <w:lang w:val="ru-RU"/>
              </w:rPr>
              <w:t>Значимые барьеры окружающей среды (для учета и устранения на объекте)</w:t>
            </w:r>
          </w:p>
        </w:tc>
      </w:tr>
      <w:tr w:rsidR="00807AC6" w:rsidRPr="00B3414F">
        <w:trPr>
          <w:trHeight w:hRule="exact" w:val="2597"/>
        </w:trPr>
        <w:tc>
          <w:tcPr>
            <w:tcW w:w="3490" w:type="dxa"/>
          </w:tcPr>
          <w:p w:rsidR="00807AC6" w:rsidRPr="0099743B" w:rsidRDefault="00807AC6">
            <w:pPr>
              <w:pStyle w:val="TableParagraph"/>
              <w:rPr>
                <w:i/>
                <w:sz w:val="24"/>
                <w:lang w:val="ru-RU"/>
              </w:rPr>
            </w:pPr>
          </w:p>
          <w:p w:rsidR="00807AC6" w:rsidRPr="0099743B" w:rsidRDefault="00807AC6">
            <w:pPr>
              <w:pStyle w:val="TableParagraph"/>
              <w:rPr>
                <w:i/>
                <w:sz w:val="24"/>
                <w:lang w:val="ru-RU"/>
              </w:rPr>
            </w:pPr>
          </w:p>
          <w:p w:rsidR="00807AC6" w:rsidRPr="0099743B" w:rsidRDefault="00807AC6">
            <w:pPr>
              <w:pStyle w:val="TableParagraph"/>
              <w:spacing w:before="7"/>
              <w:rPr>
                <w:i/>
                <w:sz w:val="27"/>
                <w:lang w:val="ru-RU"/>
              </w:rPr>
            </w:pPr>
          </w:p>
          <w:p w:rsidR="00807AC6" w:rsidRPr="0099743B" w:rsidRDefault="00BD701B">
            <w:pPr>
              <w:pStyle w:val="TableParagraph"/>
              <w:spacing w:before="1" w:line="271" w:lineRule="auto"/>
              <w:ind w:left="4" w:right="209"/>
              <w:rPr>
                <w:b/>
                <w:sz w:val="24"/>
                <w:lang w:val="ru-RU"/>
              </w:rPr>
            </w:pPr>
            <w:r w:rsidRPr="0099743B">
              <w:rPr>
                <w:b/>
                <w:sz w:val="24"/>
                <w:lang w:val="ru-RU"/>
              </w:rPr>
              <w:t xml:space="preserve">Инвалиды, передвигающиеся на </w:t>
            </w:r>
            <w:proofErr w:type="spellStart"/>
            <w:proofErr w:type="gramStart"/>
            <w:r w:rsidRPr="0099743B">
              <w:rPr>
                <w:b/>
                <w:sz w:val="24"/>
                <w:lang w:val="ru-RU"/>
              </w:rPr>
              <w:t>кресло-колясках</w:t>
            </w:r>
            <w:proofErr w:type="spellEnd"/>
            <w:proofErr w:type="gramEnd"/>
          </w:p>
        </w:tc>
        <w:tc>
          <w:tcPr>
            <w:tcW w:w="6106" w:type="dxa"/>
          </w:tcPr>
          <w:p w:rsidR="00807AC6" w:rsidRPr="0099743B" w:rsidRDefault="00BD701B">
            <w:pPr>
              <w:pStyle w:val="TableParagraph"/>
              <w:spacing w:line="276" w:lineRule="auto"/>
              <w:ind w:left="4" w:right="150"/>
              <w:rPr>
                <w:sz w:val="24"/>
                <w:lang w:val="ru-RU"/>
              </w:rPr>
            </w:pPr>
            <w:r w:rsidRPr="0099743B">
              <w:rPr>
                <w:sz w:val="24"/>
                <w:lang w:val="ru-RU"/>
              </w:rPr>
              <w:t xml:space="preserve">Высокие пороги, ступени. Отсутствие поручней, нарушение их высоты. Неровное, скользкое и мягкое (с высоким ворсом, </w:t>
            </w:r>
            <w:proofErr w:type="spellStart"/>
            <w:r w:rsidRPr="0099743B">
              <w:rPr>
                <w:sz w:val="24"/>
                <w:lang w:val="ru-RU"/>
              </w:rPr>
              <w:t>крупнонасыпное</w:t>
            </w:r>
            <w:proofErr w:type="spellEnd"/>
            <w:r w:rsidRPr="0099743B">
              <w:rPr>
                <w:sz w:val="24"/>
                <w:lang w:val="ru-RU"/>
              </w:rPr>
              <w:t xml:space="preserve"> и прочее) покрытие. Неправильно установленные пандусы, отсутствие скатов. Узкие дверные проемы и коридоры. Неадаптированные санитарные комнаты. Отсутствие места для разворота в помещениях. Высокое расположение информации на стойках и стендах.</w:t>
            </w:r>
          </w:p>
        </w:tc>
      </w:tr>
      <w:tr w:rsidR="00807AC6">
        <w:trPr>
          <w:trHeight w:hRule="exact" w:val="1406"/>
        </w:trPr>
        <w:tc>
          <w:tcPr>
            <w:tcW w:w="3490" w:type="dxa"/>
          </w:tcPr>
          <w:p w:rsidR="00807AC6" w:rsidRPr="0099743B" w:rsidRDefault="00BD701B">
            <w:pPr>
              <w:pStyle w:val="TableParagraph"/>
              <w:spacing w:line="273" w:lineRule="auto"/>
              <w:ind w:left="4" w:right="734"/>
              <w:rPr>
                <w:b/>
                <w:sz w:val="24"/>
                <w:lang w:val="ru-RU"/>
              </w:rPr>
            </w:pPr>
            <w:r w:rsidRPr="0099743B">
              <w:rPr>
                <w:b/>
                <w:sz w:val="24"/>
                <w:lang w:val="ru-RU"/>
              </w:rPr>
              <w:t>Инвалиды с поражением нижних конечностей (использующие трости, костыли, опоры)</w:t>
            </w:r>
          </w:p>
        </w:tc>
        <w:tc>
          <w:tcPr>
            <w:tcW w:w="6106" w:type="dxa"/>
          </w:tcPr>
          <w:p w:rsidR="00807AC6" w:rsidRDefault="00BD701B">
            <w:pPr>
              <w:pStyle w:val="TableParagraph"/>
              <w:spacing w:line="273" w:lineRule="auto"/>
              <w:ind w:left="4" w:right="419"/>
              <w:rPr>
                <w:sz w:val="24"/>
              </w:rPr>
            </w:pPr>
            <w:r w:rsidRPr="0099743B">
              <w:rPr>
                <w:sz w:val="24"/>
                <w:lang w:val="ru-RU"/>
              </w:rPr>
              <w:t xml:space="preserve">Высокие пороги, ступени. Неровное и скользкое покрытие. Неправильно установленные пандусы. Отсутствие поручней. 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7AC6">
        <w:trPr>
          <w:trHeight w:hRule="exact" w:val="1330"/>
        </w:trPr>
        <w:tc>
          <w:tcPr>
            <w:tcW w:w="3490" w:type="dxa"/>
          </w:tcPr>
          <w:p w:rsidR="00807AC6" w:rsidRPr="0099743B" w:rsidRDefault="00807AC6">
            <w:pPr>
              <w:pStyle w:val="TableParagraph"/>
              <w:rPr>
                <w:i/>
                <w:sz w:val="21"/>
                <w:lang w:val="ru-RU"/>
              </w:rPr>
            </w:pPr>
          </w:p>
          <w:p w:rsidR="00807AC6" w:rsidRPr="0099743B" w:rsidRDefault="00BD701B">
            <w:pPr>
              <w:pStyle w:val="TableParagraph"/>
              <w:spacing w:line="271" w:lineRule="auto"/>
              <w:ind w:left="4" w:right="734"/>
              <w:rPr>
                <w:b/>
                <w:sz w:val="24"/>
                <w:lang w:val="ru-RU"/>
              </w:rPr>
            </w:pPr>
            <w:r w:rsidRPr="0099743B">
              <w:rPr>
                <w:b/>
                <w:sz w:val="24"/>
                <w:lang w:val="ru-RU"/>
              </w:rPr>
              <w:t>Инвалиды с поражением верхних конечностей</w:t>
            </w:r>
          </w:p>
        </w:tc>
        <w:tc>
          <w:tcPr>
            <w:tcW w:w="6106" w:type="dxa"/>
          </w:tcPr>
          <w:p w:rsidR="00807AC6" w:rsidRDefault="00BD701B">
            <w:pPr>
              <w:pStyle w:val="TableParagraph"/>
              <w:spacing w:before="160" w:line="273" w:lineRule="auto"/>
              <w:ind w:left="4" w:right="21"/>
              <w:jc w:val="both"/>
              <w:rPr>
                <w:sz w:val="24"/>
              </w:rPr>
            </w:pPr>
            <w:r w:rsidRPr="0099743B">
              <w:rPr>
                <w:sz w:val="24"/>
                <w:lang w:val="ru-RU"/>
              </w:rPr>
              <w:t xml:space="preserve">Трудности в открывании дверей. Трудности в пользовании выключателями, кранами и др. </w:t>
            </w:r>
            <w:proofErr w:type="spellStart"/>
            <w:r>
              <w:rPr>
                <w:sz w:val="24"/>
              </w:rPr>
              <w:t>Невозможность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сложность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написании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ограничения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руками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807AC6" w:rsidRDefault="00807AC6">
      <w:pPr>
        <w:spacing w:line="273" w:lineRule="auto"/>
        <w:jc w:val="both"/>
        <w:rPr>
          <w:sz w:val="24"/>
        </w:rPr>
        <w:sectPr w:rsidR="00807AC6">
          <w:pgSz w:w="11900" w:h="16840"/>
          <w:pgMar w:top="110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0"/>
        <w:gridCol w:w="6106"/>
      </w:tblGrid>
      <w:tr w:rsidR="00807AC6">
        <w:trPr>
          <w:trHeight w:hRule="exact" w:val="3274"/>
        </w:trPr>
        <w:tc>
          <w:tcPr>
            <w:tcW w:w="3490" w:type="dxa"/>
          </w:tcPr>
          <w:p w:rsidR="00807AC6" w:rsidRDefault="00807AC6">
            <w:pPr>
              <w:pStyle w:val="TableParagraph"/>
              <w:rPr>
                <w:i/>
                <w:sz w:val="24"/>
              </w:rPr>
            </w:pPr>
          </w:p>
          <w:p w:rsidR="00807AC6" w:rsidRDefault="00807AC6">
            <w:pPr>
              <w:pStyle w:val="TableParagraph"/>
              <w:rPr>
                <w:i/>
                <w:sz w:val="24"/>
              </w:rPr>
            </w:pPr>
          </w:p>
          <w:p w:rsidR="00807AC6" w:rsidRDefault="00807AC6">
            <w:pPr>
              <w:pStyle w:val="TableParagraph"/>
              <w:rPr>
                <w:i/>
                <w:sz w:val="24"/>
              </w:rPr>
            </w:pPr>
          </w:p>
          <w:p w:rsidR="00807AC6" w:rsidRDefault="00807AC6">
            <w:pPr>
              <w:pStyle w:val="TableParagraph"/>
              <w:spacing w:before="1"/>
              <w:rPr>
                <w:i/>
                <w:sz w:val="33"/>
              </w:rPr>
            </w:pPr>
          </w:p>
          <w:p w:rsidR="00807AC6" w:rsidRDefault="00BD701B">
            <w:pPr>
              <w:pStyle w:val="TableParagraph"/>
              <w:spacing w:line="271" w:lineRule="auto"/>
              <w:ind w:left="4" w:right="7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Слепые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слабовидящие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инвалиды</w:t>
            </w:r>
            <w:proofErr w:type="spellEnd"/>
          </w:p>
        </w:tc>
        <w:tc>
          <w:tcPr>
            <w:tcW w:w="6106" w:type="dxa"/>
          </w:tcPr>
          <w:p w:rsidR="00807AC6" w:rsidRPr="0099743B" w:rsidRDefault="00BD701B">
            <w:pPr>
              <w:pStyle w:val="TableParagraph"/>
              <w:spacing w:line="276" w:lineRule="auto"/>
              <w:ind w:left="4" w:right="335"/>
              <w:rPr>
                <w:sz w:val="24"/>
                <w:lang w:val="ru-RU"/>
              </w:rPr>
            </w:pPr>
            <w:r w:rsidRPr="0099743B">
              <w:rPr>
                <w:sz w:val="24"/>
                <w:lang w:val="ru-RU"/>
              </w:rPr>
              <w:t>Преграды на пути движения (колонны, тумбы, стойки и прочее). Ступени, особенно разной геометрии, без цветового, тактильного обозначения. Отсутствие контрастной и тактильной информации и указателей.</w:t>
            </w:r>
          </w:p>
          <w:p w:rsidR="00807AC6" w:rsidRDefault="00BD701B">
            <w:pPr>
              <w:pStyle w:val="TableParagraph"/>
              <w:spacing w:before="1" w:line="273" w:lineRule="auto"/>
              <w:ind w:left="4" w:right="185"/>
              <w:rPr>
                <w:sz w:val="24"/>
              </w:rPr>
            </w:pPr>
            <w:r w:rsidRPr="0099743B">
              <w:rPr>
                <w:sz w:val="24"/>
                <w:lang w:val="ru-RU"/>
              </w:rPr>
              <w:t xml:space="preserve">Отсутствие информационных табличек, выполненных шрифтом Брайля. Отсутствие поручней, иных направляющих. Неорганизованность доступа на объект и места ожидания собаки-проводника. 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дублирующей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экстренных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случаях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7AC6" w:rsidRPr="00B3414F">
        <w:trPr>
          <w:trHeight w:hRule="exact" w:val="2141"/>
        </w:trPr>
        <w:tc>
          <w:tcPr>
            <w:tcW w:w="3490" w:type="dxa"/>
          </w:tcPr>
          <w:p w:rsidR="00807AC6" w:rsidRDefault="00807AC6">
            <w:pPr>
              <w:pStyle w:val="TableParagraph"/>
              <w:rPr>
                <w:i/>
                <w:sz w:val="24"/>
              </w:rPr>
            </w:pPr>
          </w:p>
          <w:p w:rsidR="00807AC6" w:rsidRDefault="00807AC6">
            <w:pPr>
              <w:pStyle w:val="TableParagraph"/>
              <w:rPr>
                <w:i/>
                <w:sz w:val="24"/>
              </w:rPr>
            </w:pPr>
          </w:p>
          <w:p w:rsidR="00807AC6" w:rsidRDefault="00807AC6">
            <w:pPr>
              <w:pStyle w:val="TableParagraph"/>
              <w:spacing w:before="2"/>
              <w:rPr>
                <w:i/>
                <w:sz w:val="21"/>
              </w:rPr>
            </w:pPr>
          </w:p>
          <w:p w:rsidR="00807AC6" w:rsidRDefault="00BD701B">
            <w:pPr>
              <w:pStyle w:val="TableParagraph"/>
              <w:ind w:left="4" w:right="4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Глухие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слабослышащие</w:t>
            </w:r>
            <w:proofErr w:type="spellEnd"/>
          </w:p>
        </w:tc>
        <w:tc>
          <w:tcPr>
            <w:tcW w:w="6106" w:type="dxa"/>
          </w:tcPr>
          <w:p w:rsidR="00807AC6" w:rsidRPr="0099743B" w:rsidRDefault="00BD701B">
            <w:pPr>
              <w:pStyle w:val="TableParagraph"/>
              <w:spacing w:before="18" w:line="276" w:lineRule="auto"/>
              <w:ind w:left="4" w:right="187"/>
              <w:rPr>
                <w:sz w:val="24"/>
                <w:lang w:val="ru-RU"/>
              </w:rPr>
            </w:pPr>
            <w:r w:rsidRPr="0099743B">
              <w:rPr>
                <w:sz w:val="24"/>
                <w:lang w:val="ru-RU"/>
              </w:rPr>
              <w:t xml:space="preserve">Отсутствие и недостаточность зрительной информации. Отсутствие </w:t>
            </w:r>
            <w:proofErr w:type="spellStart"/>
            <w:r w:rsidRPr="0099743B">
              <w:rPr>
                <w:sz w:val="24"/>
                <w:lang w:val="ru-RU"/>
              </w:rPr>
              <w:t>сурд</w:t>
            </w:r>
            <w:proofErr w:type="gramStart"/>
            <w:r w:rsidRPr="0099743B">
              <w:rPr>
                <w:sz w:val="24"/>
                <w:lang w:val="ru-RU"/>
              </w:rPr>
              <w:t>о</w:t>
            </w:r>
            <w:proofErr w:type="spellEnd"/>
            <w:r w:rsidRPr="0099743B">
              <w:rPr>
                <w:sz w:val="24"/>
                <w:lang w:val="ru-RU"/>
              </w:rPr>
              <w:t>-</w:t>
            </w:r>
            <w:proofErr w:type="gramEnd"/>
            <w:r w:rsidRPr="0099743B">
              <w:rPr>
                <w:sz w:val="24"/>
                <w:lang w:val="ru-RU"/>
              </w:rPr>
              <w:t xml:space="preserve"> и </w:t>
            </w:r>
            <w:proofErr w:type="spellStart"/>
            <w:r w:rsidRPr="0099743B">
              <w:rPr>
                <w:sz w:val="24"/>
                <w:lang w:val="ru-RU"/>
              </w:rPr>
              <w:t>тифлосурдоперевода</w:t>
            </w:r>
            <w:proofErr w:type="spellEnd"/>
            <w:r w:rsidRPr="0099743B">
              <w:rPr>
                <w:sz w:val="24"/>
                <w:lang w:val="ru-RU"/>
              </w:rPr>
              <w:t xml:space="preserve"> и переводчика. Отсутствие </w:t>
            </w:r>
            <w:proofErr w:type="spellStart"/>
            <w:r w:rsidRPr="0099743B">
              <w:rPr>
                <w:sz w:val="24"/>
                <w:lang w:val="ru-RU"/>
              </w:rPr>
              <w:t>аудиоконтура</w:t>
            </w:r>
            <w:proofErr w:type="spellEnd"/>
            <w:r w:rsidRPr="0099743B">
              <w:rPr>
                <w:sz w:val="24"/>
                <w:lang w:val="ru-RU"/>
              </w:rPr>
              <w:t>, индукционных петель.</w:t>
            </w:r>
          </w:p>
          <w:p w:rsidR="00807AC6" w:rsidRPr="0099743B" w:rsidRDefault="00BD701B">
            <w:pPr>
              <w:pStyle w:val="TableParagraph"/>
              <w:spacing w:before="1" w:line="273" w:lineRule="auto"/>
              <w:ind w:left="4" w:right="21"/>
              <w:rPr>
                <w:sz w:val="24"/>
                <w:lang w:val="ru-RU"/>
              </w:rPr>
            </w:pPr>
            <w:r w:rsidRPr="0099743B">
              <w:rPr>
                <w:sz w:val="24"/>
                <w:lang w:val="ru-RU"/>
              </w:rPr>
              <w:t>Электромагнитные помехи. Иные информационные барьеры и отсутствие дублирующей световой информации при чрезвычайных ситуациях.</w:t>
            </w:r>
          </w:p>
        </w:tc>
      </w:tr>
      <w:tr w:rsidR="00807AC6" w:rsidRPr="00B3414F">
        <w:trPr>
          <w:trHeight w:hRule="exact" w:val="1997"/>
        </w:trPr>
        <w:tc>
          <w:tcPr>
            <w:tcW w:w="3490" w:type="dxa"/>
          </w:tcPr>
          <w:p w:rsidR="00807AC6" w:rsidRPr="0099743B" w:rsidRDefault="00807AC6">
            <w:pPr>
              <w:pStyle w:val="TableParagraph"/>
              <w:rPr>
                <w:i/>
                <w:sz w:val="24"/>
                <w:lang w:val="ru-RU"/>
              </w:rPr>
            </w:pPr>
          </w:p>
          <w:p w:rsidR="00807AC6" w:rsidRPr="0099743B" w:rsidRDefault="00807AC6">
            <w:pPr>
              <w:pStyle w:val="TableParagraph"/>
              <w:spacing w:before="6"/>
              <w:rPr>
                <w:i/>
                <w:sz w:val="28"/>
                <w:lang w:val="ru-RU"/>
              </w:rPr>
            </w:pPr>
          </w:p>
          <w:p w:rsidR="00807AC6" w:rsidRPr="0099743B" w:rsidRDefault="00BD701B">
            <w:pPr>
              <w:pStyle w:val="TableParagraph"/>
              <w:spacing w:line="276" w:lineRule="auto"/>
              <w:ind w:left="4" w:right="270"/>
              <w:rPr>
                <w:b/>
                <w:sz w:val="24"/>
                <w:lang w:val="ru-RU"/>
              </w:rPr>
            </w:pPr>
            <w:r w:rsidRPr="0099743B">
              <w:rPr>
                <w:b/>
                <w:sz w:val="24"/>
                <w:lang w:val="ru-RU"/>
              </w:rPr>
              <w:t>Инвалиды с особенностями интеллектуального развития</w:t>
            </w:r>
          </w:p>
        </w:tc>
        <w:tc>
          <w:tcPr>
            <w:tcW w:w="6106" w:type="dxa"/>
          </w:tcPr>
          <w:p w:rsidR="00807AC6" w:rsidRPr="0099743B" w:rsidRDefault="00BD701B">
            <w:pPr>
              <w:pStyle w:val="TableParagraph"/>
              <w:spacing w:before="172" w:line="276" w:lineRule="auto"/>
              <w:ind w:left="4" w:right="345"/>
              <w:rPr>
                <w:sz w:val="24"/>
                <w:lang w:val="ru-RU"/>
              </w:rPr>
            </w:pPr>
            <w:r w:rsidRPr="0099743B">
              <w:rPr>
                <w:sz w:val="24"/>
                <w:lang w:val="ru-RU"/>
              </w:rPr>
              <w:t>Отсутствие (недостаточность) понятной информации, информации на простом языке. Отсутствие ограждений опасных мест. Трудности ориентации при неоднозначности информации</w:t>
            </w:r>
            <w:r w:rsidRPr="0099743B">
              <w:rPr>
                <w:rFonts w:ascii="Calibri" w:hAnsi="Calibri"/>
                <w:sz w:val="24"/>
                <w:lang w:val="ru-RU"/>
              </w:rPr>
              <w:t xml:space="preserve">. </w:t>
            </w:r>
            <w:r w:rsidRPr="0099743B">
              <w:rPr>
                <w:sz w:val="24"/>
                <w:lang w:val="ru-RU"/>
              </w:rPr>
              <w:t>Неорганизованность сопровождения на объекте.</w:t>
            </w:r>
          </w:p>
        </w:tc>
      </w:tr>
    </w:tbl>
    <w:p w:rsidR="00BD701B" w:rsidRPr="0099743B" w:rsidRDefault="00BD701B">
      <w:pPr>
        <w:rPr>
          <w:lang w:val="ru-RU"/>
        </w:rPr>
      </w:pPr>
    </w:p>
    <w:sectPr w:rsidR="00BD701B" w:rsidRPr="0099743B" w:rsidSect="00807AC6">
      <w:pgSz w:w="11900" w:h="16840"/>
      <w:pgMar w:top="940" w:right="5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037"/>
    <w:multiLevelType w:val="hybridMultilevel"/>
    <w:tmpl w:val="8E5CD836"/>
    <w:lvl w:ilvl="0" w:tplc="0756ABD4">
      <w:start w:val="2"/>
      <w:numFmt w:val="decimal"/>
      <w:lvlText w:val="%1."/>
      <w:lvlJc w:val="left"/>
      <w:pPr>
        <w:ind w:left="3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1" w:hanging="360"/>
      </w:pPr>
    </w:lvl>
    <w:lvl w:ilvl="2" w:tplc="0419001B" w:tentative="1">
      <w:start w:val="1"/>
      <w:numFmt w:val="lowerRoman"/>
      <w:lvlText w:val="%3."/>
      <w:lvlJc w:val="right"/>
      <w:pPr>
        <w:ind w:left="4991" w:hanging="180"/>
      </w:pPr>
    </w:lvl>
    <w:lvl w:ilvl="3" w:tplc="0419000F" w:tentative="1">
      <w:start w:val="1"/>
      <w:numFmt w:val="decimal"/>
      <w:lvlText w:val="%4."/>
      <w:lvlJc w:val="left"/>
      <w:pPr>
        <w:ind w:left="5711" w:hanging="360"/>
      </w:pPr>
    </w:lvl>
    <w:lvl w:ilvl="4" w:tplc="04190019" w:tentative="1">
      <w:start w:val="1"/>
      <w:numFmt w:val="lowerLetter"/>
      <w:lvlText w:val="%5."/>
      <w:lvlJc w:val="left"/>
      <w:pPr>
        <w:ind w:left="6431" w:hanging="360"/>
      </w:pPr>
    </w:lvl>
    <w:lvl w:ilvl="5" w:tplc="0419001B" w:tentative="1">
      <w:start w:val="1"/>
      <w:numFmt w:val="lowerRoman"/>
      <w:lvlText w:val="%6."/>
      <w:lvlJc w:val="right"/>
      <w:pPr>
        <w:ind w:left="7151" w:hanging="180"/>
      </w:pPr>
    </w:lvl>
    <w:lvl w:ilvl="6" w:tplc="0419000F" w:tentative="1">
      <w:start w:val="1"/>
      <w:numFmt w:val="decimal"/>
      <w:lvlText w:val="%7."/>
      <w:lvlJc w:val="left"/>
      <w:pPr>
        <w:ind w:left="7871" w:hanging="360"/>
      </w:pPr>
    </w:lvl>
    <w:lvl w:ilvl="7" w:tplc="04190019" w:tentative="1">
      <w:start w:val="1"/>
      <w:numFmt w:val="lowerLetter"/>
      <w:lvlText w:val="%8."/>
      <w:lvlJc w:val="left"/>
      <w:pPr>
        <w:ind w:left="8591" w:hanging="360"/>
      </w:pPr>
    </w:lvl>
    <w:lvl w:ilvl="8" w:tplc="0419001B" w:tentative="1">
      <w:start w:val="1"/>
      <w:numFmt w:val="lowerRoman"/>
      <w:lvlText w:val="%9."/>
      <w:lvlJc w:val="right"/>
      <w:pPr>
        <w:ind w:left="9311" w:hanging="180"/>
      </w:pPr>
    </w:lvl>
  </w:abstractNum>
  <w:abstractNum w:abstractNumId="1">
    <w:nsid w:val="16851830"/>
    <w:multiLevelType w:val="hybridMultilevel"/>
    <w:tmpl w:val="9A10C902"/>
    <w:lvl w:ilvl="0" w:tplc="0FAEEC80">
      <w:start w:val="1"/>
      <w:numFmt w:val="decimal"/>
      <w:lvlText w:val="%1."/>
      <w:lvlJc w:val="left"/>
      <w:pPr>
        <w:ind w:left="193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5F695D6">
      <w:numFmt w:val="none"/>
      <w:lvlText w:val=""/>
      <w:lvlJc w:val="left"/>
      <w:pPr>
        <w:tabs>
          <w:tab w:val="num" w:pos="360"/>
        </w:tabs>
      </w:pPr>
    </w:lvl>
    <w:lvl w:ilvl="2" w:tplc="CDA4CB4C">
      <w:numFmt w:val="bullet"/>
      <w:lvlText w:val="•"/>
      <w:lvlJc w:val="left"/>
      <w:pPr>
        <w:ind w:left="2791" w:hanging="452"/>
      </w:pPr>
      <w:rPr>
        <w:rFonts w:hint="default"/>
      </w:rPr>
    </w:lvl>
    <w:lvl w:ilvl="3" w:tplc="C208571C">
      <w:numFmt w:val="bullet"/>
      <w:lvlText w:val="•"/>
      <w:lvlJc w:val="left"/>
      <w:pPr>
        <w:ind w:left="3642" w:hanging="452"/>
      </w:pPr>
      <w:rPr>
        <w:rFonts w:hint="default"/>
      </w:rPr>
    </w:lvl>
    <w:lvl w:ilvl="4" w:tplc="61E04EC2">
      <w:numFmt w:val="bullet"/>
      <w:lvlText w:val="•"/>
      <w:lvlJc w:val="left"/>
      <w:pPr>
        <w:ind w:left="4493" w:hanging="452"/>
      </w:pPr>
      <w:rPr>
        <w:rFonts w:hint="default"/>
      </w:rPr>
    </w:lvl>
    <w:lvl w:ilvl="5" w:tplc="EA7C37EC">
      <w:numFmt w:val="bullet"/>
      <w:lvlText w:val="•"/>
      <w:lvlJc w:val="left"/>
      <w:pPr>
        <w:ind w:left="5344" w:hanging="452"/>
      </w:pPr>
      <w:rPr>
        <w:rFonts w:hint="default"/>
      </w:rPr>
    </w:lvl>
    <w:lvl w:ilvl="6" w:tplc="A7085858">
      <w:numFmt w:val="bullet"/>
      <w:lvlText w:val="•"/>
      <w:lvlJc w:val="left"/>
      <w:pPr>
        <w:ind w:left="6195" w:hanging="452"/>
      </w:pPr>
      <w:rPr>
        <w:rFonts w:hint="default"/>
      </w:rPr>
    </w:lvl>
    <w:lvl w:ilvl="7" w:tplc="B7ACE624">
      <w:numFmt w:val="bullet"/>
      <w:lvlText w:val="•"/>
      <w:lvlJc w:val="left"/>
      <w:pPr>
        <w:ind w:left="7046" w:hanging="452"/>
      </w:pPr>
      <w:rPr>
        <w:rFonts w:hint="default"/>
      </w:rPr>
    </w:lvl>
    <w:lvl w:ilvl="8" w:tplc="70F28ECA">
      <w:numFmt w:val="bullet"/>
      <w:lvlText w:val="•"/>
      <w:lvlJc w:val="left"/>
      <w:pPr>
        <w:ind w:left="7897" w:hanging="452"/>
      </w:pPr>
      <w:rPr>
        <w:rFonts w:hint="default"/>
      </w:rPr>
    </w:lvl>
  </w:abstractNum>
  <w:abstractNum w:abstractNumId="2">
    <w:nsid w:val="360B0D78"/>
    <w:multiLevelType w:val="hybridMultilevel"/>
    <w:tmpl w:val="33140A28"/>
    <w:lvl w:ilvl="0" w:tplc="E0F48830">
      <w:numFmt w:val="bullet"/>
      <w:lvlText w:val=""/>
      <w:lvlJc w:val="left"/>
      <w:pPr>
        <w:ind w:left="546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64C9D26">
      <w:numFmt w:val="bullet"/>
      <w:lvlText w:val="•"/>
      <w:lvlJc w:val="left"/>
      <w:pPr>
        <w:ind w:left="1446" w:hanging="428"/>
      </w:pPr>
      <w:rPr>
        <w:rFonts w:hint="default"/>
      </w:rPr>
    </w:lvl>
    <w:lvl w:ilvl="2" w:tplc="291ECD0A">
      <w:numFmt w:val="bullet"/>
      <w:lvlText w:val="•"/>
      <w:lvlJc w:val="left"/>
      <w:pPr>
        <w:ind w:left="2352" w:hanging="428"/>
      </w:pPr>
      <w:rPr>
        <w:rFonts w:hint="default"/>
      </w:rPr>
    </w:lvl>
    <w:lvl w:ilvl="3" w:tplc="89203BDE">
      <w:numFmt w:val="bullet"/>
      <w:lvlText w:val="•"/>
      <w:lvlJc w:val="left"/>
      <w:pPr>
        <w:ind w:left="3258" w:hanging="428"/>
      </w:pPr>
      <w:rPr>
        <w:rFonts w:hint="default"/>
      </w:rPr>
    </w:lvl>
    <w:lvl w:ilvl="4" w:tplc="46B862E0">
      <w:numFmt w:val="bullet"/>
      <w:lvlText w:val="•"/>
      <w:lvlJc w:val="left"/>
      <w:pPr>
        <w:ind w:left="4164" w:hanging="428"/>
      </w:pPr>
      <w:rPr>
        <w:rFonts w:hint="default"/>
      </w:rPr>
    </w:lvl>
    <w:lvl w:ilvl="5" w:tplc="B0843606">
      <w:numFmt w:val="bullet"/>
      <w:lvlText w:val="•"/>
      <w:lvlJc w:val="left"/>
      <w:pPr>
        <w:ind w:left="5070" w:hanging="428"/>
      </w:pPr>
      <w:rPr>
        <w:rFonts w:hint="default"/>
      </w:rPr>
    </w:lvl>
    <w:lvl w:ilvl="6" w:tplc="E83E5566">
      <w:numFmt w:val="bullet"/>
      <w:lvlText w:val="•"/>
      <w:lvlJc w:val="left"/>
      <w:pPr>
        <w:ind w:left="5976" w:hanging="428"/>
      </w:pPr>
      <w:rPr>
        <w:rFonts w:hint="default"/>
      </w:rPr>
    </w:lvl>
    <w:lvl w:ilvl="7" w:tplc="933831BE">
      <w:numFmt w:val="bullet"/>
      <w:lvlText w:val="•"/>
      <w:lvlJc w:val="left"/>
      <w:pPr>
        <w:ind w:left="6882" w:hanging="428"/>
      </w:pPr>
      <w:rPr>
        <w:rFonts w:hint="default"/>
      </w:rPr>
    </w:lvl>
    <w:lvl w:ilvl="8" w:tplc="9C6A30A8">
      <w:numFmt w:val="bullet"/>
      <w:lvlText w:val="•"/>
      <w:lvlJc w:val="left"/>
      <w:pPr>
        <w:ind w:left="7788" w:hanging="428"/>
      </w:pPr>
      <w:rPr>
        <w:rFonts w:hint="default"/>
      </w:rPr>
    </w:lvl>
  </w:abstractNum>
  <w:abstractNum w:abstractNumId="3">
    <w:nsid w:val="56EC5BF9"/>
    <w:multiLevelType w:val="hybridMultilevel"/>
    <w:tmpl w:val="794A9B48"/>
    <w:lvl w:ilvl="0" w:tplc="BCE65B14">
      <w:start w:val="2"/>
      <w:numFmt w:val="decimal"/>
      <w:lvlText w:val="%1"/>
      <w:lvlJc w:val="left"/>
      <w:pPr>
        <w:ind w:left="119" w:hanging="504"/>
      </w:pPr>
      <w:rPr>
        <w:rFonts w:hint="default"/>
      </w:rPr>
    </w:lvl>
    <w:lvl w:ilvl="1" w:tplc="78609344">
      <w:numFmt w:val="none"/>
      <w:lvlText w:val=""/>
      <w:lvlJc w:val="left"/>
      <w:pPr>
        <w:tabs>
          <w:tab w:val="num" w:pos="360"/>
        </w:tabs>
      </w:pPr>
    </w:lvl>
    <w:lvl w:ilvl="2" w:tplc="2058404C">
      <w:numFmt w:val="bullet"/>
      <w:lvlText w:val="•"/>
      <w:lvlJc w:val="left"/>
      <w:pPr>
        <w:ind w:left="2016" w:hanging="504"/>
      </w:pPr>
      <w:rPr>
        <w:rFonts w:hint="default"/>
      </w:rPr>
    </w:lvl>
    <w:lvl w:ilvl="3" w:tplc="02F24E44">
      <w:numFmt w:val="bullet"/>
      <w:lvlText w:val="•"/>
      <w:lvlJc w:val="left"/>
      <w:pPr>
        <w:ind w:left="2964" w:hanging="504"/>
      </w:pPr>
      <w:rPr>
        <w:rFonts w:hint="default"/>
      </w:rPr>
    </w:lvl>
    <w:lvl w:ilvl="4" w:tplc="D7321638">
      <w:numFmt w:val="bullet"/>
      <w:lvlText w:val="•"/>
      <w:lvlJc w:val="left"/>
      <w:pPr>
        <w:ind w:left="3912" w:hanging="504"/>
      </w:pPr>
      <w:rPr>
        <w:rFonts w:hint="default"/>
      </w:rPr>
    </w:lvl>
    <w:lvl w:ilvl="5" w:tplc="C0AC3210">
      <w:numFmt w:val="bullet"/>
      <w:lvlText w:val="•"/>
      <w:lvlJc w:val="left"/>
      <w:pPr>
        <w:ind w:left="4860" w:hanging="504"/>
      </w:pPr>
      <w:rPr>
        <w:rFonts w:hint="default"/>
      </w:rPr>
    </w:lvl>
    <w:lvl w:ilvl="6" w:tplc="04D80AEC">
      <w:numFmt w:val="bullet"/>
      <w:lvlText w:val="•"/>
      <w:lvlJc w:val="left"/>
      <w:pPr>
        <w:ind w:left="5808" w:hanging="504"/>
      </w:pPr>
      <w:rPr>
        <w:rFonts w:hint="default"/>
      </w:rPr>
    </w:lvl>
    <w:lvl w:ilvl="7" w:tplc="55E0E16E">
      <w:numFmt w:val="bullet"/>
      <w:lvlText w:val="•"/>
      <w:lvlJc w:val="left"/>
      <w:pPr>
        <w:ind w:left="6756" w:hanging="504"/>
      </w:pPr>
      <w:rPr>
        <w:rFonts w:hint="default"/>
      </w:rPr>
    </w:lvl>
    <w:lvl w:ilvl="8" w:tplc="EAEC191E">
      <w:numFmt w:val="bullet"/>
      <w:lvlText w:val="•"/>
      <w:lvlJc w:val="left"/>
      <w:pPr>
        <w:ind w:left="7704" w:hanging="504"/>
      </w:pPr>
      <w:rPr>
        <w:rFonts w:hint="default"/>
      </w:rPr>
    </w:lvl>
  </w:abstractNum>
  <w:abstractNum w:abstractNumId="4">
    <w:nsid w:val="6CF40E6B"/>
    <w:multiLevelType w:val="hybridMultilevel"/>
    <w:tmpl w:val="1A00B688"/>
    <w:lvl w:ilvl="0" w:tplc="2FF42BD4">
      <w:start w:val="1"/>
      <w:numFmt w:val="decimal"/>
      <w:lvlText w:val="%1"/>
      <w:lvlJc w:val="left"/>
      <w:pPr>
        <w:ind w:left="119" w:hanging="639"/>
      </w:pPr>
      <w:rPr>
        <w:rFonts w:hint="default"/>
      </w:rPr>
    </w:lvl>
    <w:lvl w:ilvl="1" w:tplc="BFD4D95E">
      <w:numFmt w:val="none"/>
      <w:lvlText w:val=""/>
      <w:lvlJc w:val="left"/>
      <w:pPr>
        <w:tabs>
          <w:tab w:val="num" w:pos="360"/>
        </w:tabs>
      </w:pPr>
    </w:lvl>
    <w:lvl w:ilvl="2" w:tplc="91504CB2">
      <w:numFmt w:val="bullet"/>
      <w:lvlText w:val="•"/>
      <w:lvlJc w:val="left"/>
      <w:pPr>
        <w:ind w:left="2016" w:hanging="639"/>
      </w:pPr>
      <w:rPr>
        <w:rFonts w:hint="default"/>
      </w:rPr>
    </w:lvl>
    <w:lvl w:ilvl="3" w:tplc="DE421B32">
      <w:numFmt w:val="bullet"/>
      <w:lvlText w:val="•"/>
      <w:lvlJc w:val="left"/>
      <w:pPr>
        <w:ind w:left="2964" w:hanging="639"/>
      </w:pPr>
      <w:rPr>
        <w:rFonts w:hint="default"/>
      </w:rPr>
    </w:lvl>
    <w:lvl w:ilvl="4" w:tplc="B11632BE">
      <w:numFmt w:val="bullet"/>
      <w:lvlText w:val="•"/>
      <w:lvlJc w:val="left"/>
      <w:pPr>
        <w:ind w:left="3912" w:hanging="639"/>
      </w:pPr>
      <w:rPr>
        <w:rFonts w:hint="default"/>
      </w:rPr>
    </w:lvl>
    <w:lvl w:ilvl="5" w:tplc="1ED43578">
      <w:numFmt w:val="bullet"/>
      <w:lvlText w:val="•"/>
      <w:lvlJc w:val="left"/>
      <w:pPr>
        <w:ind w:left="4860" w:hanging="639"/>
      </w:pPr>
      <w:rPr>
        <w:rFonts w:hint="default"/>
      </w:rPr>
    </w:lvl>
    <w:lvl w:ilvl="6" w:tplc="A36A8E8C">
      <w:numFmt w:val="bullet"/>
      <w:lvlText w:val="•"/>
      <w:lvlJc w:val="left"/>
      <w:pPr>
        <w:ind w:left="5808" w:hanging="639"/>
      </w:pPr>
      <w:rPr>
        <w:rFonts w:hint="default"/>
      </w:rPr>
    </w:lvl>
    <w:lvl w:ilvl="7" w:tplc="0B421F76">
      <w:numFmt w:val="bullet"/>
      <w:lvlText w:val="•"/>
      <w:lvlJc w:val="left"/>
      <w:pPr>
        <w:ind w:left="6756" w:hanging="639"/>
      </w:pPr>
      <w:rPr>
        <w:rFonts w:hint="default"/>
      </w:rPr>
    </w:lvl>
    <w:lvl w:ilvl="8" w:tplc="538EE75C">
      <w:numFmt w:val="bullet"/>
      <w:lvlText w:val="•"/>
      <w:lvlJc w:val="left"/>
      <w:pPr>
        <w:ind w:left="7704" w:hanging="639"/>
      </w:pPr>
      <w:rPr>
        <w:rFonts w:hint="default"/>
      </w:rPr>
    </w:lvl>
  </w:abstractNum>
  <w:abstractNum w:abstractNumId="5">
    <w:nsid w:val="78A94B3D"/>
    <w:multiLevelType w:val="hybridMultilevel"/>
    <w:tmpl w:val="4D1CA47A"/>
    <w:lvl w:ilvl="0" w:tplc="60668CF4">
      <w:start w:val="2"/>
      <w:numFmt w:val="decimal"/>
      <w:lvlText w:val="%1"/>
      <w:lvlJc w:val="left"/>
      <w:pPr>
        <w:ind w:left="119" w:hanging="495"/>
      </w:pPr>
      <w:rPr>
        <w:rFonts w:hint="default"/>
      </w:rPr>
    </w:lvl>
    <w:lvl w:ilvl="1" w:tplc="DFFC4592">
      <w:numFmt w:val="none"/>
      <w:lvlText w:val=""/>
      <w:lvlJc w:val="left"/>
      <w:pPr>
        <w:tabs>
          <w:tab w:val="num" w:pos="360"/>
        </w:tabs>
      </w:pPr>
    </w:lvl>
    <w:lvl w:ilvl="2" w:tplc="76668FF8">
      <w:numFmt w:val="bullet"/>
      <w:lvlText w:val="•"/>
      <w:lvlJc w:val="left"/>
      <w:pPr>
        <w:ind w:left="2016" w:hanging="495"/>
      </w:pPr>
      <w:rPr>
        <w:rFonts w:hint="default"/>
      </w:rPr>
    </w:lvl>
    <w:lvl w:ilvl="3" w:tplc="9A20683A">
      <w:numFmt w:val="bullet"/>
      <w:lvlText w:val="•"/>
      <w:lvlJc w:val="left"/>
      <w:pPr>
        <w:ind w:left="2964" w:hanging="495"/>
      </w:pPr>
      <w:rPr>
        <w:rFonts w:hint="default"/>
      </w:rPr>
    </w:lvl>
    <w:lvl w:ilvl="4" w:tplc="09BE26A0">
      <w:numFmt w:val="bullet"/>
      <w:lvlText w:val="•"/>
      <w:lvlJc w:val="left"/>
      <w:pPr>
        <w:ind w:left="3912" w:hanging="495"/>
      </w:pPr>
      <w:rPr>
        <w:rFonts w:hint="default"/>
      </w:rPr>
    </w:lvl>
    <w:lvl w:ilvl="5" w:tplc="126AB1F2">
      <w:numFmt w:val="bullet"/>
      <w:lvlText w:val="•"/>
      <w:lvlJc w:val="left"/>
      <w:pPr>
        <w:ind w:left="4860" w:hanging="495"/>
      </w:pPr>
      <w:rPr>
        <w:rFonts w:hint="default"/>
      </w:rPr>
    </w:lvl>
    <w:lvl w:ilvl="6" w:tplc="2A6E3702">
      <w:numFmt w:val="bullet"/>
      <w:lvlText w:val="•"/>
      <w:lvlJc w:val="left"/>
      <w:pPr>
        <w:ind w:left="5808" w:hanging="495"/>
      </w:pPr>
      <w:rPr>
        <w:rFonts w:hint="default"/>
      </w:rPr>
    </w:lvl>
    <w:lvl w:ilvl="7" w:tplc="A948AEA0">
      <w:numFmt w:val="bullet"/>
      <w:lvlText w:val="•"/>
      <w:lvlJc w:val="left"/>
      <w:pPr>
        <w:ind w:left="6756" w:hanging="495"/>
      </w:pPr>
      <w:rPr>
        <w:rFonts w:hint="default"/>
      </w:rPr>
    </w:lvl>
    <w:lvl w:ilvl="8" w:tplc="D77C4F18">
      <w:numFmt w:val="bullet"/>
      <w:lvlText w:val="•"/>
      <w:lvlJc w:val="left"/>
      <w:pPr>
        <w:ind w:left="7704" w:hanging="49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07AC6"/>
    <w:rsid w:val="0076271B"/>
    <w:rsid w:val="00807AC6"/>
    <w:rsid w:val="0099743B"/>
    <w:rsid w:val="009A366B"/>
    <w:rsid w:val="00B3414F"/>
    <w:rsid w:val="00B66C69"/>
    <w:rsid w:val="00BD701B"/>
    <w:rsid w:val="00BF472F"/>
    <w:rsid w:val="00EB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AC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A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AC6"/>
    <w:pPr>
      <w:spacing w:before="210"/>
      <w:ind w:left="119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07AC6"/>
    <w:pPr>
      <w:ind w:left="1933" w:hanging="107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7AC6"/>
    <w:pPr>
      <w:spacing w:before="202"/>
      <w:ind w:left="546" w:hanging="427"/>
      <w:jc w:val="both"/>
    </w:pPr>
  </w:style>
  <w:style w:type="paragraph" w:customStyle="1" w:styleId="TableParagraph">
    <w:name w:val="Table Paragraph"/>
    <w:basedOn w:val="a"/>
    <w:uiPriority w:val="1"/>
    <w:qFormat/>
    <w:rsid w:val="00807AC6"/>
  </w:style>
  <w:style w:type="paragraph" w:styleId="a5">
    <w:name w:val="No Spacing"/>
    <w:uiPriority w:val="1"/>
    <w:qFormat/>
    <w:rsid w:val="0099743B"/>
    <w:pPr>
      <w:widowControl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341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1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2017-02-21T12:18:00Z</cp:lastPrinted>
  <dcterms:created xsi:type="dcterms:W3CDTF">2017-03-01T08:17:00Z</dcterms:created>
  <dcterms:modified xsi:type="dcterms:W3CDTF">2017-03-01T08:17:00Z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LastSaved">
    <vt:filetime>2017-02-21T00:00:00Z</vt:filetime>
  </property>
</Properties>
</file>