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AC" w:rsidRPr="00047D2D" w:rsidRDefault="00996EAC" w:rsidP="008D63BF">
      <w:pPr>
        <w:rPr>
          <w:rFonts w:ascii="Times New Roman" w:eastAsia="Calibri" w:hAnsi="Times New Roman" w:cs="Times New Roman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</w:p>
    <w:p w:rsidR="00996EAC" w:rsidRPr="00047D2D" w:rsidRDefault="00996EAC" w:rsidP="00047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6"/>
          <w:szCs w:val="56"/>
        </w:rPr>
      </w:pPr>
      <w:r w:rsidRPr="00047D2D">
        <w:rPr>
          <w:b/>
          <w:bCs/>
          <w:color w:val="000000"/>
          <w:sz w:val="56"/>
          <w:szCs w:val="56"/>
        </w:rPr>
        <w:t>«Значение рисования нетрадиционными способами»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047D2D">
        <w:rPr>
          <w:noProof/>
          <w:sz w:val="36"/>
          <w:szCs w:val="36"/>
        </w:rPr>
        <w:drawing>
          <wp:inline distT="0" distB="0" distL="0" distR="0" wp14:anchorId="29F91B48" wp14:editId="54986DC0">
            <wp:extent cx="2743200" cy="3077455"/>
            <wp:effectExtent l="19050" t="0" r="0" b="0"/>
            <wp:docPr id="2" name="Рисунок 1" descr="http://auho.ru/sites/default/files/raskraski_kraski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ho.ru/sites/default/files/raskraski_kraski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746" cy="3085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C" w:rsidRPr="00047D2D" w:rsidRDefault="00996EAC" w:rsidP="008D63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</w:p>
    <w:p w:rsidR="00996EAC" w:rsidRPr="00047D2D" w:rsidRDefault="00996EAC" w:rsidP="008D63BF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iCs/>
          <w:color w:val="000000"/>
          <w:sz w:val="36"/>
          <w:szCs w:val="36"/>
        </w:rPr>
      </w:pPr>
    </w:p>
    <w:p w:rsidR="00996EAC" w:rsidRPr="00047D2D" w:rsidRDefault="00996EAC" w:rsidP="00047D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  <w:r w:rsidRPr="00047D2D">
        <w:rPr>
          <w:b/>
          <w:i/>
          <w:iCs/>
          <w:color w:val="000000"/>
          <w:sz w:val="36"/>
          <w:szCs w:val="36"/>
        </w:rPr>
        <w:t>«Каждый ребёнок – художник.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  <w:r w:rsidRPr="00047D2D">
        <w:rPr>
          <w:b/>
          <w:i/>
          <w:iCs/>
          <w:color w:val="000000"/>
          <w:sz w:val="36"/>
          <w:szCs w:val="36"/>
        </w:rPr>
        <w:t>Трудность в том, чтобы остаться художником,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iCs/>
          <w:color w:val="000000"/>
          <w:sz w:val="36"/>
          <w:szCs w:val="36"/>
        </w:rPr>
      </w:pPr>
      <w:r w:rsidRPr="00047D2D">
        <w:rPr>
          <w:b/>
          <w:i/>
          <w:iCs/>
          <w:color w:val="000000"/>
          <w:sz w:val="36"/>
          <w:szCs w:val="36"/>
        </w:rPr>
        <w:t>выйдя из детского возраста»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</w:p>
    <w:p w:rsidR="008D63BF" w:rsidRPr="00047D2D" w:rsidRDefault="008D63BF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iCs/>
          <w:color w:val="000000"/>
          <w:sz w:val="36"/>
          <w:szCs w:val="36"/>
        </w:rPr>
      </w:pPr>
      <w:r w:rsidRPr="00047D2D">
        <w:rPr>
          <w:b/>
          <w:i/>
          <w:iCs/>
          <w:color w:val="000000"/>
          <w:sz w:val="36"/>
          <w:szCs w:val="36"/>
        </w:rPr>
        <w:t>Пабло Пикассо</w:t>
      </w:r>
    </w:p>
    <w:p w:rsidR="00996EAC" w:rsidRPr="00047D2D" w:rsidRDefault="00996EAC" w:rsidP="0004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6"/>
          <w:szCs w:val="36"/>
        </w:rPr>
      </w:pPr>
    </w:p>
    <w:p w:rsidR="00047D2D" w:rsidRDefault="00047D2D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47D2D" w:rsidRDefault="00047D2D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47D2D" w:rsidRDefault="00047D2D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047D2D" w:rsidRDefault="00047D2D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bookmarkStart w:id="0" w:name="_GoBack"/>
      <w:bookmarkEnd w:id="0"/>
      <w:r w:rsidRPr="00047D2D">
        <w:rPr>
          <w:color w:val="000000"/>
          <w:sz w:val="36"/>
          <w:szCs w:val="36"/>
        </w:rPr>
        <w:lastRenderedPageBreak/>
        <w:t>Развитие творческого потенциала личности должно осуществляться с раннего детства, когда ребёнок под руководством взрослых начинает овладевать различными видами деятельности, в том числе и художественной.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>Большие возможности в развитии творчества заключает в себе изобразительная деятельность и, прежде всего рисование.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>Современные психолого-педагогические исследования показывают, что рисование является важным средством эстетического воспитания: оно позволяет детям выразить своё представление об окружающем мире, развивает фантазию, воображение, даёт возможность закрепить знание о цвете, форме. В процессе рисования у ребёнка совершенствуется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>Нетрадиционное рисование имеет огромное значение в формировании личности ребенка. От рисования ребенок получает лишь пользу. Особенно важна связь рисования с мышлением ребёнка. При этом в работу включаются зрительные, двигательные, мускульно-осязаемые анализаторы. Кроме того, рисование развивает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Для умственного развития детей имеет большое значение постепенное расширение запаса знаний.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 xml:space="preserve">Опыт работы свидетельствует, чтобы привить любовь к изобразительному искусству, вызвать интерес к рисованию, начиная с младшего дошкольного возраста, надо использовать нетрадиционные способы изображения рисование пальчиками, ладошками, рисование тычками из поролона, ватными палочками, печатание листьями, картофелем, морковкой, </w:t>
      </w:r>
      <w:proofErr w:type="spellStart"/>
      <w:r w:rsidRPr="00047D2D">
        <w:rPr>
          <w:color w:val="000000"/>
          <w:sz w:val="36"/>
          <w:szCs w:val="36"/>
        </w:rPr>
        <w:t>кляксография</w:t>
      </w:r>
      <w:proofErr w:type="spellEnd"/>
      <w:r w:rsidRPr="00047D2D">
        <w:rPr>
          <w:color w:val="000000"/>
          <w:sz w:val="36"/>
          <w:szCs w:val="36"/>
        </w:rPr>
        <w:t xml:space="preserve"> с трубочкой, восковые мелки + акварель, оттиск смятой бумагой, </w:t>
      </w:r>
      <w:r w:rsidRPr="00047D2D">
        <w:rPr>
          <w:color w:val="000000"/>
          <w:sz w:val="36"/>
          <w:szCs w:val="36"/>
        </w:rPr>
        <w:lastRenderedPageBreak/>
        <w:t>рисование поролоном. Каждый из этих методов – это маленькая игра, которая доставляет детям радость, положительные эмоции. Эмоции, как известно, - это и процесс,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ребёнка, что характеризует его сущность, характер, индивидуальность.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996EAC" w:rsidRPr="00047D2D" w:rsidRDefault="00996EAC" w:rsidP="00996E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047D2D">
        <w:rPr>
          <w:color w:val="000000"/>
          <w:sz w:val="36"/>
          <w:szCs w:val="36"/>
        </w:rPr>
        <w:t>Овладение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 Для того, чтобы во время рисования усилить воображение, способствовать художественному замыслу и развитию художественных способностей, можно использовать детскую литературу, музыкальное сопровождение, фольклорный и игровой материал. Это позволит сделать рисование доступными, содержательными и познавательными.</w:t>
      </w:r>
    </w:p>
    <w:p w:rsidR="0012718E" w:rsidRPr="00047D2D" w:rsidRDefault="0012718E">
      <w:pPr>
        <w:rPr>
          <w:sz w:val="36"/>
          <w:szCs w:val="36"/>
        </w:rPr>
      </w:pPr>
    </w:p>
    <w:sectPr w:rsidR="0012718E" w:rsidRPr="00047D2D" w:rsidSect="00996EAC">
      <w:pgSz w:w="11906" w:h="16838"/>
      <w:pgMar w:top="709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EAC"/>
    <w:rsid w:val="00047D2D"/>
    <w:rsid w:val="0012718E"/>
    <w:rsid w:val="00632A51"/>
    <w:rsid w:val="008D63BF"/>
    <w:rsid w:val="0092583B"/>
    <w:rsid w:val="009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5</cp:revision>
  <cp:lastPrinted>2019-01-09T19:48:00Z</cp:lastPrinted>
  <dcterms:created xsi:type="dcterms:W3CDTF">2019-01-09T19:39:00Z</dcterms:created>
  <dcterms:modified xsi:type="dcterms:W3CDTF">2019-04-01T08:47:00Z</dcterms:modified>
</cp:coreProperties>
</file>