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B9" w:rsidRDefault="00377AB9" w:rsidP="00377AB9">
      <w:pPr>
        <w:jc w:val="center"/>
        <w:rPr>
          <w:b/>
          <w:sz w:val="28"/>
          <w:szCs w:val="28"/>
        </w:rPr>
      </w:pPr>
      <w:r w:rsidRPr="00377AB9">
        <w:rPr>
          <w:b/>
          <w:sz w:val="28"/>
          <w:szCs w:val="28"/>
        </w:rPr>
        <w:t xml:space="preserve">Отчёт </w:t>
      </w:r>
    </w:p>
    <w:p w:rsidR="00377AB9" w:rsidRDefault="00377AB9" w:rsidP="00377AB9">
      <w:pPr>
        <w:jc w:val="center"/>
        <w:rPr>
          <w:b/>
          <w:sz w:val="28"/>
          <w:szCs w:val="28"/>
        </w:rPr>
      </w:pPr>
      <w:r w:rsidRPr="00377AB9">
        <w:rPr>
          <w:b/>
          <w:sz w:val="28"/>
          <w:szCs w:val="28"/>
        </w:rPr>
        <w:t>МБОУ «</w:t>
      </w:r>
      <w:proofErr w:type="spellStart"/>
      <w:r w:rsidRPr="00377AB9">
        <w:rPr>
          <w:b/>
          <w:sz w:val="28"/>
          <w:szCs w:val="28"/>
        </w:rPr>
        <w:t>Луковниковская</w:t>
      </w:r>
      <w:proofErr w:type="spellEnd"/>
      <w:r w:rsidRPr="00377AB9">
        <w:rPr>
          <w:b/>
          <w:sz w:val="28"/>
          <w:szCs w:val="28"/>
        </w:rPr>
        <w:t xml:space="preserve"> СОШ» </w:t>
      </w:r>
    </w:p>
    <w:p w:rsidR="00377AB9" w:rsidRPr="00377AB9" w:rsidRDefault="00377AB9" w:rsidP="00377AB9">
      <w:pPr>
        <w:jc w:val="center"/>
        <w:rPr>
          <w:b/>
          <w:sz w:val="28"/>
          <w:szCs w:val="28"/>
        </w:rPr>
      </w:pPr>
      <w:r w:rsidRPr="00377AB9">
        <w:rPr>
          <w:b/>
          <w:sz w:val="28"/>
          <w:szCs w:val="28"/>
        </w:rPr>
        <w:t>о проведении Месячника гражданской обороны.</w:t>
      </w:r>
    </w:p>
    <w:p w:rsidR="00377AB9" w:rsidRDefault="00377AB9" w:rsidP="00377AB9">
      <w:pPr>
        <w:jc w:val="both"/>
      </w:pPr>
      <w:r>
        <w:t xml:space="preserve"> </w:t>
      </w:r>
    </w:p>
    <w:p w:rsidR="00377AB9" w:rsidRDefault="00377AB9" w:rsidP="00377AB9">
      <w:pPr>
        <w:jc w:val="center"/>
      </w:pPr>
      <w:r>
        <w:t>На основании постановления администрации Старицкого района</w:t>
      </w:r>
    </w:p>
    <w:p w:rsidR="00377AB9" w:rsidRDefault="00377AB9" w:rsidP="00377AB9">
      <w:pPr>
        <w:jc w:val="center"/>
      </w:pPr>
      <w:r>
        <w:t xml:space="preserve"> от 13 сентября 2019 года №501 «О проведении Месячника гражданской обороны», в целях предупреждения и ликвидации чрезвычайных ситуаций, обеспечения пожарной безопасности и безопасности людей на водных объектах на 2019 год, </w:t>
      </w:r>
    </w:p>
    <w:p w:rsidR="00377AB9" w:rsidRDefault="00377AB9" w:rsidP="00377AB9">
      <w:pPr>
        <w:jc w:val="center"/>
      </w:pPr>
      <w:r>
        <w:t xml:space="preserve">в соответствии с приказом Главного управления МЧС России по Тверской области от 05.09.2019 года №384 </w:t>
      </w:r>
      <w:r>
        <w:rPr>
          <w:b/>
        </w:rPr>
        <w:t>с 01.10.2019 по 01.11.2019</w:t>
      </w:r>
      <w:r w:rsidRPr="007C11A5">
        <w:rPr>
          <w:b/>
        </w:rPr>
        <w:t>г</w:t>
      </w:r>
      <w:r>
        <w:t xml:space="preserve"> </w:t>
      </w:r>
    </w:p>
    <w:p w:rsidR="00377AB9" w:rsidRDefault="00377AB9" w:rsidP="00377AB9">
      <w:pPr>
        <w:jc w:val="center"/>
      </w:pPr>
      <w:r>
        <w:t>были проведены следующие мероприятия:</w:t>
      </w:r>
    </w:p>
    <w:p w:rsidR="00377AB9" w:rsidRPr="007C11A5" w:rsidRDefault="00377AB9" w:rsidP="00377AB9">
      <w:pPr>
        <w:tabs>
          <w:tab w:val="left" w:pos="3148"/>
        </w:tabs>
        <w:jc w:val="center"/>
      </w:pPr>
    </w:p>
    <w:p w:rsidR="00377AB9" w:rsidRPr="007C11A5" w:rsidRDefault="00377AB9" w:rsidP="00377AB9">
      <w:pPr>
        <w:tabs>
          <w:tab w:val="left" w:pos="3148"/>
        </w:tabs>
        <w:jc w:val="right"/>
      </w:pPr>
    </w:p>
    <w:tbl>
      <w:tblPr>
        <w:tblStyle w:val="a3"/>
        <w:tblW w:w="10207" w:type="dxa"/>
        <w:tblInd w:w="-601" w:type="dxa"/>
        <w:tblLook w:val="04A0"/>
      </w:tblPr>
      <w:tblGrid>
        <w:gridCol w:w="516"/>
        <w:gridCol w:w="4021"/>
        <w:gridCol w:w="1134"/>
        <w:gridCol w:w="1479"/>
        <w:gridCol w:w="3057"/>
      </w:tblGrid>
      <w:tr w:rsidR="00377AB9" w:rsidRPr="007C11A5" w:rsidTr="0075414F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b/>
                <w:sz w:val="24"/>
                <w:szCs w:val="24"/>
              </w:rPr>
            </w:pPr>
            <w:r w:rsidRPr="0093663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77AB9" w:rsidRPr="007C11A5" w:rsidTr="0075414F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1.</w:t>
            </w: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уроки по основам безопасности жизнедеятельности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proofErr w:type="spellStart"/>
            <w:r w:rsidRPr="00936632">
              <w:rPr>
                <w:sz w:val="24"/>
                <w:szCs w:val="24"/>
              </w:rPr>
              <w:t>Дошк</w:t>
            </w:r>
            <w:proofErr w:type="spellEnd"/>
            <w:r w:rsidRPr="00936632">
              <w:rPr>
                <w:sz w:val="24"/>
                <w:szCs w:val="24"/>
              </w:rPr>
              <w:t>. группы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4.10.2019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у</w:t>
            </w:r>
            <w:r w:rsidRPr="00936632">
              <w:rPr>
                <w:sz w:val="24"/>
                <w:szCs w:val="24"/>
              </w:rPr>
              <w:t xml:space="preserve">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 воспитатели </w:t>
            </w:r>
            <w:proofErr w:type="spellStart"/>
            <w:r w:rsidRPr="00936632">
              <w:rPr>
                <w:sz w:val="24"/>
                <w:szCs w:val="24"/>
              </w:rPr>
              <w:t>дошк</w:t>
            </w:r>
            <w:proofErr w:type="spellEnd"/>
            <w:r w:rsidRPr="00936632">
              <w:rPr>
                <w:sz w:val="24"/>
                <w:szCs w:val="24"/>
              </w:rPr>
              <w:t>. групп.</w:t>
            </w:r>
          </w:p>
        </w:tc>
      </w:tr>
      <w:tr w:rsidR="00377AB9" w:rsidRPr="007C11A5" w:rsidTr="0075414F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2.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Экскурсия на территорию </w:t>
            </w:r>
            <w:proofErr w:type="spellStart"/>
            <w:r w:rsidRPr="00936632">
              <w:rPr>
                <w:sz w:val="24"/>
                <w:szCs w:val="24"/>
              </w:rPr>
              <w:t>пожарн</w:t>
            </w:r>
            <w:proofErr w:type="gramStart"/>
            <w:r w:rsidRPr="00936632">
              <w:rPr>
                <w:sz w:val="24"/>
                <w:szCs w:val="24"/>
              </w:rPr>
              <w:t>о</w:t>
            </w:r>
            <w:proofErr w:type="spellEnd"/>
            <w:r w:rsidRPr="00936632">
              <w:rPr>
                <w:sz w:val="24"/>
                <w:szCs w:val="24"/>
              </w:rPr>
              <w:t>-</w:t>
            </w:r>
            <w:proofErr w:type="gramEnd"/>
            <w:r w:rsidRPr="00936632">
              <w:rPr>
                <w:sz w:val="24"/>
                <w:szCs w:val="24"/>
              </w:rPr>
              <w:t xml:space="preserve"> спасательного гарнизона  для ознакомления со специализированной техникой и работой пожарных.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.,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377AB9" w:rsidRPr="007C11A5" w:rsidTr="0075414F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3.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Практические занятия по эвакуации дет</w:t>
            </w:r>
            <w:r>
              <w:rPr>
                <w:sz w:val="24"/>
                <w:szCs w:val="24"/>
              </w:rPr>
              <w:t>ей и персонала в случае возникновения чрезвычайных ситуациях</w:t>
            </w:r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377AB9" w:rsidRPr="007C11A5" w:rsidTr="0075414F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4.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proofErr w:type="gramStart"/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Распространении наглядных раздаточных материалов (буклетов, листовок, памяток) среди населения, работников и членов их семей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по тематике гражданской обороны</w:t>
            </w:r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«Памятка по пожарной безопасности», «Правила поведения в чрезвычайных ситуациях»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, «Правила поведения на дорогах», «Правила поведения на водных объектах» и др.</w:t>
            </w:r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1-11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01.10-01.11.2019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1-11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</w:p>
        </w:tc>
      </w:tr>
      <w:tr w:rsidR="00377AB9" w:rsidRPr="007C11A5" w:rsidTr="0075414F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5.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Проведение учений, тренировок и практических занятий по гражданской обороне с органами местного самоуправления, представителями МЧС.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5-11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01.10-01.11.2019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Зам по ВР Михайловская И.А.</w:t>
            </w:r>
            <w:r>
              <w:rPr>
                <w:sz w:val="24"/>
                <w:szCs w:val="24"/>
              </w:rPr>
              <w:t xml:space="preserve"> 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ОБЖ </w:t>
            </w:r>
            <w:proofErr w:type="spellStart"/>
            <w:r w:rsidRPr="00936632">
              <w:rPr>
                <w:sz w:val="24"/>
                <w:szCs w:val="24"/>
              </w:rPr>
              <w:t>Ракунова</w:t>
            </w:r>
            <w:proofErr w:type="spellEnd"/>
            <w:r w:rsidRPr="00936632">
              <w:rPr>
                <w:sz w:val="24"/>
                <w:szCs w:val="24"/>
              </w:rPr>
              <w:t xml:space="preserve"> В.Н.</w:t>
            </w:r>
          </w:p>
        </w:tc>
      </w:tr>
      <w:tr w:rsidR="00377AB9" w:rsidRPr="007C11A5" w:rsidTr="0075414F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>6.</w:t>
            </w:r>
          </w:p>
          <w:p w:rsidR="00377AB9" w:rsidRPr="00936632" w:rsidRDefault="00377AB9" w:rsidP="0075414F">
            <w:pPr>
              <w:rPr>
                <w:sz w:val="24"/>
                <w:szCs w:val="24"/>
              </w:rPr>
            </w:pPr>
          </w:p>
        </w:tc>
        <w:tc>
          <w:tcPr>
            <w:tcW w:w="4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936632">
              <w:rPr>
                <w:color w:val="000000"/>
                <w:sz w:val="24"/>
                <w:szCs w:val="24"/>
                <w:bdr w:val="none" w:sz="0" w:space="0" w:color="auto" w:frame="1"/>
              </w:rPr>
              <w:t>Выставка детских рисунко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в по тематике гражданской обороны.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5-8 </w:t>
            </w:r>
            <w:proofErr w:type="spellStart"/>
            <w:r w:rsidRPr="00936632">
              <w:rPr>
                <w:sz w:val="24"/>
                <w:szCs w:val="24"/>
              </w:rPr>
              <w:t>кл</w:t>
            </w:r>
            <w:proofErr w:type="spellEnd"/>
            <w:r w:rsidRPr="00936632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01.10-01.11.2019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AB9" w:rsidRPr="00936632" w:rsidRDefault="00377AB9" w:rsidP="0075414F">
            <w:pPr>
              <w:rPr>
                <w:sz w:val="24"/>
                <w:szCs w:val="24"/>
              </w:rPr>
            </w:pPr>
            <w:r w:rsidRPr="00936632">
              <w:rPr>
                <w:sz w:val="24"/>
                <w:szCs w:val="24"/>
              </w:rPr>
              <w:t xml:space="preserve">Учитель </w:t>
            </w:r>
            <w:proofErr w:type="gramStart"/>
            <w:r w:rsidRPr="00936632">
              <w:rPr>
                <w:sz w:val="24"/>
                <w:szCs w:val="24"/>
              </w:rPr>
              <w:t>ИЗО</w:t>
            </w:r>
            <w:proofErr w:type="gramEnd"/>
            <w:r w:rsidRPr="00936632">
              <w:rPr>
                <w:sz w:val="24"/>
                <w:szCs w:val="24"/>
              </w:rPr>
              <w:t xml:space="preserve"> Рыжова Е.В.</w:t>
            </w:r>
          </w:p>
        </w:tc>
      </w:tr>
    </w:tbl>
    <w:p w:rsidR="00377AB9" w:rsidRDefault="00377AB9" w:rsidP="00377AB9">
      <w:pPr>
        <w:rPr>
          <w:sz w:val="28"/>
          <w:szCs w:val="28"/>
        </w:rPr>
      </w:pPr>
    </w:p>
    <w:p w:rsidR="00377AB9" w:rsidRDefault="00377AB9" w:rsidP="00377AB9">
      <w:pPr>
        <w:tabs>
          <w:tab w:val="left" w:pos="3148"/>
        </w:tabs>
      </w:pPr>
    </w:p>
    <w:p w:rsidR="00377AB9" w:rsidRDefault="00377AB9" w:rsidP="00377AB9">
      <w:pPr>
        <w:jc w:val="center"/>
      </w:pPr>
    </w:p>
    <w:p w:rsidR="005B751A" w:rsidRPr="00377AB9" w:rsidRDefault="005B751A"/>
    <w:sectPr w:rsidR="005B751A" w:rsidRPr="00377AB9" w:rsidSect="005B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7AB9"/>
    <w:rsid w:val="00377AB9"/>
    <w:rsid w:val="005B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A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</dc:creator>
  <cp:lastModifiedBy>ОВ</cp:lastModifiedBy>
  <cp:revision>2</cp:revision>
  <dcterms:created xsi:type="dcterms:W3CDTF">2019-10-30T08:29:00Z</dcterms:created>
  <dcterms:modified xsi:type="dcterms:W3CDTF">2019-10-30T08:35:00Z</dcterms:modified>
</cp:coreProperties>
</file>