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81" w:rsidRDefault="008F0F81" w:rsidP="008F0F8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20.04.20 6скк</w:t>
      </w:r>
    </w:p>
    <w:p w:rsidR="008F0F81" w:rsidRDefault="008F0F81" w:rsidP="008F0F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3884">
        <w:rPr>
          <w:rFonts w:ascii="Times New Roman" w:hAnsi="Times New Roman" w:cs="Times New Roman"/>
          <w:b/>
          <w:sz w:val="24"/>
          <w:szCs w:val="24"/>
          <w:lang w:val="ru-RU"/>
        </w:rPr>
        <w:t>Заочное обучение.</w:t>
      </w:r>
    </w:p>
    <w:p w:rsidR="001D592F" w:rsidRDefault="001D592F" w:rsidP="008F0F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1.Выполни упражнения</w:t>
      </w:r>
    </w:p>
    <w:tbl>
      <w:tblPr>
        <w:tblStyle w:val="-11"/>
        <w:tblW w:w="5341" w:type="pct"/>
        <w:tblInd w:w="-1026" w:type="dxa"/>
        <w:tblLayout w:type="fixed"/>
        <w:tblLook w:val="04A0"/>
      </w:tblPr>
      <w:tblGrid>
        <w:gridCol w:w="2853"/>
        <w:gridCol w:w="2410"/>
        <w:gridCol w:w="4961"/>
      </w:tblGrid>
      <w:tr w:rsidR="001D592F" w:rsidRPr="001D592F" w:rsidTr="001161A0">
        <w:trPr>
          <w:cnfStyle w:val="100000000000"/>
          <w:trHeight w:val="1940"/>
        </w:trPr>
        <w:tc>
          <w:tcPr>
            <w:cnfStyle w:val="001000000000"/>
            <w:tcW w:w="2852" w:type="dxa"/>
            <w:tcBorders>
              <w:top w:val="single" w:sz="18" w:space="0" w:color="4F81BD" w:themeColor="accent1"/>
            </w:tcBorders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sz w:val="24"/>
                <w:szCs w:val="24"/>
              </w:rPr>
              <w:t>Наклоны головы</w:t>
            </w:r>
          </w:p>
        </w:tc>
        <w:tc>
          <w:tcPr>
            <w:tcW w:w="2410" w:type="dxa"/>
            <w:tcBorders>
              <w:top w:val="single" w:sz="18" w:space="0" w:color="4F81BD" w:themeColor="accent1"/>
            </w:tcBorders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5-6 повторений</w:t>
            </w:r>
          </w:p>
        </w:tc>
        <w:tc>
          <w:tcPr>
            <w:tcW w:w="4961" w:type="dxa"/>
            <w:tcBorders>
              <w:top w:val="single" w:sz="18" w:space="0" w:color="4F81BD" w:themeColor="accent1"/>
            </w:tcBorders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Исходное положение – стоя, ноги на ширине плеч, руки на поясе. Медленные наклоны головы влево – вправо – вперед – назад. На счет раз – голову вперед; на счет два – назад; на счет три – влево; на счет четыре – вправо.</w:t>
            </w:r>
          </w:p>
        </w:tc>
      </w:tr>
      <w:tr w:rsidR="001D592F" w:rsidRPr="001D592F" w:rsidTr="001161A0">
        <w:trPr>
          <w:cnfStyle w:val="000000100000"/>
          <w:trHeight w:val="319"/>
        </w:trPr>
        <w:tc>
          <w:tcPr>
            <w:cnfStyle w:val="001000000000"/>
            <w:tcW w:w="2852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sz w:val="24"/>
                <w:szCs w:val="24"/>
              </w:rPr>
              <w:t>Упражнение для рук — «ножницы»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cnfStyle w:val="0000001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i/>
                <w:sz w:val="24"/>
                <w:szCs w:val="24"/>
              </w:rPr>
              <w:t>8 раз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ноги на ширине плеч, руки в стороны. Выполняется перед собой параллельно и перпендикулярно полу.</w:t>
            </w:r>
          </w:p>
        </w:tc>
      </w:tr>
      <w:tr w:rsidR="001D592F" w:rsidRPr="003F205F" w:rsidTr="001161A0">
        <w:trPr>
          <w:cnfStyle w:val="000000010000"/>
          <w:trHeight w:val="334"/>
        </w:trPr>
        <w:tc>
          <w:tcPr>
            <w:cnfStyle w:val="001000000000"/>
            <w:tcW w:w="2852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sz w:val="24"/>
                <w:szCs w:val="24"/>
              </w:rPr>
              <w:t>Наклон туловища вперед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cnfStyle w:val="00000001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i/>
                <w:sz w:val="24"/>
                <w:szCs w:val="24"/>
              </w:rPr>
              <w:t>8 раз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ноги врозь. С выдохом наклониться вперед, со вздохом вернуться в исходное положение. Колени не сгибать.</w:t>
            </w:r>
          </w:p>
        </w:tc>
      </w:tr>
      <w:tr w:rsidR="001D592F" w:rsidRPr="003F205F" w:rsidTr="001161A0">
        <w:trPr>
          <w:cnfStyle w:val="000000100000"/>
          <w:trHeight w:val="334"/>
        </w:trPr>
        <w:tc>
          <w:tcPr>
            <w:cnfStyle w:val="001000000000"/>
            <w:tcW w:w="2852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sz w:val="24"/>
                <w:szCs w:val="24"/>
              </w:rPr>
              <w:t>Наклоны вперед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cnfStyle w:val="0000001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i/>
                <w:sz w:val="24"/>
                <w:szCs w:val="24"/>
              </w:rPr>
              <w:t>5-7 повторений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 – стоя, ноги чуть шире плеч, руки опущены. К каждой ноге делаем по 2 </w:t>
            </w:r>
            <w:proofErr w:type="gramStart"/>
            <w:r w:rsidRPr="003F205F">
              <w:rPr>
                <w:rFonts w:ascii="Times New Roman" w:hAnsi="Times New Roman" w:cs="Times New Roman"/>
                <w:sz w:val="24"/>
                <w:szCs w:val="24"/>
              </w:rPr>
              <w:t>пружинистых</w:t>
            </w:r>
            <w:proofErr w:type="gramEnd"/>
            <w:r w:rsidRPr="003F205F">
              <w:rPr>
                <w:rFonts w:ascii="Times New Roman" w:hAnsi="Times New Roman" w:cs="Times New Roman"/>
                <w:sz w:val="24"/>
                <w:szCs w:val="24"/>
              </w:rPr>
              <w:t xml:space="preserve"> наклона. На счет 1–4 наклоняемся вперед, потом к одной ноге, на счет 5–8 – вперед, к другой ноге. Выпрямились, руки на пояс, слегка прогнулись назад.</w:t>
            </w:r>
          </w:p>
        </w:tc>
      </w:tr>
      <w:tr w:rsidR="001D592F" w:rsidRPr="001D592F" w:rsidTr="001161A0">
        <w:trPr>
          <w:cnfStyle w:val="000000010000"/>
          <w:trHeight w:val="334"/>
        </w:trPr>
        <w:tc>
          <w:tcPr>
            <w:cnfStyle w:val="001000000000"/>
            <w:tcW w:w="2852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sz w:val="24"/>
                <w:szCs w:val="24"/>
              </w:rPr>
              <w:t>Махи ногами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cnfStyle w:val="00000001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i/>
                <w:sz w:val="24"/>
                <w:szCs w:val="24"/>
              </w:rPr>
              <w:t>6 раз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sz w:val="24"/>
                <w:szCs w:val="24"/>
              </w:rPr>
              <w:t>Исходное положение стоя. Махи ногами с вытягиванием рук вперед (попеременно) и касанием носком кончика ладоней.</w:t>
            </w:r>
          </w:p>
        </w:tc>
      </w:tr>
      <w:tr w:rsidR="001D592F" w:rsidRPr="001D592F" w:rsidTr="001161A0">
        <w:trPr>
          <w:cnfStyle w:val="000000100000"/>
          <w:trHeight w:val="334"/>
        </w:trPr>
        <w:tc>
          <w:tcPr>
            <w:cnfStyle w:val="001000000000"/>
            <w:tcW w:w="2852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sz w:val="24"/>
                <w:szCs w:val="24"/>
              </w:rPr>
              <w:t>Приседания на двух ногах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cnfStyle w:val="0000001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i/>
                <w:sz w:val="24"/>
                <w:szCs w:val="24"/>
              </w:rPr>
              <w:t>20 раз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1D592F" w:rsidRPr="003F205F" w:rsidRDefault="001D592F" w:rsidP="001161A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F205F">
              <w:rPr>
                <w:rFonts w:ascii="Times New Roman" w:hAnsi="Times New Roman" w:cs="Times New Roman"/>
                <w:sz w:val="24"/>
                <w:szCs w:val="24"/>
              </w:rPr>
              <w:t>Исходное положение стоя. На счет раз – приседаем, на счет два – возвращаемся в исходное положение.</w:t>
            </w:r>
          </w:p>
        </w:tc>
      </w:tr>
    </w:tbl>
    <w:p w:rsidR="001D592F" w:rsidRPr="00653884" w:rsidRDefault="001D592F" w:rsidP="008F0F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0F81" w:rsidRPr="00653884" w:rsidRDefault="008F0F81" w:rsidP="008F0F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3884">
        <w:rPr>
          <w:rFonts w:ascii="Times New Roman" w:hAnsi="Times New Roman" w:cs="Times New Roman"/>
          <w:b/>
          <w:sz w:val="24"/>
          <w:szCs w:val="24"/>
          <w:lang w:val="ru-RU"/>
        </w:rPr>
        <w:t>Работа с загадками: напиши отгадки</w:t>
      </w:r>
    </w:p>
    <w:p w:rsidR="003603DB" w:rsidRPr="00653884" w:rsidRDefault="008F0F81" w:rsidP="008F0F81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ru-RU"/>
        </w:rPr>
      </w:pPr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ru-RU"/>
        </w:rPr>
        <w:t>В этом спорте игроки</w:t>
      </w:r>
      <w:proofErr w:type="gramStart"/>
      <w:r w:rsidRPr="00653884">
        <w:rPr>
          <w:rFonts w:ascii="Times New Roman" w:hAnsi="Times New Roman" w:cs="Times New Roman"/>
          <w:color w:val="1D2129"/>
          <w:sz w:val="24"/>
          <w:szCs w:val="24"/>
          <w:lang w:val="ru-RU"/>
        </w:rPr>
        <w:br/>
      </w:r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ru-RU"/>
        </w:rPr>
        <w:t>В</w:t>
      </w:r>
      <w:proofErr w:type="gramEnd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ru-RU"/>
        </w:rPr>
        <w:t>се ловки и высоки.</w:t>
      </w:r>
      <w:r w:rsidRPr="00653884">
        <w:rPr>
          <w:rFonts w:ascii="Times New Roman" w:hAnsi="Times New Roman" w:cs="Times New Roman"/>
          <w:color w:val="1D2129"/>
          <w:sz w:val="24"/>
          <w:szCs w:val="24"/>
          <w:lang w:val="ru-RU"/>
        </w:rPr>
        <w:br/>
      </w:r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ru-RU"/>
        </w:rPr>
        <w:t>Любят в мяч они играть</w:t>
      </w:r>
      <w:proofErr w:type="gramStart"/>
      <w:r w:rsidRPr="00653884">
        <w:rPr>
          <w:rFonts w:ascii="Times New Roman" w:hAnsi="Times New Roman" w:cs="Times New Roman"/>
          <w:color w:val="1D2129"/>
          <w:sz w:val="24"/>
          <w:szCs w:val="24"/>
          <w:lang w:val="ru-RU"/>
        </w:rPr>
        <w:br/>
      </w:r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ru-RU"/>
        </w:rPr>
        <w:t>И</w:t>
      </w:r>
      <w:proofErr w:type="gramEnd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ru-RU"/>
        </w:rPr>
        <w:t xml:space="preserve"> в кольцо его кидать.</w:t>
      </w:r>
      <w:r w:rsidRPr="00653884">
        <w:rPr>
          <w:rFonts w:ascii="Times New Roman" w:hAnsi="Times New Roman" w:cs="Times New Roman"/>
          <w:color w:val="1D2129"/>
          <w:sz w:val="24"/>
          <w:szCs w:val="24"/>
          <w:lang w:val="ru-RU"/>
        </w:rPr>
        <w:br/>
      </w:r>
      <w:proofErr w:type="spellStart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Мячик</w:t>
      </w:r>
      <w:proofErr w:type="spellEnd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звонко</w:t>
      </w:r>
      <w:proofErr w:type="spellEnd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бьет</w:t>
      </w:r>
      <w:proofErr w:type="spellEnd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об</w:t>
      </w:r>
      <w:proofErr w:type="spellEnd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пол</w:t>
      </w:r>
      <w:proofErr w:type="spellEnd"/>
      <w:proofErr w:type="gramStart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proofErr w:type="gramEnd"/>
      <w:r w:rsidRPr="00653884">
        <w:rPr>
          <w:rFonts w:ascii="Times New Roman" w:hAnsi="Times New Roman" w:cs="Times New Roman"/>
          <w:color w:val="1D2129"/>
          <w:sz w:val="24"/>
          <w:szCs w:val="24"/>
        </w:rPr>
        <w:br/>
      </w:r>
      <w:proofErr w:type="spellStart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Значит</w:t>
      </w:r>
      <w:proofErr w:type="spellEnd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</w:t>
      </w:r>
      <w:proofErr w:type="spellStart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это</w:t>
      </w:r>
      <w:proofErr w:type="spellEnd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..</w:t>
      </w:r>
    </w:p>
    <w:p w:rsidR="008F0F81" w:rsidRPr="00653884" w:rsidRDefault="008F0F81" w:rsidP="008F0F8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ru-RU"/>
        </w:rPr>
        <w:t>Здесь команда побеждает,</w:t>
      </w:r>
      <w:r w:rsidRPr="00653884">
        <w:rPr>
          <w:rFonts w:ascii="Times New Roman" w:hAnsi="Times New Roman" w:cs="Times New Roman"/>
          <w:color w:val="1D2129"/>
          <w:sz w:val="24"/>
          <w:szCs w:val="24"/>
          <w:lang w:val="ru-RU"/>
        </w:rPr>
        <w:br/>
      </w:r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ru-RU"/>
        </w:rPr>
        <w:t>Если мячик не роняет.</w:t>
      </w:r>
      <w:r w:rsidRPr="00653884">
        <w:rPr>
          <w:rFonts w:ascii="Times New Roman" w:hAnsi="Times New Roman" w:cs="Times New Roman"/>
          <w:color w:val="1D2129"/>
          <w:sz w:val="24"/>
          <w:szCs w:val="24"/>
          <w:lang w:val="ru-RU"/>
        </w:rPr>
        <w:br/>
      </w:r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ru-RU"/>
        </w:rPr>
        <w:t>Он летит с подачи метко</w:t>
      </w:r>
      <w:proofErr w:type="gramStart"/>
      <w:r w:rsidRPr="00653884">
        <w:rPr>
          <w:rFonts w:ascii="Times New Roman" w:hAnsi="Times New Roman" w:cs="Times New Roman"/>
          <w:color w:val="1D2129"/>
          <w:sz w:val="24"/>
          <w:szCs w:val="24"/>
          <w:lang w:val="ru-RU"/>
        </w:rPr>
        <w:br/>
      </w:r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ru-RU"/>
        </w:rPr>
        <w:t>Н</w:t>
      </w:r>
      <w:proofErr w:type="gramEnd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ru-RU"/>
        </w:rPr>
        <w:t>е в ворота - через сетку.</w:t>
      </w:r>
      <w:r w:rsidRPr="00653884">
        <w:rPr>
          <w:rFonts w:ascii="Times New Roman" w:hAnsi="Times New Roman" w:cs="Times New Roman"/>
          <w:color w:val="1D2129"/>
          <w:sz w:val="24"/>
          <w:szCs w:val="24"/>
          <w:lang w:val="ru-RU"/>
        </w:rPr>
        <w:br/>
      </w:r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И </w:t>
      </w:r>
      <w:proofErr w:type="spellStart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площадка</w:t>
      </w:r>
      <w:proofErr w:type="spellEnd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а </w:t>
      </w:r>
      <w:proofErr w:type="spellStart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не</w:t>
      </w:r>
      <w:proofErr w:type="spellEnd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поле</w:t>
      </w:r>
      <w:proofErr w:type="spellEnd"/>
      <w:r w:rsidRPr="00653884">
        <w:rPr>
          <w:rFonts w:ascii="Times New Roman" w:hAnsi="Times New Roman" w:cs="Times New Roman"/>
          <w:color w:val="1D2129"/>
          <w:sz w:val="24"/>
          <w:szCs w:val="24"/>
        </w:rPr>
        <w:br/>
      </w:r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У </w:t>
      </w:r>
      <w:proofErr w:type="spellStart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спортсменов</w:t>
      </w:r>
      <w:proofErr w:type="spellEnd"/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в ...</w:t>
      </w:r>
    </w:p>
    <w:p w:rsidR="008F0F81" w:rsidRPr="00653884" w:rsidRDefault="008F0F81" w:rsidP="008F0F8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ru-RU"/>
        </w:rPr>
        <w:t>То вприпрыжку, то вприсядку</w:t>
      </w:r>
      <w:r w:rsidRPr="00653884">
        <w:rPr>
          <w:rFonts w:ascii="Times New Roman" w:hAnsi="Times New Roman" w:cs="Times New Roman"/>
          <w:color w:val="1D2129"/>
          <w:sz w:val="24"/>
          <w:szCs w:val="24"/>
          <w:lang w:val="ru-RU"/>
        </w:rPr>
        <w:br/>
      </w:r>
      <w:r w:rsidRPr="006538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  <w:lang w:val="ru-RU"/>
        </w:rPr>
        <w:t>Дети делают ...</w:t>
      </w:r>
    </w:p>
    <w:sectPr w:rsidR="008F0F81" w:rsidRPr="00653884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72C08"/>
    <w:multiLevelType w:val="hybridMultilevel"/>
    <w:tmpl w:val="66AAEBB4"/>
    <w:lvl w:ilvl="0" w:tplc="32DC88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F81"/>
    <w:rsid w:val="001B080B"/>
    <w:rsid w:val="001D592F"/>
    <w:rsid w:val="0024060C"/>
    <w:rsid w:val="002B190C"/>
    <w:rsid w:val="003603DB"/>
    <w:rsid w:val="0045370A"/>
    <w:rsid w:val="005C4B2A"/>
    <w:rsid w:val="005F5EAC"/>
    <w:rsid w:val="00653884"/>
    <w:rsid w:val="008F0F81"/>
    <w:rsid w:val="00D4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81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paragraph" w:styleId="af4">
    <w:name w:val="Normal (Web)"/>
    <w:basedOn w:val="a"/>
    <w:uiPriority w:val="99"/>
    <w:unhideWhenUsed/>
    <w:rsid w:val="008F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customStyle="1" w:styleId="-11">
    <w:name w:val="Светлая сетка - Акцент 11"/>
    <w:basedOn w:val="a1"/>
    <w:uiPriority w:val="62"/>
    <w:rsid w:val="001D592F"/>
    <w:pPr>
      <w:spacing w:after="0" w:line="240" w:lineRule="auto"/>
    </w:pPr>
    <w:rPr>
      <w:lang w:val="ru-RU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2020-04-17T18:34:00Z</dcterms:created>
  <dcterms:modified xsi:type="dcterms:W3CDTF">2020-04-17T18:59:00Z</dcterms:modified>
</cp:coreProperties>
</file>