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40"/>
          <w:szCs w:val="40"/>
        </w:rPr>
      </w:pPr>
      <w:r w:rsidRPr="00FE375A">
        <w:rPr>
          <w:b/>
          <w:sz w:val="40"/>
          <w:szCs w:val="40"/>
        </w:rPr>
        <w:t>Мир симметрии и симметрия мира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32"/>
          <w:szCs w:val="32"/>
        </w:rPr>
      </w:pPr>
      <w:r>
        <w:rPr>
          <w:sz w:val="32"/>
          <w:szCs w:val="32"/>
        </w:rPr>
        <w:t>(</w:t>
      </w:r>
      <w:bookmarkStart w:id="0" w:name="_GoBack"/>
      <w:bookmarkEnd w:id="0"/>
      <w:r>
        <w:rPr>
          <w:sz w:val="32"/>
          <w:szCs w:val="32"/>
        </w:rPr>
        <w:t>Материал для ознакомления.)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FE375A">
        <w:rPr>
          <w:rStyle w:val="a4"/>
          <w:color w:val="333333"/>
        </w:rPr>
        <w:t>«Стоя перед чёрной доской и рисуя на ней мелом разные фигуры, я вдруг был поражён мыслью: почему симметрия приятна глазу? Это врожденное чувство, отвечал я сам себе».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proofErr w:type="spellStart"/>
      <w:r w:rsidRPr="00FE375A">
        <w:rPr>
          <w:rStyle w:val="a4"/>
          <w:color w:val="333333"/>
        </w:rPr>
        <w:t>Л.Н.Толстой</w:t>
      </w:r>
      <w:proofErr w:type="spellEnd"/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Многие люди даже не задумываются, проходя мимо обычных, на первый взгляд, вещей о том, какой удивительной формой эти объекты обладают и с какой точностью они созданы природой или человеком. Симметрия окружает нас, находя своё проявление, как в живой, так и в неживой природе.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FE375A">
        <w:rPr>
          <w:color w:val="333333"/>
        </w:rPr>
        <w:t xml:space="preserve">Термин </w:t>
      </w:r>
      <w:r w:rsidRPr="00FE375A">
        <w:rPr>
          <w:b/>
          <w:color w:val="333333"/>
        </w:rPr>
        <w:t>«симметрия»</w:t>
      </w:r>
      <w:r w:rsidRPr="00FE375A">
        <w:rPr>
          <w:color w:val="333333"/>
        </w:rPr>
        <w:t xml:space="preserve"> в переводе с греческого означает соразмерность, пропорциональность, гармония.</w:t>
      </w:r>
      <w:proofErr w:type="gramEnd"/>
      <w:r w:rsidRPr="00FE375A">
        <w:rPr>
          <w:color w:val="333333"/>
        </w:rPr>
        <w:t xml:space="preserve"> Как предполагают, ввел в обиход данный термин Пифагор (VI в. до н. э.), обозначив им пространственную закономерность в расположении одинаковых фигур или их частей. Он же определил отклонение от симметрии как асимметрию.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Для симметричной организации композиции характерна уравновешенность её частей по массам, по тону, цвету и даже по форме. В таких случаях одна часть почти зеркально похожа на вторую. В симметричных композициях чаще всего имеется ярко выраженный центр. Как правило, он совпадает с геометрическим центром картинной плоскости.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Симметрия пронизывает наш мир гораздо глубже, нежели это можно увидеть глазами. Осмысливание этого факта происходило в течение многих веков. В результате само понятие симметрии претерпело существенную эволюцию. От тех времен до наших дней понятие «симметрия» прошло длинный путь развития. Из чисто геометрического понятия оно превратилось в фундаментальное понятие, лежащее в основе законов природы. Мы знаем теперь, что симметрия – это не только то, что можно видеть глазами. Симметрия не просто вокруг нас, она сама в основе всего. С самой общей точки зрения, понятие симметрии связано с инвариантностью по отношению к каким-либо преобразованиям. Инвариантность может быть чисто геометрической (сохранение геометрической формы), но может и не иметь отношения к геометрии, например сохранение энергии или биологических свойств. Точно так же преобразования могут иметь геометрический характер (повороты, переносы, перестановки), а могут и не иметь его (замена частиц античастицами, переход от одного поколения к другому).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</w:rPr>
      </w:pPr>
      <w:r w:rsidRPr="00FE375A">
        <w:rPr>
          <w:color w:val="333333"/>
        </w:rPr>
        <w:t>Чтобы иметь более точное представление о том, что же такое симметрия, нужно рассмотреть её три основных вида</w:t>
      </w:r>
      <w:r w:rsidRPr="00FE375A">
        <w:rPr>
          <w:b/>
          <w:i/>
          <w:color w:val="333333"/>
        </w:rPr>
        <w:t>: зеркальная симметрия; центральная симметрия; переносная симметрия.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Рассмотрим поподробнее каждый вид. Начнём </w:t>
      </w:r>
      <w:r w:rsidRPr="00FE375A">
        <w:rPr>
          <w:b/>
          <w:color w:val="333333"/>
        </w:rPr>
        <w:t>с зеркальной симметрии.</w:t>
      </w:r>
      <w:r w:rsidRPr="00FE375A">
        <w:rPr>
          <w:color w:val="333333"/>
        </w:rPr>
        <w:t xml:space="preserve"> Иногда данный вид ещё называют плоскостная симметрия. Одна половинка симметричного объекта является зеркальным отражением другой половинки. Если поставить зеркальце вдоль прочерченной ровно посередине рисунка прямой, то отражённая в зеркале половинка фигуры дополнит её </w:t>
      </w:r>
      <w:proofErr w:type="gramStart"/>
      <w:r w:rsidRPr="00FE375A">
        <w:rPr>
          <w:color w:val="333333"/>
        </w:rPr>
        <w:t>до</w:t>
      </w:r>
      <w:proofErr w:type="gramEnd"/>
      <w:r w:rsidRPr="00FE375A">
        <w:rPr>
          <w:color w:val="333333"/>
        </w:rPr>
        <w:t xml:space="preserve"> целой. Поэтому такая симметрия и называется зеркальной, а прямая, вдоль которой поставлено зеркало, называется осью симметрии. В простейшем случае, если плоскую фигуру имеющую ось симметрии загнуть вдоль оси, то обе её части совпадут.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375A">
        <w:rPr>
          <w:noProof/>
          <w:color w:val="333333"/>
        </w:rPr>
        <w:lastRenderedPageBreak/>
        <w:drawing>
          <wp:inline distT="0" distB="0" distL="0" distR="0" wp14:anchorId="5D8FDB6B" wp14:editId="72E17EAC">
            <wp:extent cx="2438400" cy="2047875"/>
            <wp:effectExtent l="0" t="0" r="0" b="9525"/>
            <wp:docPr id="1" name="Рисунок 1" descr="https://www.informio.ru/files/main/images/2016/05/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formio.ru/files/main/images/2016/05/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 Следующий вид, который мы рассмотрим – </w:t>
      </w:r>
      <w:r w:rsidRPr="00FE375A">
        <w:rPr>
          <w:b/>
          <w:color w:val="333333"/>
        </w:rPr>
        <w:t>центральная симметрия. Её ещё называют – поворотная симметрия.</w:t>
      </w:r>
      <w:r w:rsidRPr="00FE375A">
        <w:rPr>
          <w:color w:val="333333"/>
        </w:rPr>
        <w:t xml:space="preserve"> Данный вид симметрии характеризуется наличием центра симметрии – неподвижной точки (назовём эту точку «О»). </w:t>
      </w:r>
      <w:proofErr w:type="gramStart"/>
      <w:r w:rsidRPr="00FE375A">
        <w:rPr>
          <w:color w:val="333333"/>
        </w:rPr>
        <w:t>Эта точка обладает определённым свойством, заключающемся в том, что при повороте на 180 градусов центрально симметричная фигура переходит сама в себя.</w:t>
      </w:r>
      <w:proofErr w:type="gramEnd"/>
      <w:r w:rsidRPr="00FE375A">
        <w:rPr>
          <w:color w:val="333333"/>
        </w:rPr>
        <w:t xml:space="preserve"> Яркими примерами центрально симметричных фигур могут быть снежинки.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375A">
        <w:rPr>
          <w:noProof/>
          <w:color w:val="333333"/>
        </w:rPr>
        <w:drawing>
          <wp:inline distT="0" distB="0" distL="0" distR="0" wp14:anchorId="4FC56E6A" wp14:editId="6429C1EE">
            <wp:extent cx="2171700" cy="2171700"/>
            <wp:effectExtent l="0" t="0" r="0" b="0"/>
            <wp:docPr id="2" name="Рисунок 2" descr="https://www.informio.ru/files/main/images/2016/05/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nformio.ru/files/main/images/2016/05/v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Последний вид симметрии – </w:t>
      </w:r>
      <w:r w:rsidRPr="00FE375A">
        <w:rPr>
          <w:b/>
          <w:color w:val="333333"/>
        </w:rPr>
        <w:t>переносная или по-другому трансляционная</w:t>
      </w:r>
      <w:r w:rsidRPr="00FE375A">
        <w:rPr>
          <w:color w:val="333333"/>
        </w:rPr>
        <w:t>. Это параллельный перенос вдоль прямой. Данный вид симметрии характерен для архитектуры или искусства. В природе же такая симметрия встречается редко и чаще всего не обладает 100% точностью.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375A">
        <w:rPr>
          <w:noProof/>
          <w:color w:val="333333"/>
        </w:rPr>
        <w:drawing>
          <wp:inline distT="0" distB="0" distL="0" distR="0" wp14:anchorId="3101B71B" wp14:editId="29DA5303">
            <wp:extent cx="2657475" cy="2286000"/>
            <wp:effectExtent l="0" t="0" r="9525" b="0"/>
            <wp:docPr id="3" name="Рисунок 3" descr="https://www.informio.ru/files/main/images/2016/05/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nformio.ru/files/main/images/2016/05/v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lastRenderedPageBreak/>
        <w:t xml:space="preserve"> Симметрия в природе – это мир вокруг нас. Наука, изучающая её, называется </w:t>
      </w:r>
      <w:proofErr w:type="spellStart"/>
      <w:r w:rsidRPr="00FE375A">
        <w:rPr>
          <w:color w:val="333333"/>
        </w:rPr>
        <w:t>биосимметрией</w:t>
      </w:r>
      <w:proofErr w:type="spellEnd"/>
      <w:r w:rsidRPr="00FE375A">
        <w:rPr>
          <w:color w:val="333333"/>
        </w:rPr>
        <w:t>. Симметрией обладают объекты и явления живой природы. Она позволяет живым организмам лучше приспособиться к среде обитания, защитить себя от недоброжелателей и просто выжить.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Для начала давайте рассмотрим, какие виды симметрии встречаются в растительном мире. Например, для листьев характерна зеркальная симметрия. Многие листья деревьев и лепестки цветов симметричны относительно среднего стебля.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375A">
        <w:rPr>
          <w:noProof/>
          <w:color w:val="333333"/>
        </w:rPr>
        <w:drawing>
          <wp:inline distT="0" distB="0" distL="0" distR="0" wp14:anchorId="37AF6984" wp14:editId="5F6FB51C">
            <wp:extent cx="1562100" cy="1543050"/>
            <wp:effectExtent l="0" t="0" r="0" b="0"/>
            <wp:docPr id="4" name="Рисунок 4" descr="https://www.informio.ru/files/main/images/2016/05/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nformio.ru/files/main/images/2016/05/v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 Центральную симметрию можно наблюдать у следующих цветов: лук, цветок одуванчика, цветок кувшинки, цветок мать и мачехи. Цветок ромашки обладает центральной симметрией, только в случае четного количества лепестков. Её сердцевина представляет собой окружность, и поэтому центрально симметрична, так как мы знаем, что окружность имеет центр симметрии. Нередки случаи и переносной симметрии в растительном мире, например: веточки акации, рябины и многие другие.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Симметрия – базовое свойство большинства живых существ. Быть симметричным очень удобно. Подумайте сами: если у вас </w:t>
      </w:r>
      <w:proofErr w:type="spellStart"/>
      <w:r w:rsidRPr="00FE375A">
        <w:rPr>
          <w:color w:val="333333"/>
        </w:rPr>
        <w:t>совсех</w:t>
      </w:r>
      <w:proofErr w:type="spellEnd"/>
      <w:r w:rsidRPr="00FE375A">
        <w:rPr>
          <w:color w:val="333333"/>
        </w:rPr>
        <w:t xml:space="preserve"> сторон есть глаза, уши, носы, рты и конечности, то вы успеете вовремя почувствовать что-то подозрительное, с какой бы стороны оно ни подкрадывалось, и, в зависимости от того, какое оно, это подозрительное, — съесть его или, наоборот, от него удрать. Симметрия в животном мире определяется в соответствие размеров, форм и очертаний, а также относительное расположение частей тела, находящихся на противоположных сторонах разделяющей линии. Ярким примерами симметрии у животных можно считать бабочку, жука плавунца, морскую звезду, лягушку.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375A">
        <w:rPr>
          <w:noProof/>
          <w:color w:val="333333"/>
        </w:rPr>
        <w:drawing>
          <wp:inline distT="0" distB="0" distL="0" distR="0" wp14:anchorId="5B83C9F0" wp14:editId="69E6E310">
            <wp:extent cx="2419350" cy="1771650"/>
            <wp:effectExtent l="0" t="0" r="0" b="0"/>
            <wp:docPr id="5" name="Рисунок 5" descr="https://www.informio.ru/files/main/images/2016/05/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informio.ru/files/main/images/2016/05/v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Можно сказать, что каждое животное (насекомое, рыба, птица) состоит из двух </w:t>
      </w:r>
      <w:proofErr w:type="spellStart"/>
      <w:r w:rsidRPr="00FE375A">
        <w:rPr>
          <w:color w:val="333333"/>
        </w:rPr>
        <w:t>энантиоморфов</w:t>
      </w:r>
      <w:proofErr w:type="spellEnd"/>
      <w:r w:rsidRPr="00FE375A">
        <w:rPr>
          <w:color w:val="333333"/>
        </w:rPr>
        <w:t xml:space="preserve"> – правой и левой половин. </w:t>
      </w:r>
      <w:proofErr w:type="spellStart"/>
      <w:r w:rsidRPr="00FE375A">
        <w:rPr>
          <w:color w:val="333333"/>
        </w:rPr>
        <w:t>Энантиоморфами</w:t>
      </w:r>
      <w:proofErr w:type="spellEnd"/>
      <w:r w:rsidRPr="00FE375A">
        <w:rPr>
          <w:color w:val="333333"/>
        </w:rPr>
        <w:t xml:space="preserve"> являются также парные детали, одна из которых попадает в правую, а другая в левую половину тела животного. Так, </w:t>
      </w:r>
      <w:proofErr w:type="spellStart"/>
      <w:r w:rsidRPr="00FE375A">
        <w:rPr>
          <w:color w:val="333333"/>
        </w:rPr>
        <w:t>энантиоморфами</w:t>
      </w:r>
      <w:proofErr w:type="spellEnd"/>
      <w:r w:rsidRPr="00FE375A">
        <w:rPr>
          <w:color w:val="333333"/>
        </w:rPr>
        <w:t xml:space="preserve"> являются правое и левое ухо, правый и левый глаз Примером могут являться оленьи рога. Симметрия в животном мире диктуется условиями жизни. Это хорошо видно на примере рыбы камбалы. У камбалы, как и у других рыб, имеется вертикальная плоскость симметрии. Взрослая камбала лежит на дне. Ее глаза, рот, плавники переползают на одну сторону, и ее плоскость симметрии поворачивается на 90º. Камбала приобретает симметрию тела вращения, т.е. поворотную центральную </w:t>
      </w:r>
      <w:r w:rsidRPr="00FE375A">
        <w:rPr>
          <w:color w:val="333333"/>
        </w:rPr>
        <w:lastRenderedPageBreak/>
        <w:t>симметрию.</w:t>
      </w:r>
      <w:r>
        <w:rPr>
          <w:color w:val="333333"/>
        </w:rPr>
        <w:t xml:space="preserve"> </w:t>
      </w:r>
      <w:r w:rsidRPr="00FE375A">
        <w:rPr>
          <w:color w:val="333333"/>
        </w:rPr>
        <w:t>Примером симметрии можно считать и паутину. Пауки создают совершенные круговые сети. Сеть паутины состоит из равно отдаленных радиальных уровней, которые распространяются из центра по спирали, переплетаясь друг с другом с максимальной прочностью. Также симметрию в животном мире можно встретить, глядя на лебедя, плывущего по воде. На воде появляется его зеркальное отражение, что придаёт чувство покоя и уравновешенности.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С симметрией мы часто встречаемся в искусстве, архитектуре, технике, быту. Так фасады многих зданий обладают осевой симметрией. В большинстве случаев симметричны относительно оси или центра узоры на коврах, тканях, комнатных обоях. Теперь более подробно о симметрии в архитектуре. Архитектурные сооружения, созданные человеком, в большей своей части симметричны. Они приятны для глаза, их люди считают красивыми. С чем это связано? Здесь можно высказать только предположения.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 xml:space="preserve">Во-первых, все мы с вами живем в симметричном мире, который обусловлен условиями жизни на планете Земля, прежде всего существующей здесь гравитацией. И, скорее всего, подсознательно человек понимает, что симметрия это форма устойчивости, а значит существования на нашей планете. Поэтому в рукотворных вещах он интуитивно стремится к симметрии. Золотым веком симметрии в скульптуре и архитектуре была античность. Греко-римская любовь к пропорциям, как высшим ценностям вознесли симметрию на самую высшую точку в скульптуре того времени. Великолепные храмы того времени были переполнены симметрии, но спустя несколько веков, она всё чаще и чаще стала исчезать из архитектуры. Строители храмов, упраздняя симметрию, боролись даже с замыслом архитекторов, заменяя положенные шесть колон – пятью, четыре – тремя. Здания симметричной формы характеризуют собой строгость, вызывает чувство организованности и скованности. Яркими примерами в архитектуре являются: Казанский собор в Санкт-Петербурге (выполнен в стиле классицизма); Кафедральный собор </w:t>
      </w:r>
      <w:proofErr w:type="spellStart"/>
      <w:r w:rsidRPr="00FE375A">
        <w:rPr>
          <w:color w:val="333333"/>
        </w:rPr>
        <w:t>Дуомо</w:t>
      </w:r>
      <w:proofErr w:type="spellEnd"/>
      <w:r w:rsidRPr="00FE375A">
        <w:rPr>
          <w:color w:val="333333"/>
        </w:rPr>
        <w:t xml:space="preserve"> в Милане (выполнен в стиле готики), обладает </w:t>
      </w:r>
      <w:proofErr w:type="gramStart"/>
      <w:r w:rsidRPr="00FE375A">
        <w:rPr>
          <w:color w:val="333333"/>
        </w:rPr>
        <w:t>зеркальной-осевой</w:t>
      </w:r>
      <w:proofErr w:type="gramEnd"/>
      <w:r w:rsidRPr="00FE375A">
        <w:rPr>
          <w:color w:val="333333"/>
        </w:rPr>
        <w:t xml:space="preserve"> симметрией; Собор Святого Петра в Риме; дворец Лувр; ну и, конечно же, </w:t>
      </w:r>
      <w:proofErr w:type="spellStart"/>
      <w:r w:rsidRPr="00FE375A">
        <w:rPr>
          <w:color w:val="333333"/>
        </w:rPr>
        <w:t>Нотр</w:t>
      </w:r>
      <w:proofErr w:type="spellEnd"/>
      <w:r w:rsidRPr="00FE375A">
        <w:rPr>
          <w:color w:val="333333"/>
        </w:rPr>
        <w:t>-Дам-Де-Пари и Эйфелева Башня.</w:t>
      </w:r>
    </w:p>
    <w:p w:rsidR="00FE375A" w:rsidRPr="00FE375A" w:rsidRDefault="00FE375A" w:rsidP="00FE375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375A">
        <w:rPr>
          <w:color w:val="333333"/>
        </w:rPr>
        <w:t>Таким образом, нам удалось познакомиться с понятием симметрии. Объяснение законов симметрии важно для понимания красоты, гармонии, жизни.</w:t>
      </w:r>
      <w:r>
        <w:rPr>
          <w:color w:val="333333"/>
        </w:rPr>
        <w:t xml:space="preserve"> </w:t>
      </w:r>
      <w:r w:rsidRPr="00FE375A">
        <w:rPr>
          <w:color w:val="333333"/>
        </w:rPr>
        <w:t>Принципы симметрии играют важную роль в физике и математике, химии и биологии, технике и архитектуре, живописи и скульптуре, поэзии и музыке. Законы природы, управляющие неисчерпаемой в своем многообразии картиной явлений, в свою очередь также подчиняются принципам симметрии.</w:t>
      </w:r>
    </w:p>
    <w:p w:rsidR="00880A6A" w:rsidRPr="00FE375A" w:rsidRDefault="00880A6A">
      <w:pPr>
        <w:rPr>
          <w:rFonts w:ascii="Times New Roman" w:hAnsi="Times New Roman" w:cs="Times New Roman"/>
          <w:sz w:val="24"/>
          <w:szCs w:val="24"/>
        </w:rPr>
      </w:pPr>
    </w:p>
    <w:sectPr w:rsidR="00880A6A" w:rsidRPr="00FE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61"/>
    <w:rsid w:val="007F3961"/>
    <w:rsid w:val="00880A6A"/>
    <w:rsid w:val="00FE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375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7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E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375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7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E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2020-04-22T11:59:00Z</dcterms:created>
  <dcterms:modified xsi:type="dcterms:W3CDTF">2020-04-22T12:03:00Z</dcterms:modified>
</cp:coreProperties>
</file>