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60FB6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060FB6">
        <w:rPr>
          <w:b/>
          <w:bCs/>
          <w:color w:val="4C4C4C"/>
          <w:sz w:val="28"/>
          <w:szCs w:val="28"/>
          <w:bdr w:val="none" w:sz="0" w:space="0" w:color="auto" w:frame="1"/>
        </w:rPr>
        <w:t>рока «Проект «В словари за частями речи»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86352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</w:t>
      </w:r>
      <w:r w:rsidR="00060FB6">
        <w:rPr>
          <w:bCs/>
          <w:color w:val="4C4C4C"/>
          <w:sz w:val="28"/>
          <w:szCs w:val="28"/>
          <w:bdr w:val="none" w:sz="0" w:space="0" w:color="auto" w:frame="1"/>
        </w:rPr>
        <w:t>114-115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060FB6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Проект можно выполнить в тетради как ответы на вопросы по каждому словарю. Можно красиво оформить на отдельном листе (аккуратно) и не только сфотографировать, но и сохранить для последующей передачи мне.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60FB6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  <w:rsid w:val="00FA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2020-04-30T06:57:00Z</dcterms:modified>
</cp:coreProperties>
</file>