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6C" w:rsidRPr="00F942A4" w:rsidRDefault="00F94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 w:rsidR="009D420B" w:rsidRPr="00F942A4">
        <w:rPr>
          <w:rFonts w:ascii="Times New Roman" w:hAnsi="Times New Roman" w:cs="Times New Roman"/>
        </w:rPr>
        <w:t>Первая медицинская  помощь (пункты 9.2,9.3,9.4)</w:t>
      </w:r>
    </w:p>
    <w:p w:rsidR="009D420B" w:rsidRPr="00F942A4" w:rsidRDefault="009D420B">
      <w:pPr>
        <w:rPr>
          <w:rFonts w:ascii="Times New Roman" w:hAnsi="Times New Roman" w:cs="Times New Roman"/>
        </w:rPr>
      </w:pPr>
      <w:r w:rsidRPr="00F942A4">
        <w:rPr>
          <w:rFonts w:ascii="Times New Roman" w:hAnsi="Times New Roman" w:cs="Times New Roman"/>
        </w:rPr>
        <w:t xml:space="preserve"> Прочитайте пункты и ответьте на вопросы.</w:t>
      </w:r>
    </w:p>
    <w:p w:rsidR="009D420B" w:rsidRPr="009D420B" w:rsidRDefault="009D420B" w:rsidP="009D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b/>
          <w:bCs/>
          <w:lang w:eastAsia="ru-RU"/>
        </w:rPr>
        <w:t>Пострадавший получил отравление хлором. Какие из приведённых мероприятий необходимо провести для оказания ему первой помощи?</w:t>
      </w:r>
    </w:p>
    <w:p w:rsidR="009D420B" w:rsidRPr="009D420B" w:rsidRDefault="009D420B" w:rsidP="009D420B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20B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надеть на пострадавшего противогаз с дополнительным патроном ДПГ-1 или ДПГ-3; вынести в положении лежа на носилках из зоны заражения и снять с пострадавшего противогаз;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промыть пораженные участки кожи и слизистых оболочек глаз большим количеством воды;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давать пить теплое молоко с питьевой водой или с содой;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дать вдыхать теплые водяные пары с лимонной или уксусной кислотой;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в случае остановки дыхания приступить к выполнению искусственной вентиляции легких; провести экстренную эвакуацию пораженного в лечебное учреждение.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надеть на пострадавшего противогаз ГП-5, ГП-7.</w:t>
      </w:r>
    </w:p>
    <w:p w:rsidR="009D420B" w:rsidRPr="009D420B" w:rsidRDefault="009D420B" w:rsidP="009D420B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вынести из зоны заражения и снять с пострадавшего противогаз;</w:t>
      </w:r>
    </w:p>
    <w:p w:rsidR="009D420B" w:rsidRPr="009D420B" w:rsidRDefault="009D420B" w:rsidP="009D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b/>
          <w:bCs/>
          <w:lang w:eastAsia="ru-RU"/>
        </w:rPr>
        <w:t>Пострадавший получил отравление аммиаком. Какие из приведённых мероприятий необходимо провести для оказания ему первой помощи?</w:t>
      </w:r>
    </w:p>
    <w:p w:rsidR="009D420B" w:rsidRPr="009D420B" w:rsidRDefault="009D420B" w:rsidP="009D420B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20B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надеть на пострадавшего противогаз с дополнительным патроном ДПГ-1 или ДПГ-3;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вынести в положении лежа на носилках из зоны заражения и снять с пострадавшего противогаз;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промыть пораженные участки кожи и слизистых оболочек глаз большим количеством воды;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давать пить теплое молоко с питьевой водой или с содой;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дать вдыхать теплые водяные пары с лимонной или уксусной кислотой;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надеть на пострадавшего противогаз ГП-5 или ГП-7;</w:t>
      </w:r>
    </w:p>
    <w:p w:rsidR="009D420B" w:rsidRPr="009D420B" w:rsidRDefault="009D420B" w:rsidP="009D420B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9D420B">
        <w:rPr>
          <w:rFonts w:ascii="Times New Roman" w:eastAsia="Times New Roman" w:hAnsi="Times New Roman" w:cs="Times New Roman"/>
          <w:lang w:eastAsia="ru-RU"/>
        </w:rPr>
        <w:t>в случае остановки дыхания приступить к выполнению искусственной вентиляции легких;</w:t>
      </w:r>
    </w:p>
    <w:p w:rsidR="00F25286" w:rsidRPr="00F25286" w:rsidRDefault="00F25286" w:rsidP="00F25286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5286">
        <w:rPr>
          <w:rFonts w:ascii="Times New Roman" w:eastAsia="Times New Roman" w:hAnsi="Times New Roman" w:cs="Times New Roman"/>
          <w:b/>
          <w:color w:val="000000"/>
          <w:lang w:eastAsia="ru-RU"/>
        </w:rPr>
        <w:t>После погружения человека под воду сердечная деятельность может сохраняться:</w:t>
      </w:r>
    </w:p>
    <w:p w:rsidR="00F25286" w:rsidRPr="00F25286" w:rsidRDefault="00F25286" w:rsidP="00F25286">
      <w:pPr>
        <w:spacing w:after="15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F25286">
        <w:rPr>
          <w:rFonts w:ascii="Times New Roman" w:eastAsia="Times New Roman" w:hAnsi="Times New Roman" w:cs="Times New Roman"/>
          <w:lang w:eastAsia="ru-RU"/>
        </w:rPr>
        <w:t>Варианты ответов</w:t>
      </w:r>
    </w:p>
    <w:p w:rsidR="00F25286" w:rsidRPr="00F25286" w:rsidRDefault="00F25286" w:rsidP="00F25286">
      <w:pPr>
        <w:numPr>
          <w:ilvl w:val="0"/>
          <w:numId w:val="8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до 4-6 мин</w:t>
      </w:r>
    </w:p>
    <w:p w:rsidR="00F25286" w:rsidRPr="00F25286" w:rsidRDefault="00F25286" w:rsidP="00F25286">
      <w:pPr>
        <w:numPr>
          <w:ilvl w:val="0"/>
          <w:numId w:val="8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до 15 мин</w:t>
      </w:r>
    </w:p>
    <w:p w:rsidR="00F25286" w:rsidRPr="00F25286" w:rsidRDefault="00F25286" w:rsidP="00F25286">
      <w:pPr>
        <w:numPr>
          <w:ilvl w:val="0"/>
          <w:numId w:val="8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до 10 мин</w:t>
      </w:r>
    </w:p>
    <w:p w:rsidR="00F25286" w:rsidRPr="00F25286" w:rsidRDefault="00F25286" w:rsidP="00F25286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52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"Освободить грудную клетку от стесняющей одежды, положить живот на колени, затем путем сдавливания грудной клетки удалить воду, попавшую в легкие и желудок" - данный алгоритм спасения пострадавшего </w:t>
      </w:r>
      <w:r w:rsidR="00F942A4" w:rsidRPr="00F25286">
        <w:rPr>
          <w:rFonts w:ascii="Times New Roman" w:eastAsia="Times New Roman" w:hAnsi="Times New Roman" w:cs="Times New Roman"/>
          <w:b/>
          <w:color w:val="000000"/>
          <w:lang w:eastAsia="ru-RU"/>
        </w:rPr>
        <w:t>выполняется</w:t>
      </w:r>
      <w:r w:rsidRPr="00F2528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F25286" w:rsidRPr="00F25286" w:rsidRDefault="00F25286" w:rsidP="00F25286">
      <w:pPr>
        <w:spacing w:after="15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F25286">
        <w:rPr>
          <w:rFonts w:ascii="Times New Roman" w:eastAsia="Times New Roman" w:hAnsi="Times New Roman" w:cs="Times New Roman"/>
          <w:lang w:eastAsia="ru-RU"/>
        </w:rPr>
        <w:t>Варианты ответов</w:t>
      </w:r>
    </w:p>
    <w:p w:rsidR="00F25286" w:rsidRPr="00F25286" w:rsidRDefault="00F25286" w:rsidP="00F25286">
      <w:pPr>
        <w:numPr>
          <w:ilvl w:val="0"/>
          <w:numId w:val="13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Если у пострадавшего отсутствует сознание, но самостоятельное дыхание сохранено</w:t>
      </w:r>
    </w:p>
    <w:p w:rsidR="00F25286" w:rsidRPr="00F25286" w:rsidRDefault="00F25286" w:rsidP="00F25286">
      <w:pPr>
        <w:numPr>
          <w:ilvl w:val="0"/>
          <w:numId w:val="13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Если у пострадавшего отсутствует дыхание</w:t>
      </w:r>
    </w:p>
    <w:p w:rsidR="00F25286" w:rsidRDefault="00F25286" w:rsidP="00F25286">
      <w:pPr>
        <w:numPr>
          <w:ilvl w:val="0"/>
          <w:numId w:val="13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252525"/>
          <w:lang w:eastAsia="ru-RU"/>
        </w:rPr>
      </w:pPr>
      <w:r w:rsidRPr="00F25286">
        <w:rPr>
          <w:rFonts w:ascii="Times New Roman" w:eastAsia="Times New Roman" w:hAnsi="Times New Roman" w:cs="Times New Roman"/>
          <w:color w:val="252525"/>
          <w:lang w:eastAsia="ru-RU"/>
        </w:rPr>
        <w:t>Нет верного ответа</w:t>
      </w:r>
    </w:p>
    <w:p w:rsidR="00F942A4" w:rsidRPr="00F942A4" w:rsidRDefault="00F942A4" w:rsidP="00F94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42A4">
        <w:rPr>
          <w:rFonts w:ascii="Times New Roman" w:eastAsia="Times New Roman" w:hAnsi="Times New Roman" w:cs="Times New Roman"/>
          <w:b/>
          <w:bCs/>
          <w:lang w:eastAsia="ru-RU"/>
        </w:rPr>
        <w:t>Признаками перелома являются:</w:t>
      </w:r>
    </w:p>
    <w:p w:rsidR="00F942A4" w:rsidRPr="00F942A4" w:rsidRDefault="00F942A4" w:rsidP="00F942A4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F942A4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F942A4" w:rsidRPr="00F942A4" w:rsidRDefault="00F942A4" w:rsidP="00F942A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F942A4">
        <w:rPr>
          <w:rFonts w:ascii="Times New Roman" w:eastAsia="Times New Roman" w:hAnsi="Times New Roman" w:cs="Times New Roman"/>
          <w:lang w:eastAsia="ru-RU"/>
        </w:rPr>
        <w:t>нарушение функции конечности, сильная боль при попытке движения ею, деформация и некоторое ее укорочение, подвижность костей в необычном месте;</w:t>
      </w:r>
    </w:p>
    <w:p w:rsidR="00F942A4" w:rsidRPr="00F942A4" w:rsidRDefault="00F942A4" w:rsidP="00F942A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F942A4">
        <w:rPr>
          <w:rFonts w:ascii="Times New Roman" w:eastAsia="Times New Roman" w:hAnsi="Times New Roman" w:cs="Times New Roman"/>
          <w:lang w:eastAsia="ru-RU"/>
        </w:rPr>
        <w:t>тошнота и рвота, нарушение функции конечности, ее деформация и подвижность;</w:t>
      </w:r>
    </w:p>
    <w:p w:rsidR="00F942A4" w:rsidRDefault="00F942A4" w:rsidP="00F942A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F942A4">
        <w:rPr>
          <w:rFonts w:ascii="Times New Roman" w:eastAsia="Times New Roman" w:hAnsi="Times New Roman" w:cs="Times New Roman"/>
          <w:lang w:eastAsia="ru-RU"/>
        </w:rPr>
        <w:t>временная потеря зрения и слуха, появление сильной боли при попытке движения конечностью.</w:t>
      </w:r>
    </w:p>
    <w:p w:rsidR="00F942A4" w:rsidRPr="00F942A4" w:rsidRDefault="00F942A4" w:rsidP="00F942A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Ответы жду на почту  </w:t>
      </w:r>
      <w:hyperlink r:id="rId6" w:history="1">
        <w:r w:rsidRPr="00420CF2">
          <w:rPr>
            <w:rStyle w:val="a5"/>
            <w:rFonts w:ascii="Times New Roman" w:eastAsia="Times New Roman" w:hAnsi="Times New Roman" w:cs="Times New Roman"/>
            <w:lang w:val="en-US" w:eastAsia="ru-RU"/>
          </w:rPr>
          <w:t>verarakunowa</w:t>
        </w:r>
        <w:r w:rsidRPr="00420CF2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Pr="00420CF2">
          <w:rPr>
            <w:rStyle w:val="a5"/>
            <w:rFonts w:ascii="Times New Roman" w:eastAsia="Times New Roman" w:hAnsi="Times New Roman" w:cs="Times New Roman"/>
            <w:lang w:val="en-US" w:eastAsia="ru-RU"/>
          </w:rPr>
          <w:t>yandex</w:t>
        </w:r>
        <w:r w:rsidRPr="00420CF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20CF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F942A4" w:rsidRPr="00F942A4" w:rsidRDefault="00F942A4" w:rsidP="00F942A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942A4" w:rsidRPr="00F942A4" w:rsidRDefault="00F942A4" w:rsidP="00F942A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42A4" w:rsidRPr="00F25286" w:rsidRDefault="00F942A4" w:rsidP="00F942A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20B" w:rsidRPr="00F942A4" w:rsidRDefault="009D420B">
      <w:pPr>
        <w:rPr>
          <w:rFonts w:ascii="Times New Roman" w:hAnsi="Times New Roman" w:cs="Times New Roman"/>
        </w:rPr>
      </w:pPr>
    </w:p>
    <w:sectPr w:rsidR="009D420B" w:rsidRPr="00F9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37"/>
    <w:multiLevelType w:val="multilevel"/>
    <w:tmpl w:val="0B7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13E67"/>
    <w:multiLevelType w:val="multilevel"/>
    <w:tmpl w:val="541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1397"/>
    <w:multiLevelType w:val="multilevel"/>
    <w:tmpl w:val="810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D7CEB"/>
    <w:multiLevelType w:val="multilevel"/>
    <w:tmpl w:val="33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03380"/>
    <w:multiLevelType w:val="multilevel"/>
    <w:tmpl w:val="031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E4648"/>
    <w:multiLevelType w:val="multilevel"/>
    <w:tmpl w:val="D15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F0D3A"/>
    <w:multiLevelType w:val="multilevel"/>
    <w:tmpl w:val="2F1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641AC"/>
    <w:multiLevelType w:val="multilevel"/>
    <w:tmpl w:val="52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E2A57"/>
    <w:multiLevelType w:val="multilevel"/>
    <w:tmpl w:val="EDD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25533"/>
    <w:multiLevelType w:val="multilevel"/>
    <w:tmpl w:val="AD5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D4247"/>
    <w:multiLevelType w:val="multilevel"/>
    <w:tmpl w:val="A6A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E5890"/>
    <w:multiLevelType w:val="multilevel"/>
    <w:tmpl w:val="8B2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D5E55"/>
    <w:multiLevelType w:val="multilevel"/>
    <w:tmpl w:val="7D6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93565"/>
    <w:multiLevelType w:val="multilevel"/>
    <w:tmpl w:val="4E6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B"/>
    <w:rsid w:val="009D420B"/>
    <w:rsid w:val="00DA776C"/>
    <w:rsid w:val="00F25286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94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942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9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A4"/>
    <w:rPr>
      <w:b/>
      <w:bCs/>
    </w:rPr>
  </w:style>
  <w:style w:type="character" w:styleId="a5">
    <w:name w:val="Hyperlink"/>
    <w:basedOn w:val="a0"/>
    <w:uiPriority w:val="99"/>
    <w:unhideWhenUsed/>
    <w:rsid w:val="00F94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94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942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9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A4"/>
    <w:rPr>
      <w:b/>
      <w:bCs/>
    </w:rPr>
  </w:style>
  <w:style w:type="character" w:styleId="a5">
    <w:name w:val="Hyperlink"/>
    <w:basedOn w:val="a0"/>
    <w:uiPriority w:val="99"/>
    <w:unhideWhenUsed/>
    <w:rsid w:val="00F94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9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2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0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4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24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74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708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89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45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84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531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rakuno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2020-05-14T09:03:00Z</dcterms:created>
  <dcterms:modified xsi:type="dcterms:W3CDTF">2020-05-14T09:34:00Z</dcterms:modified>
</cp:coreProperties>
</file>