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0FA" w:rsidRDefault="009730FA" w:rsidP="009730F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t xml:space="preserve">Тема: </w:t>
      </w:r>
      <w:bookmarkStart w:id="0" w:name="_GoBack"/>
      <w:bookmarkEnd w:id="0"/>
      <w:r w:rsidRPr="0015594A">
        <w:t>Построение личного профессионального  плана</w:t>
      </w:r>
    </w:p>
    <w:p w:rsidR="009730FA" w:rsidRDefault="009730FA" w:rsidP="009730F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Профессиональный план – это представление человека о своём профессиональном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будущем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его построение зависит от него самого, его опыта. Говоря о профессиональном плане, мы говорим о пути, имеющем протяжённость во времени.</w:t>
      </w:r>
    </w:p>
    <w:p w:rsidR="009730FA" w:rsidRDefault="009730FA" w:rsidP="009730F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обычно бывает: долгосрочное (на несколько десятилетий вперёд); на средний срок (несколько месяцев или лет) и краткосрочное (несколько дней, недель) </w:t>
      </w:r>
    </w:p>
    <w:p w:rsidR="009730FA" w:rsidRDefault="009730FA" w:rsidP="009730F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профессионального пути у человека чаще всего идёт как намётки основных вех. Причём эти вехи могут быть разные: временные (например, к 23 годам окончить институт и найти хорошую работу), событийные (стать менеджером) без чёткого указания возраста человека при совершении события </w:t>
      </w:r>
    </w:p>
    <w:p w:rsidR="009730FA" w:rsidRDefault="009730FA" w:rsidP="009730F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Планируя свою профессиональную карьеру, необходимо проявить максимум самостоятельности. Ошибки, пока они только в планах, исправимы. У вас есть знания о себе и о мире профессий, ведь осознанным выбор человека может быть только тогда, когда учитываются все обстоятельства дела (слайд №4).</w:t>
      </w:r>
    </w:p>
    <w:p w:rsidR="009730FA" w:rsidRDefault="009730FA" w:rsidP="009730F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профессионального плана надо обдумать свою главную цель, полезно продумать реальные пути и средства достижения поставленной цели. Необходимо помнить, что в профессиональном плане всегда должен присутствовать и запасной вариант, ведь наша жизнь изменчива, и на пути к поставленной цели могут возникнуть неожиданные препятствия: неудача, непредвиденное снижение спроса на избранную профессию, отсутствие материальных возможностей и многое другое (слайд №5).</w:t>
      </w:r>
    </w:p>
    <w:p w:rsidR="009730FA" w:rsidRDefault="009730FA" w:rsidP="009730F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планирования своего профессионального пути часто используется схема профессионального планирования, разработанная Е.А. Климовым: </w:t>
      </w:r>
    </w:p>
    <w:p w:rsidR="009730FA" w:rsidRDefault="009730FA" w:rsidP="009730F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Схема личного профессионального плана </w:t>
      </w:r>
    </w:p>
    <w:tbl>
      <w:tblPr>
        <w:tblW w:w="0" w:type="auto"/>
        <w:jc w:val="center"/>
        <w:tblCellSpacing w:w="7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03"/>
        <w:gridCol w:w="6500"/>
      </w:tblGrid>
      <w:tr w:rsidR="009730FA" w:rsidTr="009730F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0FA" w:rsidRDefault="00973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какую профессию выбираю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0FA" w:rsidRDefault="00973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буду заниматься, какой трудовой вклад внесу в общее дело, каким буду, где буду, на кого буду равняться, кем я буду, чего достигну.</w:t>
            </w:r>
          </w:p>
        </w:tc>
      </w:tr>
      <w:tr w:rsidR="009730FA" w:rsidTr="009730F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0FA" w:rsidRDefault="00973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Ближайшие задачи и более отдаленные цели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0FA" w:rsidRDefault="00973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проба сил, работа, чему и где учиться, перспективы повышения мастерства, профессионального роста</w:t>
            </w:r>
          </w:p>
        </w:tc>
      </w:tr>
      <w:tr w:rsidR="009730FA" w:rsidTr="009730F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0FA" w:rsidRDefault="00973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Пути и средства достижения ближайших целей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0FA" w:rsidRDefault="00973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справочной литературы, беседы со специалистами, самообразование, поступление в определенное учебное заведение (ПТУ, колледж, ВУЗ курсы)</w:t>
            </w:r>
          </w:p>
        </w:tc>
      </w:tr>
      <w:tr w:rsidR="009730FA" w:rsidTr="009730F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0FA" w:rsidRDefault="00973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Внешние препятствия на пути достижения цели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0FA" w:rsidRDefault="00973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Трудности, возможные препятствия, возможные противодействия тех или иных людей</w:t>
            </w:r>
          </w:p>
        </w:tc>
      </w:tr>
      <w:tr w:rsidR="009730FA" w:rsidTr="009730F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0FA" w:rsidRDefault="00973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Свои возможности для достижения цели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0FA" w:rsidRDefault="00973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здоровья, способности к обучению, настойчивость, терпение, склонности к практической и теоретической работе, другие личные качества, необходимые для учебы и работы по данной специальности, работа по самовоспитанию</w:t>
            </w:r>
          </w:p>
        </w:tc>
      </w:tr>
      <w:tr w:rsidR="009730FA" w:rsidTr="009730F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0FA" w:rsidRDefault="00973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Запасные варианты и пути их достижения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30FA" w:rsidRDefault="009730F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Например: “не пройду по конкурсу в техникум – попробую поступить на ту же специальность в ПТУ “ и т.д.</w:t>
            </w:r>
          </w:p>
        </w:tc>
      </w:tr>
    </w:tbl>
    <w:p w:rsidR="009730FA" w:rsidRDefault="009730FA" w:rsidP="00973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этой моделью построения плана продумайте ответы на следующие вопросы.</w:t>
      </w:r>
    </w:p>
    <w:p w:rsidR="009730FA" w:rsidRDefault="009730FA" w:rsidP="00973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на эти вопросы – и есть ваш “смутный” профессиональный план. </w:t>
      </w:r>
    </w:p>
    <w:p w:rsidR="009730FA" w:rsidRDefault="009730FA" w:rsidP="00973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этим проектом попробуйте спланировать, что вам необходимо сделать, чтобы достичь поставленной цели. А после того как план готов, необходимо начать по нему действовать. </w:t>
      </w:r>
    </w:p>
    <w:p w:rsidR="009730FA" w:rsidRDefault="009730FA" w:rsidP="00973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принятия человеком любого решения обычно разделяют на несколько этапов.</w:t>
      </w:r>
    </w:p>
    <w:p w:rsidR="009730FA" w:rsidRDefault="009730FA" w:rsidP="009730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возможных вариантов решения: глобальных и частных, реальных и нереальных, имеющих под собой основу и не имеющих. Все идеи лучше записать и подвергнуть анализу.</w:t>
      </w:r>
    </w:p>
    <w:p w:rsidR="009730FA" w:rsidRDefault="009730FA" w:rsidP="009730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 по каждому варианту решения. Чем полнее информация, тем с большей уверенностью можно будет принять или отвергнуть путь решения проблемы.</w:t>
      </w:r>
    </w:p>
    <w:p w:rsidR="009730FA" w:rsidRDefault="009730FA" w:rsidP="009730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шансов успешности в каждом варианте: “Могу ли я на деле осуществить данный вариант?”</w:t>
      </w:r>
    </w:p>
    <w:p w:rsidR="009730FA" w:rsidRDefault="009730FA" w:rsidP="009730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конкретного плана действий: определение факторов, способствующих или препятствующих данному варианту решения проблемы.</w:t>
      </w:r>
    </w:p>
    <w:p w:rsidR="009730FA" w:rsidRDefault="009730FA" w:rsidP="00973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же общая последовательность действий человека при принятии решения своего профессионального выбора, каковы его главные шаги?</w:t>
      </w:r>
    </w:p>
    <w:p w:rsidR="009730FA" w:rsidRDefault="009730FA" w:rsidP="009730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это определение и оценка своих “хочу” и “могу”, во-вторых, сбор и оценка всей полученной информации об учебных заведениях, рабочих местах и, наконец, принятия решения и планирование достижения цели.</w:t>
      </w:r>
    </w:p>
    <w:p w:rsidR="009730FA" w:rsidRDefault="009730FA" w:rsidP="009730F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Узнать, где можно получить необходимые знания о будущей профессии.</w:t>
      </w:r>
    </w:p>
    <w:p w:rsidR="009730FA" w:rsidRDefault="009730FA" w:rsidP="009730F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 учебные заведения, где можно получить квалифицированную профессиональную подготовку.</w:t>
      </w:r>
    </w:p>
    <w:p w:rsidR="009730FA" w:rsidRDefault="009730FA" w:rsidP="009730F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посетить учебное заведение в “День открытых дверей”, чтобы утвердиться в правильности своего выбора.</w:t>
      </w:r>
    </w:p>
    <w:p w:rsidR="009730FA" w:rsidRDefault="009730FA" w:rsidP="009730F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Узнать, какие профильные предметы надо сдавать.</w:t>
      </w:r>
    </w:p>
    <w:p w:rsidR="009730FA" w:rsidRDefault="009730FA" w:rsidP="009730F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подготовиться и сдать экзамены.</w:t>
      </w:r>
    </w:p>
    <w:p w:rsidR="009730FA" w:rsidRDefault="009730FA" w:rsidP="009730F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Окончить это учебное заведение.</w:t>
      </w:r>
    </w:p>
    <w:p w:rsidR="009730FA" w:rsidRDefault="009730FA" w:rsidP="009730F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работу по выбранной профессии.</w:t>
      </w:r>
    </w:p>
    <w:p w:rsidR="00C074CE" w:rsidRDefault="009730FA" w:rsidP="009730FA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профессионального успеха очень большое значение имеет мотивация к нему, то есть насколько сильно хочется достичь цели и почему</w:t>
      </w:r>
    </w:p>
    <w:sectPr w:rsidR="00C07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4344"/>
    <w:multiLevelType w:val="multilevel"/>
    <w:tmpl w:val="B8F4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D71B3A"/>
    <w:multiLevelType w:val="multilevel"/>
    <w:tmpl w:val="6FA6B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7362CB"/>
    <w:multiLevelType w:val="multilevel"/>
    <w:tmpl w:val="9EDE3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FA"/>
    <w:rsid w:val="009730FA"/>
    <w:rsid w:val="00C0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2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3900</Characters>
  <Application>Microsoft Office Word</Application>
  <DocSecurity>0</DocSecurity>
  <Lines>32</Lines>
  <Paragraphs>9</Paragraphs>
  <ScaleCrop>false</ScaleCrop>
  <Company/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2020-05-18T07:57:00Z</dcterms:created>
  <dcterms:modified xsi:type="dcterms:W3CDTF">2020-05-18T07:59:00Z</dcterms:modified>
</cp:coreProperties>
</file>