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7B" w:rsidRDefault="00154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5560DC" w:rsidRPr="001E7A5F">
        <w:rPr>
          <w:rFonts w:ascii="Times New Roman" w:hAnsi="Times New Roman" w:cs="Times New Roman"/>
          <w:b/>
          <w:sz w:val="24"/>
          <w:szCs w:val="24"/>
        </w:rPr>
        <w:t>.05. обществознание 11 класс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  <w:b/>
          <w:bCs/>
        </w:rPr>
        <w:t>Итоговая контрольная работа по обществознанию 11 класс.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  <w:b/>
          <w:bCs/>
        </w:rPr>
        <w:t>1 вариант Часть 1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1. Укажите неверный признак права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устанавливает только государство 3) носят не обязательный характер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государство гарантирует их реализацию 4) закрепляет существующий строй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2. Укажите, какая из перечисленных отраслей права относится к публичному праву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гражданское право 3) семейное право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финансовое право 4) предпринимательское право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3. Укажите, в каком из документов было впервые закреплено естественное право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Конституция США 3) Декларация человека и гражданина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Декларация независимости США 4) Хартия прав человека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 xml:space="preserve">4.Действующая Конституция Российской Федерации была принята </w:t>
      </w:r>
      <w:proofErr w:type="gramStart"/>
      <w:r w:rsidRPr="008A61AF">
        <w:rPr>
          <w:rFonts w:ascii="Calibri" w:eastAsia="Calibri" w:hAnsi="Calibri" w:cs="Times New Roman"/>
        </w:rPr>
        <w:t>в</w:t>
      </w:r>
      <w:proofErr w:type="gramEnd"/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1985 г. 2) 1993 г. 3) 1991 г. 4)1998 г.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 xml:space="preserve">5. Нормы, определяющие наказание за дисциплинарное правонарушение, содержатся </w:t>
      </w:r>
      <w:proofErr w:type="gramStart"/>
      <w:r w:rsidRPr="008A61AF">
        <w:rPr>
          <w:rFonts w:ascii="Calibri" w:eastAsia="Calibri" w:hAnsi="Calibri" w:cs="Times New Roman"/>
        </w:rPr>
        <w:t>в</w:t>
      </w:r>
      <w:proofErr w:type="gramEnd"/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 xml:space="preserve">1) гражданском </w:t>
      </w:r>
      <w:proofErr w:type="gramStart"/>
      <w:r w:rsidRPr="008A61AF">
        <w:rPr>
          <w:rFonts w:ascii="Calibri" w:eastAsia="Calibri" w:hAnsi="Calibri" w:cs="Times New Roman"/>
        </w:rPr>
        <w:t>кодексе</w:t>
      </w:r>
      <w:proofErr w:type="gramEnd"/>
      <w:r w:rsidRPr="008A61AF">
        <w:rPr>
          <w:rFonts w:ascii="Calibri" w:eastAsia="Calibri" w:hAnsi="Calibri" w:cs="Times New Roman"/>
        </w:rPr>
        <w:t xml:space="preserve"> 3) административном кодексе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 xml:space="preserve">2) </w:t>
      </w:r>
      <w:proofErr w:type="gramStart"/>
      <w:r w:rsidRPr="008A61AF">
        <w:rPr>
          <w:rFonts w:ascii="Calibri" w:eastAsia="Calibri" w:hAnsi="Calibri" w:cs="Times New Roman"/>
        </w:rPr>
        <w:t>уголовном</w:t>
      </w:r>
      <w:proofErr w:type="gramEnd"/>
      <w:r w:rsidRPr="008A61AF">
        <w:rPr>
          <w:rFonts w:ascii="Calibri" w:eastAsia="Calibri" w:hAnsi="Calibri" w:cs="Times New Roman"/>
        </w:rPr>
        <w:t xml:space="preserve"> кодексе 4) трудовом кодексе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6. С какого момента гражданин РФ становится субъектом правоотношений?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с момента рождения 3) с момента получения паспорта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с момента наступления совершеннолетия 4) с начала трудовой деятельности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7.Верны ли следующие суждения о праве?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А. В законе право приобретает свою определенность, точность, завершенность.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Б. Практическое значение права состоит в защите прав человека.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lastRenderedPageBreak/>
        <w:t>1) верно только</w:t>
      </w:r>
      <w:proofErr w:type="gramStart"/>
      <w:r w:rsidRPr="008A61AF">
        <w:rPr>
          <w:rFonts w:ascii="Calibri" w:eastAsia="Calibri" w:hAnsi="Calibri" w:cs="Times New Roman"/>
        </w:rPr>
        <w:t xml:space="preserve"> А</w:t>
      </w:r>
      <w:proofErr w:type="gramEnd"/>
      <w:r w:rsidRPr="008A61AF">
        <w:rPr>
          <w:rFonts w:ascii="Calibri" w:eastAsia="Calibri" w:hAnsi="Calibri" w:cs="Times New Roman"/>
        </w:rPr>
        <w:t xml:space="preserve"> 3) верны оба суждения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верно только</w:t>
      </w:r>
      <w:proofErr w:type="gramStart"/>
      <w:r w:rsidRPr="008A61AF">
        <w:rPr>
          <w:rFonts w:ascii="Calibri" w:eastAsia="Calibri" w:hAnsi="Calibri" w:cs="Times New Roman"/>
        </w:rPr>
        <w:t xml:space="preserve"> Б</w:t>
      </w:r>
      <w:proofErr w:type="gramEnd"/>
      <w:r w:rsidRPr="008A61AF">
        <w:rPr>
          <w:rFonts w:ascii="Calibri" w:eastAsia="Calibri" w:hAnsi="Calibri" w:cs="Times New Roman"/>
        </w:rPr>
        <w:t xml:space="preserve"> 4) оба суждения неверны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8.Когда возникают правовые отношения?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при возникновении разногласий 3) в момент обращения в суд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с момента возникновения юридических фактов 4) при возникновении ссоры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 xml:space="preserve">9. Укажите, какой из перечисленных институтов не относится </w:t>
      </w:r>
      <w:proofErr w:type="gramStart"/>
      <w:r w:rsidRPr="008A61AF">
        <w:rPr>
          <w:rFonts w:ascii="Calibri" w:eastAsia="Calibri" w:hAnsi="Calibri" w:cs="Times New Roman"/>
        </w:rPr>
        <w:t>к</w:t>
      </w:r>
      <w:proofErr w:type="gramEnd"/>
      <w:r w:rsidRPr="008A61AF">
        <w:rPr>
          <w:rFonts w:ascii="Calibri" w:eastAsia="Calibri" w:hAnsi="Calibri" w:cs="Times New Roman"/>
        </w:rPr>
        <w:t xml:space="preserve"> экономическим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производство 2) предпринимательство 3) домашнее хозяйство 4) наследование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10. Что из перечисленного можно считать показателем экономического роста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1) только реальный ВВП 3) только долгосрочное увеличение ВВП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r w:rsidRPr="008A61AF">
        <w:rPr>
          <w:rFonts w:ascii="Calibri" w:eastAsia="Calibri" w:hAnsi="Calibri" w:cs="Times New Roman"/>
        </w:rPr>
        <w:t>2) ВВП на душу населения 4) все перечисленное</w:t>
      </w:r>
    </w:p>
    <w:p w:rsidR="008A61AF" w:rsidRPr="008A61AF" w:rsidRDefault="008A61AF" w:rsidP="008A61AF">
      <w:pPr>
        <w:rPr>
          <w:rFonts w:ascii="Calibri" w:eastAsia="Calibri" w:hAnsi="Calibri" w:cs="Times New Roman"/>
        </w:rPr>
      </w:pPr>
    </w:p>
    <w:p w:rsidR="008A61AF" w:rsidRPr="008A61AF" w:rsidRDefault="008A61AF" w:rsidP="008A61AF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8A61AF" w:rsidRPr="001E7A5F" w:rsidRDefault="008A61AF">
      <w:pPr>
        <w:rPr>
          <w:rFonts w:ascii="Times New Roman" w:hAnsi="Times New Roman" w:cs="Times New Roman"/>
          <w:b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5560DC" w:rsidRPr="001176D1" w:rsidRDefault="005560DC" w:rsidP="005560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560DC" w:rsidRPr="005560DC" w:rsidRDefault="005560DC">
      <w:pPr>
        <w:rPr>
          <w:rFonts w:ascii="Times New Roman" w:hAnsi="Times New Roman" w:cs="Times New Roman"/>
          <w:sz w:val="24"/>
          <w:szCs w:val="24"/>
        </w:rPr>
      </w:pPr>
    </w:p>
    <w:sectPr w:rsidR="005560DC" w:rsidRPr="0055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DD"/>
    <w:rsid w:val="0012477B"/>
    <w:rsid w:val="00154C1D"/>
    <w:rsid w:val="001E7A5F"/>
    <w:rsid w:val="003C0F7A"/>
    <w:rsid w:val="005560DC"/>
    <w:rsid w:val="006D5E6C"/>
    <w:rsid w:val="008A61AF"/>
    <w:rsid w:val="00A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2020-04-29T19:01:00Z</dcterms:created>
  <dcterms:modified xsi:type="dcterms:W3CDTF">2020-05-21T09:05:00Z</dcterms:modified>
</cp:coreProperties>
</file>